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DF" w:rsidRDefault="00264FE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附件4</w:t>
      </w:r>
    </w:p>
    <w:p w:rsidR="001778DF" w:rsidRDefault="001778DF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0"/>
          <w:szCs w:val="40"/>
        </w:rPr>
      </w:pPr>
    </w:p>
    <w:p w:rsidR="001778DF" w:rsidRDefault="00264FE1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0"/>
          <w:szCs w:val="40"/>
        </w:rPr>
      </w:pPr>
      <w:r>
        <w:rPr>
          <w:rFonts w:ascii="Times New Roman" w:eastAsia="方正小标宋简体" w:hAnsi="Times New Roman" w:cs="Times New Roman"/>
          <w:color w:val="000000"/>
          <w:sz w:val="40"/>
          <w:szCs w:val="40"/>
        </w:rPr>
        <w:t>浙江创新馆（筹建）展品征集申报表</w:t>
      </w:r>
    </w:p>
    <w:p w:rsidR="001778DF" w:rsidRDefault="00264FE1">
      <w:pPr>
        <w:pStyle w:val="1"/>
        <w:spacing w:line="600" w:lineRule="exact"/>
        <w:rPr>
          <w:rFonts w:cs="Times New Roman"/>
        </w:rPr>
      </w:pPr>
      <w:r>
        <w:rPr>
          <w:rFonts w:eastAsia="仿宋" w:cs="Times New Roman"/>
          <w:sz w:val="32"/>
          <w:szCs w:val="32"/>
        </w:rPr>
        <w:t xml:space="preserve">          </w:t>
      </w: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422"/>
        <w:gridCol w:w="711"/>
        <w:gridCol w:w="2276"/>
        <w:gridCol w:w="712"/>
        <w:gridCol w:w="2164"/>
      </w:tblGrid>
      <w:tr w:rsidR="001778DF" w:rsidTr="003D1587">
        <w:trPr>
          <w:cantSplit/>
          <w:trHeight w:val="582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F65CDE" w:rsidP="003D15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高效水蓄能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装置</w:t>
            </w:r>
          </w:p>
        </w:tc>
      </w:tr>
      <w:tr w:rsidR="001778DF" w:rsidTr="003D1587">
        <w:trPr>
          <w:cantSplit/>
          <w:trHeight w:val="551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杭州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国电能源环境设计研究院有限公司</w:t>
            </w:r>
          </w:p>
        </w:tc>
      </w:tr>
      <w:tr w:rsidR="001778DF" w:rsidTr="003D1587">
        <w:trPr>
          <w:cantSplit/>
          <w:trHeight w:val="448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杭州</w:t>
            </w:r>
            <w:r>
              <w:rPr>
                <w:rFonts w:ascii="Times New Roman" w:hAnsi="Times New Roman" w:cs="Times New Roman"/>
                <w:szCs w:val="21"/>
              </w:rPr>
              <w:t>市临安区青山湖科技城大园路聚贤街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号</w:t>
            </w:r>
          </w:p>
        </w:tc>
      </w:tr>
      <w:tr w:rsidR="001778DF" w:rsidTr="003D1587">
        <w:trPr>
          <w:cantSplit/>
          <w:trHeight w:val="9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 w:rsidR="001778DF" w:rsidRDefault="00264FE1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 w:rsidR="001778DF" w:rsidRDefault="00264FE1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13148356909</w:t>
            </w:r>
          </w:p>
        </w:tc>
      </w:tr>
      <w:tr w:rsidR="001778DF">
        <w:trPr>
          <w:cantSplit/>
          <w:trHeight w:val="1898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 w:rsidR="00341EA4" w:rsidRPr="00C81449" w:rsidRDefault="00341EA4" w:rsidP="00341EA4">
            <w:pPr>
              <w:spacing w:line="460" w:lineRule="exact"/>
              <w:ind w:firstLineChars="200" w:firstLine="420"/>
            </w:pPr>
            <w:r>
              <w:rPr>
                <w:rFonts w:hint="eastAsia"/>
              </w:rPr>
              <w:t>杭州国电能源院</w:t>
            </w:r>
            <w:r w:rsidRPr="00C81449">
              <w:rPr>
                <w:rFonts w:hint="eastAsia"/>
              </w:rPr>
              <w:t>，源自于电力工业部杭州机械设计研究所，传承其</w:t>
            </w:r>
            <w:r w:rsidRPr="00C81449">
              <w:rPr>
                <w:rFonts w:hint="eastAsia"/>
              </w:rPr>
              <w:t>60</w:t>
            </w:r>
            <w:r w:rsidRPr="00C81449">
              <w:rPr>
                <w:rFonts w:hint="eastAsia"/>
              </w:rPr>
              <w:t>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 w:rsidR="00341EA4" w:rsidRDefault="00341EA4" w:rsidP="00341EA4">
            <w:pPr>
              <w:spacing w:line="460" w:lineRule="exact"/>
              <w:ind w:firstLineChars="200" w:firstLine="420"/>
            </w:pPr>
            <w:r>
              <w:rPr>
                <w:rFonts w:hint="eastAsia"/>
              </w:rPr>
              <w:t>国电能源</w:t>
            </w:r>
            <w:r>
              <w:t>院</w:t>
            </w:r>
            <w:r>
              <w:rPr>
                <w:rFonts w:hint="eastAsia"/>
              </w:rPr>
              <w:t>——</w:t>
            </w:r>
            <w:r w:rsidRPr="00C81449">
              <w:rPr>
                <w:rFonts w:hint="eastAsia"/>
              </w:rPr>
              <w:t>高效</w:t>
            </w:r>
            <w:r w:rsidRPr="00C81449">
              <w:t>蓄能及变风量空调领跑企业，拥有综合能源设备（蓄冰盘管</w:t>
            </w:r>
            <w:r w:rsidRPr="00C81449">
              <w:t>&amp;</w:t>
            </w:r>
            <w:r w:rsidRPr="00C81449">
              <w:t>水蓄能罐</w:t>
            </w:r>
            <w:r w:rsidRPr="00C81449">
              <w:t>&amp;</w:t>
            </w:r>
            <w:r w:rsidRPr="00C81449">
              <w:t>电热水机组）、智能仪表（电磁水表</w:t>
            </w:r>
            <w:r w:rsidRPr="00C81449">
              <w:t>&amp;</w:t>
            </w:r>
            <w:r w:rsidRPr="00C81449">
              <w:t>电磁流量计</w:t>
            </w:r>
            <w:r w:rsidRPr="00C81449">
              <w:t>&amp;</w:t>
            </w:r>
            <w:r>
              <w:rPr>
                <w:rFonts w:hint="eastAsia"/>
              </w:rPr>
              <w:t>电磁冷</w:t>
            </w:r>
            <w:r w:rsidRPr="00C81449">
              <w:t>热量表）、变风量末端装置等核心产品和一体化解决方案，利用物联网技术打造中央空调专业服务平台，为客户创造健康、舒适、节能的人居环境。</w:t>
            </w:r>
          </w:p>
          <w:p w:rsidR="00341EA4" w:rsidRDefault="00341EA4" w:rsidP="00341EA4">
            <w:pPr>
              <w:pStyle w:val="1"/>
            </w:pPr>
          </w:p>
          <w:p w:rsidR="00DE5FD9" w:rsidRDefault="00341EA4" w:rsidP="00341EA4">
            <w:pPr>
              <w:spacing w:beforeLines="25" w:before="79" w:afterLines="25" w:after="79" w:line="312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公司拥有员工总数</w:t>
            </w:r>
            <w:r w:rsidR="00DE5FD9"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ascii="宋体" w:hAnsi="宋体" w:hint="eastAsia"/>
                <w:sz w:val="24"/>
                <w:szCs w:val="24"/>
              </w:rPr>
              <w:t>人。</w:t>
            </w:r>
            <w:r>
              <w:rPr>
                <w:rFonts w:ascii="宋体" w:hAnsi="宋体"/>
                <w:sz w:val="24"/>
                <w:szCs w:val="24"/>
              </w:rPr>
              <w:t>其中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博士生导师、教授级工程师等专业技术人员</w:t>
            </w:r>
            <w:r w:rsidR="00DE5FD9">
              <w:rPr>
                <w:rFonts w:ascii="宋体" w:hAnsi="宋体"/>
                <w:sz w:val="24"/>
                <w:szCs w:val="24"/>
              </w:rPr>
              <w:t>46</w:t>
            </w:r>
            <w:r w:rsidR="00DE5FD9">
              <w:rPr>
                <w:rFonts w:ascii="宋体" w:hAnsi="宋体" w:hint="eastAsia"/>
                <w:sz w:val="24"/>
                <w:szCs w:val="24"/>
              </w:rPr>
              <w:t>人</w:t>
            </w:r>
            <w:r>
              <w:rPr>
                <w:rFonts w:ascii="宋体" w:hAnsi="宋体" w:hint="eastAsia"/>
                <w:sz w:val="24"/>
                <w:szCs w:val="24"/>
              </w:rPr>
              <w:t>；大专文化程度及以上者</w:t>
            </w:r>
            <w:r w:rsidR="00DE5FD9">
              <w:rPr>
                <w:rFonts w:ascii="宋体" w:hAnsi="宋体"/>
                <w:sz w:val="24"/>
                <w:szCs w:val="24"/>
              </w:rPr>
              <w:t>165</w:t>
            </w:r>
            <w:r>
              <w:rPr>
                <w:rFonts w:ascii="宋体" w:hAnsi="宋体" w:hint="eastAsia"/>
                <w:sz w:val="24"/>
                <w:szCs w:val="24"/>
              </w:rPr>
              <w:t>人(博士后和博士学位4人)。由多位</w:t>
            </w:r>
            <w:r>
              <w:rPr>
                <w:rFonts w:ascii="宋体" w:hAnsi="宋体"/>
                <w:sz w:val="24"/>
                <w:szCs w:val="24"/>
              </w:rPr>
              <w:t>国内知名的能源和建筑行业专家担任技术顾问，“新世纪百千万人才”、国务院特殊津贴专家、杭州市“131人才计划”入选人员、“钱江人才”、海外留学归国人员等优秀人才</w:t>
            </w:r>
            <w:r>
              <w:rPr>
                <w:rFonts w:ascii="宋体" w:hAnsi="宋体" w:hint="eastAsia"/>
                <w:sz w:val="24"/>
                <w:szCs w:val="24"/>
              </w:rPr>
              <w:t>业已成为公司的技术骨干和中坚力量。</w:t>
            </w:r>
            <w:r>
              <w:rPr>
                <w:rFonts w:ascii="宋体" w:hAnsi="宋体"/>
                <w:sz w:val="24"/>
                <w:szCs w:val="24"/>
              </w:rPr>
              <w:t>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341EA4" w:rsidRDefault="00341EA4" w:rsidP="00341EA4">
            <w:pPr>
              <w:spacing w:beforeLines="25" w:before="79" w:afterLines="25" w:after="79" w:line="312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参与编写</w:t>
            </w:r>
            <w:r>
              <w:rPr>
                <w:rFonts w:ascii="宋体" w:hAnsi="宋体"/>
                <w:sz w:val="24"/>
                <w:szCs w:val="24"/>
              </w:rPr>
              <w:t>国家及行业标准8项，发表学术论文40余篇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荣获</w:t>
            </w:r>
            <w:r w:rsidR="006678A6">
              <w:rPr>
                <w:rFonts w:ascii="宋体" w:hAnsi="宋体" w:hint="eastAsia"/>
                <w:sz w:val="24"/>
                <w:szCs w:val="24"/>
              </w:rPr>
              <w:t>《</w:t>
            </w:r>
            <w:r w:rsidR="00DE5FD9">
              <w:rPr>
                <w:rFonts w:ascii="宋体" w:hAnsi="宋体" w:hint="eastAsia"/>
                <w:sz w:val="24"/>
                <w:szCs w:val="24"/>
              </w:rPr>
              <w:t>2</w:t>
            </w:r>
            <w:r w:rsidR="00DE5FD9">
              <w:rPr>
                <w:rFonts w:ascii="宋体" w:hAnsi="宋体"/>
                <w:sz w:val="24"/>
                <w:szCs w:val="24"/>
              </w:rPr>
              <w:t>020</w:t>
            </w:r>
            <w:r w:rsidR="00DE5FD9">
              <w:rPr>
                <w:rFonts w:ascii="宋体" w:hAnsi="宋体" w:hint="eastAsia"/>
                <w:sz w:val="24"/>
                <w:szCs w:val="24"/>
              </w:rPr>
              <w:t>年度国家科学技术进步二等奖</w:t>
            </w:r>
            <w:r w:rsidR="006678A6">
              <w:rPr>
                <w:rFonts w:ascii="宋体" w:hAnsi="宋体" w:hint="eastAsia"/>
                <w:sz w:val="24"/>
                <w:szCs w:val="24"/>
              </w:rPr>
              <w:t>》</w:t>
            </w:r>
            <w:r w:rsidR="00DE5FD9">
              <w:rPr>
                <w:rFonts w:ascii="宋体" w:hAnsi="宋体" w:hint="eastAsia"/>
                <w:sz w:val="24"/>
                <w:szCs w:val="24"/>
              </w:rPr>
              <w:t>等</w:t>
            </w:r>
            <w:r>
              <w:rPr>
                <w:rFonts w:ascii="宋体" w:hAnsi="宋体"/>
                <w:sz w:val="24"/>
                <w:szCs w:val="24"/>
              </w:rPr>
              <w:t>国家及省部级科技进步奖等奖项10</w:t>
            </w:r>
            <w:r>
              <w:rPr>
                <w:rFonts w:ascii="宋体" w:hAnsi="宋体" w:hint="eastAsia"/>
                <w:sz w:val="24"/>
                <w:szCs w:val="24"/>
              </w:rPr>
              <w:t>余</w:t>
            </w:r>
            <w:r>
              <w:rPr>
                <w:rFonts w:ascii="宋体" w:hAnsi="宋体"/>
                <w:sz w:val="24"/>
                <w:szCs w:val="24"/>
              </w:rPr>
              <w:t>项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获得77项专利及著作权</w:t>
            </w:r>
            <w:r>
              <w:rPr>
                <w:rFonts w:ascii="宋体" w:hAnsi="宋体" w:hint="eastAsia"/>
                <w:sz w:val="24"/>
                <w:szCs w:val="24"/>
              </w:rPr>
              <w:t>(其中</w:t>
            </w:r>
            <w:r>
              <w:rPr>
                <w:rFonts w:ascii="宋体" w:hAnsi="宋体"/>
                <w:sz w:val="24"/>
                <w:szCs w:val="24"/>
              </w:rPr>
              <w:t>10项是国家发明专利</w:t>
            </w:r>
            <w:r>
              <w:rPr>
                <w:rFonts w:ascii="宋体" w:hAnsi="宋体" w:hint="eastAsia"/>
                <w:sz w:val="24"/>
                <w:szCs w:val="24"/>
              </w:rPr>
              <w:t>)。</w:t>
            </w:r>
            <w:r>
              <w:rPr>
                <w:rFonts w:ascii="宋体" w:hAnsi="宋体"/>
                <w:sz w:val="24"/>
                <w:szCs w:val="24"/>
              </w:rPr>
              <w:t>多项科技成果经鉴定达到国际先进水平</w:t>
            </w:r>
            <w:r>
              <w:rPr>
                <w:rFonts w:ascii="宋体" w:hAnsi="宋体" w:hint="eastAsia"/>
                <w:sz w:val="24"/>
                <w:szCs w:val="24"/>
              </w:rPr>
              <w:t>并</w:t>
            </w:r>
            <w:r>
              <w:rPr>
                <w:rFonts w:ascii="宋体" w:hAnsi="宋体"/>
                <w:sz w:val="24"/>
                <w:szCs w:val="24"/>
              </w:rPr>
              <w:t>填补国内空白，自主知识产权产品及技术</w:t>
            </w:r>
            <w:r>
              <w:rPr>
                <w:rFonts w:ascii="宋体" w:hAnsi="宋体" w:hint="eastAsia"/>
                <w:sz w:val="24"/>
                <w:szCs w:val="24"/>
              </w:rPr>
              <w:t>服务高</w:t>
            </w:r>
            <w:r>
              <w:rPr>
                <w:rFonts w:ascii="宋体" w:hAnsi="宋体"/>
                <w:sz w:val="24"/>
                <w:szCs w:val="24"/>
              </w:rPr>
              <w:t>达销售总额的80%以上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341EA4" w:rsidRPr="00341EA4" w:rsidRDefault="00341EA4" w:rsidP="00341EA4"/>
          <w:p w:rsidR="00341EA4" w:rsidRPr="00C81449" w:rsidRDefault="00341EA4" w:rsidP="00341EA4">
            <w:pPr>
              <w:spacing w:line="460" w:lineRule="exact"/>
              <w:ind w:firstLineChars="200" w:firstLine="420"/>
            </w:pPr>
            <w:r w:rsidRPr="00C81449">
              <w:rPr>
                <w:rFonts w:hint="eastAsia"/>
              </w:rPr>
              <w:t>节能产品与技术已累计在人民大会堂、北京中国尊大厦、北京丽泽平安金融中心、上海白玉兰广场、上海迪士尼能源站、上海虹桥机场、上海浦东机场、</w:t>
            </w:r>
            <w:r>
              <w:rPr>
                <w:rFonts w:hint="eastAsia"/>
              </w:rPr>
              <w:t>成都天府机场、</w:t>
            </w:r>
            <w:r w:rsidRPr="00C81449">
              <w:rPr>
                <w:rFonts w:hint="eastAsia"/>
              </w:rPr>
              <w:t>广州珠江城大厦、广州大学城、广州雪松总部大楼、深圳能源大厦、百丽大厦、深圳北站、深圳前海、珠海横琴新区、杭州东站、杭州市民中心、杭州奥体中心、马来西亚</w:t>
            </w:r>
            <w:r>
              <w:rPr>
                <w:rFonts w:hint="eastAsia"/>
              </w:rPr>
              <w:t>吉隆坡国家中央政务区</w:t>
            </w:r>
            <w:r w:rsidRPr="00C81449">
              <w:rPr>
                <w:rFonts w:hint="eastAsia"/>
              </w:rPr>
              <w:t>G</w:t>
            </w:r>
            <w:r w:rsidRPr="00C81449">
              <w:t>DC</w:t>
            </w:r>
            <w:r w:rsidRPr="00C81449">
              <w:rPr>
                <w:rFonts w:hint="eastAsia"/>
              </w:rPr>
              <w:t>、迪拜范思哲皇冠大酒店等国内外</w:t>
            </w:r>
            <w:r w:rsidRPr="00C81449">
              <w:rPr>
                <w:rFonts w:hint="eastAsia"/>
              </w:rPr>
              <w:t>500</w:t>
            </w:r>
            <w:r w:rsidRPr="00C81449">
              <w:rPr>
                <w:rFonts w:hint="eastAsia"/>
              </w:rPr>
              <w:t>多栋低碳节能大楼中成功应用，赢得了良好的市场口碑。</w:t>
            </w:r>
          </w:p>
          <w:p w:rsidR="001778DF" w:rsidRPr="00341EA4" w:rsidRDefault="001778D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78DF">
        <w:trPr>
          <w:cantSplit/>
          <w:trHeight w:val="9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互联网</w:t>
            </w:r>
            <w:r>
              <w:rPr>
                <w:rFonts w:ascii="Times New Roman" w:hAnsi="Times New Roman" w:cs="Times New Roman"/>
                <w:szCs w:val="21"/>
              </w:rPr>
              <w:t>+     □</w:t>
            </w:r>
            <w:r>
              <w:rPr>
                <w:rFonts w:ascii="Times New Roman" w:hAnsi="Times New Roman" w:cs="Times New Roman"/>
                <w:szCs w:val="21"/>
              </w:rPr>
              <w:t>生命健康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新材料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986E5E" w:rsidRPr="00986E5E">
              <w:rPr>
                <w:rFonts w:ascii="Times New Roman" w:hAnsi="Times New Roman" w:cs="Times New Roman" w:hint="eastAsia"/>
                <w:szCs w:val="21"/>
              </w:rPr>
              <w:t>√</w:t>
            </w:r>
            <w:r>
              <w:rPr>
                <w:rFonts w:ascii="Times New Roman" w:hAnsi="Times New Roman" w:cs="Times New Roman"/>
                <w:szCs w:val="21"/>
              </w:rPr>
              <w:t>碳达峰碳中和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海洋强省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农业科技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其他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>（自填）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</w:t>
            </w:r>
          </w:p>
        </w:tc>
      </w:tr>
      <w:tr w:rsidR="001778DF">
        <w:trPr>
          <w:cantSplit/>
          <w:trHeight w:val="3541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展品介绍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着重介绍先进性和在行业领域的水平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7285" w:type="dxa"/>
            <w:gridSpan w:val="5"/>
            <w:vAlign w:val="center"/>
          </w:tcPr>
          <w:p w:rsidR="008536F1" w:rsidRPr="008536F1" w:rsidRDefault="008536F1" w:rsidP="008536F1">
            <w:pPr>
              <w:ind w:firstLineChars="200" w:firstLine="420"/>
              <w:rPr>
                <w:rFonts w:hint="eastAsia"/>
              </w:rPr>
            </w:pPr>
            <w:r w:rsidRPr="008536F1">
              <w:rPr>
                <w:rFonts w:hint="eastAsia"/>
              </w:rPr>
              <w:t>水蓄能是利用水的显热来实现冷</w:t>
            </w:r>
            <w:r w:rsidRPr="008536F1">
              <w:rPr>
                <w:rFonts w:hint="eastAsia"/>
              </w:rPr>
              <w:t>/</w:t>
            </w:r>
            <w:r w:rsidRPr="008536F1">
              <w:rPr>
                <w:rFonts w:hint="eastAsia"/>
              </w:rPr>
              <w:t>热量储存。</w:t>
            </w:r>
          </w:p>
          <w:p w:rsidR="008536F1" w:rsidRPr="008536F1" w:rsidRDefault="008536F1" w:rsidP="008536F1">
            <w:pPr>
              <w:ind w:firstLineChars="200" w:firstLine="420"/>
              <w:rPr>
                <w:rFonts w:hint="eastAsia"/>
              </w:rPr>
            </w:pPr>
            <w:r w:rsidRPr="008536F1">
              <w:rPr>
                <w:rFonts w:hint="eastAsia"/>
              </w:rPr>
              <w:t>对于水蓄冷，利用冷水机组制取</w:t>
            </w:r>
            <w:r w:rsidRPr="008536F1">
              <w:rPr>
                <w:rFonts w:hint="eastAsia"/>
              </w:rPr>
              <w:t>4-7</w:t>
            </w:r>
            <w:r w:rsidRPr="008536F1">
              <w:rPr>
                <w:rFonts w:hint="eastAsia"/>
              </w:rPr>
              <w:t>℃的水蓄至储罐，在供冷时间可直接取用水池的低温水向末端供冷，经末端盘管换热释放冷量后回至储罐。</w:t>
            </w:r>
          </w:p>
          <w:p w:rsidR="00002E87" w:rsidRDefault="008536F1" w:rsidP="008536F1">
            <w:pPr>
              <w:pStyle w:val="1"/>
              <w:rPr>
                <w:rFonts w:asciiTheme="minorHAnsi" w:hAnsiTheme="minorHAnsi"/>
              </w:rPr>
            </w:pPr>
            <w:r w:rsidRPr="008536F1">
              <w:rPr>
                <w:rFonts w:asciiTheme="minorHAnsi" w:hAnsiTheme="minorHAnsi" w:hint="eastAsia"/>
              </w:rPr>
              <w:t>对于水蓄热，利用供热设备制备热水，热水温度根据系统运行的具体情况而定，蓄热温度通常在</w:t>
            </w:r>
            <w:r w:rsidRPr="008536F1">
              <w:rPr>
                <w:rFonts w:asciiTheme="minorHAnsi" w:hAnsiTheme="minorHAnsi" w:hint="eastAsia"/>
              </w:rPr>
              <w:t xml:space="preserve">60~95 </w:t>
            </w:r>
            <w:r w:rsidRPr="008536F1">
              <w:rPr>
                <w:rFonts w:asciiTheme="minorHAnsi" w:hAnsiTheme="minorHAnsi" w:hint="eastAsia"/>
              </w:rPr>
              <w:t>℃，其余与水蓄冷相同。</w:t>
            </w:r>
          </w:p>
          <w:p w:rsidR="008536F1" w:rsidRPr="008536F1" w:rsidRDefault="008536F1" w:rsidP="008536F1">
            <w:pPr>
              <w:rPr>
                <w:rFonts w:hint="eastAsia"/>
              </w:rPr>
            </w:pPr>
          </w:p>
          <w:p w:rsidR="00002E87" w:rsidRPr="008536F1" w:rsidRDefault="00002E87" w:rsidP="008536F1">
            <w:pPr>
              <w:pStyle w:val="1"/>
              <w:ind w:firstLineChars="200" w:firstLine="420"/>
            </w:pPr>
            <w:r>
              <w:rPr>
                <w:rFonts w:hint="eastAsia"/>
              </w:rPr>
              <w:t>源牌</w:t>
            </w:r>
            <w:r w:rsidR="008536F1">
              <w:rPr>
                <w:rFonts w:hint="eastAsia"/>
              </w:rPr>
              <w:t>高效</w:t>
            </w:r>
            <w:r w:rsidR="008536F1">
              <w:t>水蓄能装置</w:t>
            </w:r>
            <w:r w:rsidR="008536F1" w:rsidRPr="008536F1">
              <w:rPr>
                <w:rFonts w:hint="eastAsia"/>
              </w:rPr>
              <w:t>高效布水器专利设计</w:t>
            </w:r>
            <w:r w:rsidR="008536F1">
              <w:rPr>
                <w:rFonts w:hint="eastAsia"/>
              </w:rPr>
              <w:t>、</w:t>
            </w:r>
            <w:r w:rsidR="008536F1" w:rsidRPr="008536F1">
              <w:rPr>
                <w:rFonts w:hint="eastAsia"/>
              </w:rPr>
              <w:t>超薄斜温层≤</w:t>
            </w:r>
            <w:r w:rsidR="008536F1" w:rsidRPr="008536F1">
              <w:rPr>
                <w:rFonts w:hint="eastAsia"/>
              </w:rPr>
              <w:t>0.8m</w:t>
            </w:r>
            <w:r w:rsidR="008536F1">
              <w:rPr>
                <w:rFonts w:hint="eastAsia"/>
              </w:rPr>
              <w:t>、</w:t>
            </w:r>
            <w:r w:rsidR="008536F1" w:rsidRPr="008536F1">
              <w:rPr>
                <w:rFonts w:hint="eastAsia"/>
              </w:rPr>
              <w:t>模块化设计，安装快捷</w:t>
            </w:r>
            <w:r w:rsidR="008536F1">
              <w:rPr>
                <w:rFonts w:hint="eastAsia"/>
              </w:rPr>
              <w:t>、</w:t>
            </w:r>
            <w:r w:rsidR="008536F1" w:rsidRPr="008536F1">
              <w:rPr>
                <w:rFonts w:hint="eastAsia"/>
              </w:rPr>
              <w:t>CFD</w:t>
            </w:r>
            <w:r w:rsidR="008536F1" w:rsidRPr="008536F1">
              <w:rPr>
                <w:rFonts w:hint="eastAsia"/>
              </w:rPr>
              <w:t>、</w:t>
            </w:r>
            <w:r w:rsidR="008536F1" w:rsidRPr="008536F1">
              <w:rPr>
                <w:rFonts w:hint="eastAsia"/>
              </w:rPr>
              <w:t>BIM</w:t>
            </w:r>
            <w:r w:rsidR="008536F1" w:rsidRPr="008536F1">
              <w:rPr>
                <w:rFonts w:hint="eastAsia"/>
              </w:rPr>
              <w:t>模拟设计</w:t>
            </w:r>
            <w:r w:rsidR="008536F1">
              <w:rPr>
                <w:rFonts w:hint="eastAsia"/>
              </w:rPr>
              <w:t>、</w:t>
            </w:r>
            <w:r w:rsidR="008536F1">
              <w:t>一体化调试</w:t>
            </w:r>
          </w:p>
        </w:tc>
      </w:tr>
      <w:tr w:rsidR="001778DF">
        <w:trPr>
          <w:cantSplit/>
          <w:trHeight w:val="83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 w:rsidR="001778DF" w:rsidRPr="008536F1" w:rsidRDefault="008536F1" w:rsidP="00002E87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8536F1">
              <w:rPr>
                <w:rFonts w:ascii="Times New Roman" w:hAnsi="Times New Roman" w:cs="Times New Roman" w:hint="eastAsia"/>
                <w:szCs w:val="21"/>
              </w:rPr>
              <w:t>性能稳定且可持续运行——优化布水器设计，可稳定、及时蓄能、放能；性能可度量——温度梯度、液位、蓄能量及放能量可测可控；性能确保实现——合理确定布水器设计指标；设备“强健”耐用——水罐结构稳固、无泄露、保温、辅助功能完善；性能参数基于特定需求——储罐水质保护、高温运行环境</w:t>
            </w:r>
          </w:p>
        </w:tc>
      </w:tr>
      <w:tr w:rsidR="001778DF">
        <w:trPr>
          <w:cantSplit/>
          <w:trHeight w:val="83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 w:rsidR="001778DF" w:rsidRPr="00435C7E" w:rsidRDefault="008536F1">
            <w:pPr>
              <w:snapToGrid w:val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马来西亚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吉隆坡</w:t>
            </w:r>
            <w:r w:rsidR="000C0D99">
              <w:rPr>
                <w:rFonts w:ascii="Times New Roman" w:hAnsi="Times New Roman" w:cs="Times New Roman"/>
                <w:szCs w:val="21"/>
              </w:rPr>
              <w:t>国家中央政务区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GDC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C0D99" w:rsidRPr="000C0D99">
              <w:rPr>
                <w:rFonts w:ascii="Times New Roman" w:hAnsi="Times New Roman" w:cs="Times New Roman" w:hint="eastAsia"/>
                <w:szCs w:val="21"/>
              </w:rPr>
              <w:t>迪拜范思哲皇冠假日酒店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C0D99" w:rsidRPr="000C0D99">
              <w:rPr>
                <w:rFonts w:ascii="Times New Roman" w:hAnsi="Times New Roman" w:cs="Times New Roman" w:hint="eastAsia"/>
                <w:szCs w:val="21"/>
              </w:rPr>
              <w:t>合肥新桥国际机场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C0D99" w:rsidRPr="000C0D99">
              <w:rPr>
                <w:rFonts w:ascii="Times New Roman" w:hAnsi="Times New Roman" w:cs="Times New Roman" w:hint="eastAsia"/>
                <w:szCs w:val="21"/>
              </w:rPr>
              <w:t>天府机场川航基地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C0D99" w:rsidRPr="000C0D99">
              <w:rPr>
                <w:rFonts w:ascii="Times New Roman" w:hAnsi="Times New Roman" w:cs="Times New Roman" w:hint="eastAsia"/>
                <w:szCs w:val="21"/>
              </w:rPr>
              <w:t>赣江新区儒乐湖新城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C0D99" w:rsidRPr="000C0D99">
              <w:rPr>
                <w:rFonts w:ascii="Times New Roman" w:hAnsi="Times New Roman" w:cs="Times New Roman" w:hint="eastAsia"/>
                <w:szCs w:val="21"/>
              </w:rPr>
              <w:t>上海国际旅游度假核心区能源站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（上海</w:t>
            </w:r>
            <w:r w:rsidR="000C0D99">
              <w:rPr>
                <w:rFonts w:ascii="Times New Roman" w:hAnsi="Times New Roman" w:cs="Times New Roman"/>
                <w:szCs w:val="21"/>
              </w:rPr>
              <w:t>迪士尼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）、</w:t>
            </w:r>
            <w:r w:rsidR="000C0D99" w:rsidRPr="000C0D99">
              <w:rPr>
                <w:rFonts w:ascii="Times New Roman" w:hAnsi="Times New Roman" w:cs="Times New Roman" w:hint="eastAsia"/>
                <w:szCs w:val="21"/>
              </w:rPr>
              <w:t>上海浦东前滩天然气分布式能源站</w:t>
            </w:r>
            <w:r w:rsidR="000C0D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上海虹桥商务区核心区区域供能能源中心南站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太湖新城核心区分布式能源站项目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富拉尔基发电厂蓄能装置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国电吉林江南热电灵活性改造项目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国电投阜新电厂灵活性改造项目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中国电信云计算内蒙古信息园区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联通呼和浩特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IDC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基地应急蓄冷水罐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宣化京张奥园区展示交易中心电极锅炉蓄热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5C7E" w:rsidRPr="00435C7E">
              <w:rPr>
                <w:rFonts w:ascii="Times New Roman" w:hAnsi="Times New Roman" w:cs="Times New Roman" w:hint="eastAsia"/>
                <w:szCs w:val="21"/>
              </w:rPr>
              <w:t>中煤担水沟煤业电极锅炉蓄热</w:t>
            </w:r>
            <w:r w:rsidR="00435C7E">
              <w:rPr>
                <w:rFonts w:ascii="Times New Roman" w:hAnsi="Times New Roman" w:cs="Times New Roman" w:hint="eastAsia"/>
                <w:szCs w:val="21"/>
              </w:rPr>
              <w:t>、</w:t>
            </w:r>
          </w:p>
        </w:tc>
      </w:tr>
      <w:tr w:rsidR="001778DF">
        <w:trPr>
          <w:cantSplit/>
          <w:trHeight w:val="515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所提供的电子版照片应为</w:t>
            </w:r>
            <w:r>
              <w:rPr>
                <w:rFonts w:ascii="Times New Roman" w:hAnsi="Times New Roman" w:cs="Times New Roman"/>
                <w:szCs w:val="21"/>
              </w:rPr>
              <w:t xml:space="preserve">JPG </w:t>
            </w:r>
            <w:r>
              <w:rPr>
                <w:rFonts w:ascii="Times New Roman" w:hAnsi="Times New Roman" w:cs="Times New Roman"/>
                <w:szCs w:val="21"/>
              </w:rPr>
              <w:t>格式，每张照片的存图不小于</w:t>
            </w:r>
            <w:r>
              <w:rPr>
                <w:rFonts w:ascii="Times New Roman" w:hAnsi="Times New Roman" w:cs="Times New Roman"/>
                <w:szCs w:val="21"/>
              </w:rPr>
              <w:t xml:space="preserve"> 2M</w:t>
            </w:r>
            <w:r>
              <w:rPr>
                <w:rFonts w:ascii="Times New Roman" w:hAnsi="Times New Roman" w:cs="Times New Roman"/>
                <w:szCs w:val="21"/>
              </w:rPr>
              <w:t>（各单位自行保存好不小于</w:t>
            </w:r>
            <w:r>
              <w:rPr>
                <w:rFonts w:ascii="Times New Roman" w:hAnsi="Times New Roman" w:cs="Times New Roman"/>
                <w:szCs w:val="21"/>
              </w:rPr>
              <w:t xml:space="preserve"> 14 </w:t>
            </w:r>
            <w:r>
              <w:rPr>
                <w:rFonts w:ascii="Times New Roman" w:hAnsi="Times New Roman" w:cs="Times New Roman"/>
                <w:szCs w:val="21"/>
              </w:rPr>
              <w:t>寸的原版照片），每张照片注释不超过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>字，可附后</w:t>
            </w:r>
          </w:p>
        </w:tc>
      </w:tr>
      <w:tr w:rsidR="001778DF">
        <w:trPr>
          <w:cantSplit/>
          <w:trHeight w:val="616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435C7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 w:rsidR="00264FE1">
              <w:rPr>
                <w:rFonts w:ascii="Times New Roman" w:hAnsi="Times New Roman" w:cs="Times New Roman"/>
                <w:szCs w:val="21"/>
              </w:rPr>
              <w:t>实物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模型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35C7E">
              <w:rPr>
                <w:rFonts w:ascii="Times New Roman" w:hAnsi="Times New Roman" w:cs="Times New Roman" w:hint="eastAsia"/>
                <w:szCs w:val="21"/>
              </w:rPr>
              <w:t>√</w:t>
            </w:r>
            <w:r w:rsidR="00264FE1">
              <w:rPr>
                <w:rFonts w:ascii="Times New Roman" w:hAnsi="Times New Roman" w:cs="Times New Roman"/>
                <w:szCs w:val="21"/>
              </w:rPr>
              <w:t>图文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35C7E">
              <w:rPr>
                <w:rFonts w:ascii="Times New Roman" w:hAnsi="Times New Roman" w:cs="Times New Roman" w:hint="eastAsia"/>
                <w:szCs w:val="21"/>
              </w:rPr>
              <w:t>√</w:t>
            </w:r>
            <w:r w:rsidR="00264FE1">
              <w:rPr>
                <w:rFonts w:ascii="Times New Roman" w:hAnsi="Times New Roman" w:cs="Times New Roman"/>
                <w:szCs w:val="21"/>
              </w:rPr>
              <w:t>多媒体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其他形式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    </w:t>
            </w:r>
          </w:p>
        </w:tc>
      </w:tr>
      <w:tr w:rsidR="001778DF">
        <w:trPr>
          <w:cantSplit/>
          <w:trHeight w:val="72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展品规格</w:t>
            </w:r>
          </w:p>
        </w:tc>
        <w:tc>
          <w:tcPr>
            <w:tcW w:w="7285" w:type="dxa"/>
            <w:gridSpan w:val="5"/>
            <w:vAlign w:val="center"/>
          </w:tcPr>
          <w:p w:rsidR="00002E87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尺寸：（长</w:t>
            </w:r>
            <w:r>
              <w:rPr>
                <w:rFonts w:ascii="Times New Roman" w:hAnsi="Times New Roman" w:cs="Times New Roman"/>
                <w:szCs w:val="21"/>
              </w:rPr>
              <w:t>cm×</w:t>
            </w:r>
            <w:r>
              <w:rPr>
                <w:rFonts w:ascii="Times New Roman" w:hAnsi="Times New Roman" w:cs="Times New Roman"/>
                <w:szCs w:val="21"/>
              </w:rPr>
              <w:t>宽</w:t>
            </w:r>
            <w:r>
              <w:rPr>
                <w:rFonts w:ascii="Times New Roman" w:hAnsi="Times New Roman" w:cs="Times New Roman"/>
                <w:szCs w:val="21"/>
              </w:rPr>
              <w:t>cm×</w:t>
            </w:r>
            <w:r>
              <w:rPr>
                <w:rFonts w:ascii="Times New Roman" w:hAnsi="Times New Roman" w:cs="Times New Roman"/>
                <w:szCs w:val="21"/>
              </w:rPr>
              <w:t>高</w:t>
            </w:r>
            <w:r>
              <w:rPr>
                <w:rFonts w:ascii="Times New Roman" w:hAnsi="Times New Roman" w:cs="Times New Roman"/>
                <w:szCs w:val="21"/>
              </w:rPr>
              <w:t>cm</w:t>
            </w:r>
            <w:r>
              <w:rPr>
                <w:rFonts w:ascii="Times New Roman" w:hAnsi="Times New Roman" w:cs="Times New Roman"/>
                <w:szCs w:val="21"/>
              </w:rPr>
              <w:t>）；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重量：（千克）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>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展示条件要求：</w:t>
            </w:r>
            <w:r w:rsidR="00435C7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是否需要</w:t>
            </w:r>
            <w:r>
              <w:rPr>
                <w:rFonts w:ascii="Times New Roman" w:hAnsi="Times New Roman" w:cs="Times New Roman"/>
                <w:szCs w:val="21"/>
              </w:rPr>
              <w:t>24</w:t>
            </w:r>
            <w:r>
              <w:rPr>
                <w:rFonts w:ascii="Times New Roman" w:hAnsi="Times New Roman" w:cs="Times New Roman"/>
                <w:szCs w:val="21"/>
              </w:rPr>
              <w:t>小时供电：</w:t>
            </w:r>
            <w:r>
              <w:rPr>
                <w:rFonts w:ascii="Times New Roman" w:hAnsi="Times New Roman" w:cs="Times New Roman"/>
                <w:szCs w:val="21"/>
              </w:rPr>
              <w:t>□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435C7E"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否；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其它：</w:t>
            </w:r>
          </w:p>
        </w:tc>
      </w:tr>
      <w:tr w:rsidR="001778DF">
        <w:trPr>
          <w:cantSplit/>
          <w:trHeight w:val="1036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其他需要</w:t>
            </w:r>
          </w:p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1778DF">
            <w:pPr>
              <w:wordWrap w:val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78DF" w:rsidRDefault="001778DF">
      <w:pPr>
        <w:snapToGrid w:val="0"/>
        <w:spacing w:line="27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1778DF" w:rsidRDefault="00264FE1">
      <w:pPr>
        <w:snapToGrid w:val="0"/>
        <w:spacing w:line="27" w:lineRule="atLeast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备注：1.一项展品一张表，如有多个展品请附多张表。</w:t>
      </w:r>
    </w:p>
    <w:p w:rsidR="001778DF" w:rsidRDefault="00264FE1">
      <w:pPr>
        <w:pStyle w:val="1"/>
        <w:ind w:leftChars="457" w:left="1200" w:hangingChars="100" w:hanging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2.如有可充分体现成果、产品特点的资料（宣传册、说明书、获得的荣誉等）可一并形成压缩包提供。</w:t>
      </w: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pStyle w:val="1"/>
        <w:rPr>
          <w:rFonts w:eastAsia="仿宋_GB2312" w:cs="Times New Roman"/>
          <w:sz w:val="32"/>
          <w:szCs w:val="32"/>
        </w:rPr>
      </w:pPr>
    </w:p>
    <w:sectPr w:rsidR="001778DF">
      <w:headerReference w:type="default" r:id="rId9"/>
      <w:footerReference w:type="default" r:id="rId10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0C6" w:rsidRDefault="004300C6">
      <w:r>
        <w:separator/>
      </w:r>
    </w:p>
  </w:endnote>
  <w:endnote w:type="continuationSeparator" w:id="0">
    <w:p w:rsidR="004300C6" w:rsidRDefault="0043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70C110A1-AC13-45A5-852C-7ED614368E74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9DF7D5AF-5E44-40A1-ACBF-A6E0FEBE6308}"/>
  </w:font>
  <w:font w:name="方正小标宋简体">
    <w:altName w:val="汉仪书宋二KW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8DF" w:rsidRDefault="00264FE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78DF" w:rsidRDefault="00264FE1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35C7E">
                            <w:rPr>
                              <w:rFonts w:asciiTheme="majorEastAsia" w:eastAsiaTheme="majorEastAsia" w:hAnsiTheme="majorEastAsia" w:cstheme="majorEastAsia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75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778DF" w:rsidRDefault="00264FE1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 w:rsidR="00435C7E">
                      <w:rPr>
                        <w:rFonts w:asciiTheme="majorEastAsia" w:eastAsiaTheme="majorEastAsia" w:hAnsiTheme="majorEastAsia" w:cstheme="majorEastAsia"/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0C6" w:rsidRDefault="004300C6">
      <w:r>
        <w:separator/>
      </w:r>
    </w:p>
  </w:footnote>
  <w:footnote w:type="continuationSeparator" w:id="0">
    <w:p w:rsidR="004300C6" w:rsidRDefault="00430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8DF" w:rsidRDefault="001778D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380"/>
    <w:multiLevelType w:val="multilevel"/>
    <w:tmpl w:val="167F4380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C0D99"/>
    <w:rsid w:val="000E7BC1"/>
    <w:rsid w:val="00133F29"/>
    <w:rsid w:val="00150C7C"/>
    <w:rsid w:val="001778DF"/>
    <w:rsid w:val="00181CD6"/>
    <w:rsid w:val="00251B09"/>
    <w:rsid w:val="00264FE1"/>
    <w:rsid w:val="00341EA4"/>
    <w:rsid w:val="003D1587"/>
    <w:rsid w:val="004300C6"/>
    <w:rsid w:val="00435C7E"/>
    <w:rsid w:val="004D5F3D"/>
    <w:rsid w:val="005C72B8"/>
    <w:rsid w:val="005E2779"/>
    <w:rsid w:val="006678A6"/>
    <w:rsid w:val="006B7E66"/>
    <w:rsid w:val="008536F1"/>
    <w:rsid w:val="009649F5"/>
    <w:rsid w:val="00986E5E"/>
    <w:rsid w:val="00C51BC0"/>
    <w:rsid w:val="00D01DEB"/>
    <w:rsid w:val="00DA267A"/>
    <w:rsid w:val="00DC0310"/>
    <w:rsid w:val="00DE5FD9"/>
    <w:rsid w:val="00E3146B"/>
    <w:rsid w:val="00EA5308"/>
    <w:rsid w:val="00F65CDE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0318B1"/>
  <w15:docId w15:val="{9AE47771-B3A5-4C10-B866-E79A84D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  <w:style w:type="paragraph" w:styleId="a7">
    <w:name w:val="List Paragraph"/>
    <w:basedOn w:val="a"/>
    <w:link w:val="a8"/>
    <w:uiPriority w:val="34"/>
    <w:qFormat/>
    <w:rsid w:val="00002E87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列出段落 字符"/>
    <w:basedOn w:val="a0"/>
    <w:link w:val="a7"/>
    <w:uiPriority w:val="34"/>
    <w:qFormat/>
    <w:locked/>
    <w:rsid w:val="00002E87"/>
    <w:rPr>
      <w:kern w:val="2"/>
      <w:sz w:val="24"/>
    </w:rPr>
  </w:style>
  <w:style w:type="table" w:customStyle="1" w:styleId="2-11">
    <w:name w:val="网格表 2 - 着色 11"/>
    <w:basedOn w:val="a1"/>
    <w:uiPriority w:val="47"/>
    <w:rsid w:val="00002E87"/>
    <w:rPr>
      <w:rFonts w:asciiTheme="minorHAnsi" w:eastAsiaTheme="minorEastAsia" w:hAnsiTheme="minorHAnsi" w:cstheme="minorBidi"/>
    </w:r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Normal (Web)"/>
    <w:basedOn w:val="a"/>
    <w:uiPriority w:val="99"/>
    <w:unhideWhenUsed/>
    <w:rsid w:val="00853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CA05F-EBFE-4FD4-8F89-84C95004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Administrator</cp:lastModifiedBy>
  <cp:revision>13</cp:revision>
  <cp:lastPrinted>2022-02-18T08:14:00Z</cp:lastPrinted>
  <dcterms:created xsi:type="dcterms:W3CDTF">2022-02-16T22:42:00Z</dcterms:created>
  <dcterms:modified xsi:type="dcterms:W3CDTF">2022-03-03T06:16:00Z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