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4E5EA" w14:textId="77777777" w:rsidR="007A4CCA" w:rsidRDefault="00000000">
      <w:pPr>
        <w:pStyle w:val="Title"/>
        <w:jc w:val="center"/>
        <w:rPr>
          <w:rFonts w:ascii="Times New Roman" w:hAnsi="Times New Roman" w:cs="Times New Roman"/>
          <w:color w:val="244061" w:themeColor="accent1" w:themeShade="80"/>
        </w:rPr>
      </w:pPr>
      <w:r>
        <w:rPr>
          <w:rFonts w:ascii="Times New Roman" w:hAnsi="Times New Roman" w:cs="Times New Roman"/>
          <w:i/>
          <w:iCs/>
          <w:color w:val="244061" w:themeColor="accent1" w:themeShade="80"/>
        </w:rPr>
        <w:t>Project Title</w:t>
      </w:r>
      <w:r>
        <w:rPr>
          <w:rFonts w:ascii="Times New Roman" w:hAnsi="Times New Roman" w:cs="Times New Roman"/>
          <w:color w:val="244061" w:themeColor="accent1" w:themeShade="80"/>
        </w:rPr>
        <w:t xml:space="preserve">: </w:t>
      </w:r>
      <w:r>
        <w:rPr>
          <w:rFonts w:ascii="Times New Roman" w:hAnsi="Times New Roman" w:cs="Times New Roman"/>
          <w:b/>
          <w:bCs/>
          <w:color w:val="244061" w:themeColor="accent1" w:themeShade="80"/>
        </w:rPr>
        <w:t>HireBOT</w:t>
      </w:r>
    </w:p>
    <w:p w14:paraId="5B351E18" w14:textId="77777777" w:rsidR="007A4CCA" w:rsidRDefault="00000000">
      <w:pPr>
        <w:pStyle w:val="ListBullet"/>
        <w:numPr>
          <w:ilvl w:val="0"/>
          <w:numId w:val="0"/>
        </w:numPr>
        <w:jc w:val="center"/>
        <w:rPr>
          <w:rFonts w:ascii="Times New Roman" w:hAnsi="Times New Roman" w:cs="Times New Roman"/>
          <w:b/>
          <w:bCs/>
        </w:rPr>
      </w:pPr>
      <w:r>
        <w:rPr>
          <w:rFonts w:ascii="Times New Roman" w:hAnsi="Times New Roman" w:cs="Times New Roman"/>
          <w:b/>
          <w:bCs/>
        </w:rPr>
        <w:t>Team Members:</w:t>
      </w:r>
    </w:p>
    <w:p w14:paraId="1FD061A0" w14:textId="77777777" w:rsidR="007A4CCA" w:rsidRDefault="00000000">
      <w:pPr>
        <w:pStyle w:val="ListBullet2"/>
        <w:numPr>
          <w:ilvl w:val="0"/>
          <w:numId w:val="7"/>
        </w:numPr>
        <w:ind w:left="4560"/>
        <w:rPr>
          <w:rFonts w:ascii="Times New Roman" w:hAnsi="Times New Roman" w:cs="Times New Roman"/>
        </w:rPr>
      </w:pPr>
      <w:r>
        <w:rPr>
          <w:rFonts w:ascii="Times New Roman" w:hAnsi="Times New Roman" w:cs="Times New Roman"/>
        </w:rPr>
        <w:t>Boomika S</w:t>
      </w:r>
    </w:p>
    <w:p w14:paraId="183E07FA" w14:textId="77777777" w:rsidR="007A4CCA" w:rsidRDefault="00000000">
      <w:pPr>
        <w:pStyle w:val="ListBullet2"/>
        <w:numPr>
          <w:ilvl w:val="0"/>
          <w:numId w:val="7"/>
        </w:numPr>
        <w:ind w:left="4560"/>
        <w:rPr>
          <w:rFonts w:ascii="Times New Roman" w:hAnsi="Times New Roman" w:cs="Times New Roman"/>
        </w:rPr>
      </w:pPr>
      <w:r>
        <w:rPr>
          <w:rFonts w:ascii="Times New Roman" w:hAnsi="Times New Roman" w:cs="Times New Roman"/>
        </w:rPr>
        <w:t>Sakthi Gowshick S</w:t>
      </w:r>
    </w:p>
    <w:p w14:paraId="1EC4B4EC" w14:textId="77777777" w:rsidR="007A4CCA" w:rsidRDefault="00000000">
      <w:pPr>
        <w:pStyle w:val="ListBullet2"/>
        <w:numPr>
          <w:ilvl w:val="0"/>
          <w:numId w:val="7"/>
        </w:numPr>
        <w:ind w:left="4560"/>
        <w:rPr>
          <w:rFonts w:ascii="Times New Roman" w:hAnsi="Times New Roman" w:cs="Times New Roman"/>
        </w:rPr>
      </w:pPr>
      <w:r>
        <w:rPr>
          <w:rFonts w:ascii="Times New Roman" w:hAnsi="Times New Roman" w:cs="Times New Roman"/>
        </w:rPr>
        <w:t>Sanjaykumar S</w:t>
      </w:r>
    </w:p>
    <w:p w14:paraId="7B5D96ED" w14:textId="77777777" w:rsidR="007A4CCA" w:rsidRDefault="00000000">
      <w:pPr>
        <w:pStyle w:val="ListBullet2"/>
        <w:numPr>
          <w:ilvl w:val="0"/>
          <w:numId w:val="7"/>
        </w:numPr>
        <w:ind w:left="4560"/>
        <w:rPr>
          <w:rFonts w:ascii="Times New Roman" w:hAnsi="Times New Roman" w:cs="Times New Roman"/>
        </w:rPr>
      </w:pPr>
      <w:r>
        <w:rPr>
          <w:rFonts w:ascii="Times New Roman" w:hAnsi="Times New Roman" w:cs="Times New Roman"/>
        </w:rPr>
        <w:t>Sharmila M</w:t>
      </w:r>
    </w:p>
    <w:p w14:paraId="5073F017" w14:textId="77777777" w:rsidR="007A4CCA" w:rsidRDefault="00000000">
      <w:pPr>
        <w:pStyle w:val="ListBullet2"/>
        <w:numPr>
          <w:ilvl w:val="0"/>
          <w:numId w:val="7"/>
        </w:numPr>
        <w:ind w:left="4560"/>
        <w:rPr>
          <w:rFonts w:ascii="Times New Roman" w:hAnsi="Times New Roman" w:cs="Times New Roman"/>
        </w:rPr>
      </w:pPr>
      <w:r>
        <w:rPr>
          <w:rFonts w:ascii="Times New Roman" w:hAnsi="Times New Roman" w:cs="Times New Roman"/>
        </w:rPr>
        <w:t>Subhiksha Kodibass</w:t>
      </w:r>
    </w:p>
    <w:p w14:paraId="0ACE9513" w14:textId="77777777" w:rsidR="007A4CCA" w:rsidRDefault="00000000">
      <w:pPr>
        <w:pStyle w:val="Heading1"/>
        <w:spacing w:line="240" w:lineRule="auto"/>
        <w:jc w:val="both"/>
        <w:rPr>
          <w:rFonts w:ascii="Times New Roman" w:hAnsi="Times New Roman" w:cs="Times New Roman"/>
        </w:rPr>
      </w:pPr>
      <w:r>
        <w:rPr>
          <w:rFonts w:ascii="Times New Roman" w:hAnsi="Times New Roman" w:cs="Times New Roman"/>
        </w:rPr>
        <w:t>PROBLEM STATEMENT</w:t>
      </w:r>
    </w:p>
    <w:p w14:paraId="3239B0E7" w14:textId="77777777" w:rsidR="007A4CCA" w:rsidRDefault="00000000">
      <w:pPr>
        <w:pStyle w:val="Heading1"/>
        <w:spacing w:line="360" w:lineRule="auto"/>
        <w:rPr>
          <w:rFonts w:ascii="Times New Roman" w:hAnsi="Times New Roman" w:cs="Times New Roman"/>
          <w:b w:val="0"/>
          <w:bCs w:val="0"/>
        </w:rPr>
      </w:pPr>
      <w:r>
        <w:rPr>
          <w:rFonts w:ascii="Times New Roman" w:hAnsi="Times New Roman" w:cs="Times New Roman"/>
          <w:b w:val="0"/>
          <w:bCs w:val="0"/>
          <w:color w:val="0D0D0D" w:themeColor="text1" w:themeTint="F2"/>
          <w:sz w:val="22"/>
          <w:szCs w:val="22"/>
        </w:rPr>
        <w:t xml:space="preserve">Currently, college placement teams manually send emails to multiple HRs, track responses, and follow up individually. </w:t>
      </w:r>
      <w:r>
        <w:rPr>
          <w:rFonts w:ascii="Times New Roman" w:hAnsi="Times New Roman" w:cs="Times New Roman"/>
          <w:b w:val="0"/>
          <w:bCs w:val="0"/>
          <w:color w:val="0D0D0D" w:themeColor="text1" w:themeTint="F2"/>
          <w:sz w:val="22"/>
          <w:szCs w:val="22"/>
        </w:rPr>
        <w:br/>
        <w:t xml:space="preserve">This process is time-consuming, error-prone, and lacks consistency in communication tone. Moreover, tracking unreplied or partially replied mails requires significant manual effort. </w:t>
      </w:r>
      <w:r>
        <w:rPr>
          <w:rFonts w:ascii="Times New Roman" w:hAnsi="Times New Roman" w:cs="Times New Roman"/>
          <w:b w:val="0"/>
          <w:bCs w:val="0"/>
          <w:color w:val="0D0D0D" w:themeColor="text1" w:themeTint="F2"/>
          <w:sz w:val="22"/>
          <w:szCs w:val="22"/>
        </w:rPr>
        <w:br/>
        <w:t>Hence, there is a need for a smart, automated system that can manage end-to-end communication, track reply statuses, and handle responses intelligently.</w:t>
      </w:r>
    </w:p>
    <w:p w14:paraId="6A444DD4" w14:textId="77777777" w:rsidR="007A4CCA" w:rsidRDefault="00000000">
      <w:pPr>
        <w:pStyle w:val="Heading1"/>
        <w:rPr>
          <w:rFonts w:ascii="Times New Roman" w:hAnsi="Times New Roman" w:cs="Times New Roman"/>
        </w:rPr>
      </w:pPr>
      <w:r>
        <w:rPr>
          <w:rFonts w:ascii="Times New Roman" w:hAnsi="Times New Roman" w:cs="Times New Roman"/>
        </w:rPr>
        <w:t>ABSTRACT</w:t>
      </w:r>
    </w:p>
    <w:p w14:paraId="596ABBE5" w14:textId="32A6BBE2" w:rsidR="007A4CCA" w:rsidRDefault="00000000">
      <w:pPr>
        <w:spacing w:line="360" w:lineRule="auto"/>
        <w:rPr>
          <w:rFonts w:ascii="Times New Roman" w:hAnsi="Times New Roman" w:cs="Times New Roman"/>
        </w:rPr>
      </w:pPr>
      <w:r>
        <w:rPr>
          <w:rFonts w:ascii="Times New Roman" w:hAnsi="Times New Roman" w:cs="Times New Roman"/>
        </w:rPr>
        <w:br/>
        <w:t xml:space="preserve">The project </w:t>
      </w:r>
      <w:r>
        <w:rPr>
          <w:rFonts w:ascii="Times New Roman" w:hAnsi="Times New Roman" w:cs="Times New Roman"/>
          <w:b/>
          <w:bCs/>
        </w:rPr>
        <w:t>HireBOT</w:t>
      </w:r>
      <w:r>
        <w:rPr>
          <w:rFonts w:ascii="Times New Roman" w:hAnsi="Times New Roman" w:cs="Times New Roman"/>
        </w:rPr>
        <w:t xml:space="preserve"> aims to automate the process of communication between a college placement cell and multiple HR representatives from various companies. </w:t>
      </w:r>
      <w:r>
        <w:rPr>
          <w:rFonts w:ascii="Times New Roman" w:hAnsi="Times New Roman" w:cs="Times New Roman"/>
        </w:rPr>
        <w:br/>
        <w:t xml:space="preserve">The system automatically sends invitation mails to companies with final-year student details categorized by department. It monitors email responses, segregates them into replied and unreplied, and sends appropriate follow-up or acknowledgment mails until the company provides a job description (JD). </w:t>
      </w:r>
      <w:r>
        <w:rPr>
          <w:rFonts w:ascii="Times New Roman" w:hAnsi="Times New Roman" w:cs="Times New Roman"/>
        </w:rPr>
        <w:br/>
        <w:t xml:space="preserve">By integrating AI with the Model Context Protocol (MCP), </w:t>
      </w:r>
      <w:proofErr w:type="spellStart"/>
      <w:r w:rsidR="00466959" w:rsidRPr="00466959">
        <w:rPr>
          <w:rFonts w:ascii="Times New Roman" w:hAnsi="Times New Roman" w:cs="Times New Roman"/>
          <w:b/>
          <w:bCs/>
        </w:rPr>
        <w:t>HireBOT</w:t>
      </w:r>
      <w:proofErr w:type="spellEnd"/>
      <w:r w:rsidR="00466959" w:rsidRPr="00466959">
        <w:rPr>
          <w:rFonts w:ascii="Times New Roman" w:hAnsi="Times New Roman" w:cs="Times New Roman"/>
          <w:b/>
          <w:bCs/>
        </w:rPr>
        <w:t xml:space="preserve"> </w:t>
      </w:r>
      <w:r w:rsidR="00466959" w:rsidRPr="00466959">
        <w:rPr>
          <w:rFonts w:ascii="Times New Roman" w:hAnsi="Times New Roman" w:cs="Times New Roman"/>
        </w:rPr>
        <w:t>intelligently classifies and prepares email responses, but dispatches them only after human (</w:t>
      </w:r>
      <w:r w:rsidR="00466959">
        <w:rPr>
          <w:rFonts w:ascii="Times New Roman" w:hAnsi="Times New Roman" w:cs="Times New Roman"/>
        </w:rPr>
        <w:t>user</w:t>
      </w:r>
      <w:r w:rsidR="00466959" w:rsidRPr="00466959">
        <w:rPr>
          <w:rFonts w:ascii="Times New Roman" w:hAnsi="Times New Roman" w:cs="Times New Roman"/>
        </w:rPr>
        <w:t>) review and approval, ensuring accuracy and control in automated communication.</w:t>
      </w:r>
      <w:r w:rsidRPr="00466959">
        <w:rPr>
          <w:rFonts w:ascii="Times New Roman" w:hAnsi="Times New Roman" w:cs="Times New Roman"/>
        </w:rPr>
        <w:br/>
      </w:r>
    </w:p>
    <w:p w14:paraId="6EB72006" w14:textId="77777777" w:rsidR="007A4CCA" w:rsidRDefault="00000000">
      <w:pPr>
        <w:pStyle w:val="Heading1"/>
        <w:rPr>
          <w:rFonts w:ascii="Times New Roman" w:hAnsi="Times New Roman" w:cs="Times New Roman"/>
        </w:rPr>
      </w:pPr>
      <w:r>
        <w:rPr>
          <w:rFonts w:ascii="Times New Roman" w:hAnsi="Times New Roman" w:cs="Times New Roman"/>
        </w:rPr>
        <w:lastRenderedPageBreak/>
        <w:t>OBJECTIVE</w:t>
      </w:r>
    </w:p>
    <w:p w14:paraId="02546C3C" w14:textId="77777777" w:rsidR="007A4CCA" w:rsidRDefault="00000000">
      <w:pPr>
        <w:spacing w:line="360" w:lineRule="auto"/>
        <w:rPr>
          <w:rFonts w:ascii="Times New Roman" w:hAnsi="Times New Roman" w:cs="Times New Roman"/>
        </w:rPr>
      </w:pPr>
      <w:r>
        <w:rPr>
          <w:rFonts w:ascii="Times New Roman" w:hAnsi="Times New Roman" w:cs="Times New Roman"/>
        </w:rPr>
        <w:br/>
        <w:t>To design and develop an automated email communication system that can efficiently interact with HRs of various companies for campus placement coordination, utilizing Large Language Models (LLMs) integrated with MCP for intelligent processing, contextual reply generation, and continuous follow-up until successful placement collaboration.</w:t>
      </w:r>
      <w:r>
        <w:rPr>
          <w:rFonts w:ascii="Times New Roman" w:hAnsi="Times New Roman" w:cs="Times New Roman"/>
        </w:rPr>
        <w:br/>
      </w:r>
    </w:p>
    <w:p w14:paraId="7BC8FC8E" w14:textId="77777777" w:rsidR="007A4CCA" w:rsidRDefault="00000000">
      <w:pPr>
        <w:pStyle w:val="Heading1"/>
        <w:rPr>
          <w:rFonts w:ascii="Times New Roman" w:hAnsi="Times New Roman" w:cs="Times New Roman"/>
        </w:rPr>
      </w:pPr>
      <w:r>
        <w:rPr>
          <w:rFonts w:ascii="Times New Roman" w:hAnsi="Times New Roman" w:cs="Times New Roman"/>
        </w:rPr>
        <w:t>SYSTEM ARCHITECTURE</w:t>
      </w:r>
    </w:p>
    <w:p w14:paraId="688DCDB8" w14:textId="77777777" w:rsidR="007A4CCA" w:rsidRDefault="00000000">
      <w:pPr>
        <w:spacing w:line="360" w:lineRule="auto"/>
        <w:rPr>
          <w:rFonts w:ascii="Times New Roman" w:hAnsi="Times New Roman" w:cs="Times New Roman"/>
        </w:rPr>
      </w:pPr>
      <w:r>
        <w:rPr>
          <w:rFonts w:ascii="Times New Roman" w:hAnsi="Times New Roman" w:cs="Times New Roman"/>
        </w:rPr>
        <w:br/>
        <w:t xml:space="preserve">The </w:t>
      </w:r>
      <w:r>
        <w:rPr>
          <w:rFonts w:ascii="Times New Roman" w:hAnsi="Times New Roman" w:cs="Times New Roman"/>
          <w:b/>
          <w:bCs/>
        </w:rPr>
        <w:t>HireBOT</w:t>
      </w:r>
      <w:r>
        <w:rPr>
          <w:rFonts w:ascii="Times New Roman" w:hAnsi="Times New Roman" w:cs="Times New Roman"/>
        </w:rPr>
        <w:t xml:space="preserve"> system consists of the following key layers:</w:t>
      </w:r>
      <w:r>
        <w:rPr>
          <w:rFonts w:ascii="Times New Roman" w:hAnsi="Times New Roman" w:cs="Times New Roman"/>
        </w:rPr>
        <w:br/>
        <w:t xml:space="preserve">1. </w:t>
      </w:r>
      <w:r>
        <w:rPr>
          <w:rFonts w:ascii="Times New Roman" w:hAnsi="Times New Roman" w:cs="Times New Roman"/>
          <w:b/>
          <w:bCs/>
        </w:rPr>
        <w:t>Frontend (React.js):</w:t>
      </w:r>
      <w:r>
        <w:rPr>
          <w:rFonts w:ascii="Times New Roman" w:hAnsi="Times New Roman" w:cs="Times New Roman"/>
        </w:rPr>
        <w:t xml:space="preserve"> Dashboard for managing HR contacts, viewing mail status, and monitoring JD collection progress.</w:t>
      </w:r>
      <w:r>
        <w:rPr>
          <w:rFonts w:ascii="Times New Roman" w:hAnsi="Times New Roman" w:cs="Times New Roman"/>
        </w:rPr>
        <w:br/>
        <w:t xml:space="preserve">2. </w:t>
      </w:r>
      <w:r>
        <w:rPr>
          <w:rFonts w:ascii="Times New Roman" w:hAnsi="Times New Roman" w:cs="Times New Roman"/>
          <w:b/>
          <w:bCs/>
        </w:rPr>
        <w:t xml:space="preserve">Backend (FastAPI): </w:t>
      </w:r>
      <w:r>
        <w:rPr>
          <w:rFonts w:ascii="Times New Roman" w:hAnsi="Times New Roman" w:cs="Times New Roman"/>
        </w:rPr>
        <w:t>Core logic for sending/receiving mails, handling authentication, and storing data.</w:t>
      </w:r>
      <w:r>
        <w:rPr>
          <w:rFonts w:ascii="Times New Roman" w:hAnsi="Times New Roman" w:cs="Times New Roman"/>
        </w:rPr>
        <w:br/>
        <w:t xml:space="preserve">3. </w:t>
      </w:r>
      <w:r>
        <w:rPr>
          <w:rFonts w:ascii="Times New Roman" w:hAnsi="Times New Roman" w:cs="Times New Roman"/>
          <w:b/>
          <w:bCs/>
        </w:rPr>
        <w:t xml:space="preserve">Database (Supabase): </w:t>
      </w:r>
      <w:r>
        <w:rPr>
          <w:rFonts w:ascii="Times New Roman" w:hAnsi="Times New Roman" w:cs="Times New Roman"/>
        </w:rPr>
        <w:t>Stores HR details, student data, and mail logs.</w:t>
      </w:r>
      <w:r>
        <w:rPr>
          <w:rFonts w:ascii="Times New Roman" w:hAnsi="Times New Roman" w:cs="Times New Roman"/>
        </w:rPr>
        <w:br/>
        <w:t xml:space="preserve">4. </w:t>
      </w:r>
      <w:r>
        <w:rPr>
          <w:rFonts w:ascii="Times New Roman" w:hAnsi="Times New Roman" w:cs="Times New Roman"/>
          <w:b/>
          <w:bCs/>
        </w:rPr>
        <w:t>LLM Layer (Llama 3.1):</w:t>
      </w:r>
      <w:r>
        <w:rPr>
          <w:rFonts w:ascii="Times New Roman" w:hAnsi="Times New Roman" w:cs="Times New Roman"/>
        </w:rPr>
        <w:t xml:space="preserve"> Processes and classifies email content, extracts JD details, and generates context-aware replies.</w:t>
      </w:r>
      <w:r>
        <w:rPr>
          <w:rFonts w:ascii="Times New Roman" w:hAnsi="Times New Roman" w:cs="Times New Roman"/>
        </w:rPr>
        <w:br/>
        <w:t xml:space="preserve">5. </w:t>
      </w:r>
      <w:r>
        <w:rPr>
          <w:rFonts w:ascii="Times New Roman" w:hAnsi="Times New Roman" w:cs="Times New Roman"/>
          <w:b/>
          <w:bCs/>
        </w:rPr>
        <w:t>MCP Layer:</w:t>
      </w:r>
      <w:r>
        <w:rPr>
          <w:rFonts w:ascii="Times New Roman" w:hAnsi="Times New Roman" w:cs="Times New Roman"/>
        </w:rPr>
        <w:t xml:space="preserve"> Bridges the LLM with backend functions, enforcing structured responses and safe tool access.</w:t>
      </w:r>
      <w:r>
        <w:rPr>
          <w:rFonts w:ascii="Times New Roman" w:hAnsi="Times New Roman" w:cs="Times New Roman"/>
        </w:rPr>
        <w:br/>
        <w:t xml:space="preserve">6. </w:t>
      </w:r>
      <w:r>
        <w:rPr>
          <w:rFonts w:ascii="Times New Roman" w:hAnsi="Times New Roman" w:cs="Times New Roman"/>
          <w:b/>
          <w:bCs/>
        </w:rPr>
        <w:t xml:space="preserve">Mail Integration: </w:t>
      </w:r>
      <w:r>
        <w:rPr>
          <w:rFonts w:ascii="Times New Roman" w:hAnsi="Times New Roman" w:cs="Times New Roman"/>
        </w:rPr>
        <w:t>Uses Mailjet for sending and receiving mail threads.</w:t>
      </w:r>
    </w:p>
    <w:p w14:paraId="2319FF9C" w14:textId="77777777" w:rsidR="007A4CCA" w:rsidRDefault="00000000">
      <w:pPr>
        <w:pStyle w:val="Heading1"/>
        <w:rPr>
          <w:rFonts w:ascii="Times New Roman" w:hAnsi="Times New Roman" w:cs="Times New Roman"/>
        </w:rPr>
      </w:pPr>
      <w:r>
        <w:rPr>
          <w:rFonts w:ascii="Times New Roman" w:hAnsi="Times New Roman" w:cs="Times New Roman"/>
        </w:rPr>
        <w:t>WORKFLOW</w:t>
      </w:r>
    </w:p>
    <w:p w14:paraId="376FCF80" w14:textId="77777777" w:rsidR="007A4CCA" w:rsidRDefault="00000000">
      <w:pPr>
        <w:spacing w:line="360" w:lineRule="auto"/>
        <w:rPr>
          <w:rFonts w:ascii="Times New Roman" w:hAnsi="Times New Roman" w:cs="Times New Roman"/>
        </w:rPr>
      </w:pPr>
      <w:r>
        <w:rPr>
          <w:rFonts w:ascii="Times New Roman" w:hAnsi="Times New Roman" w:cs="Times New Roman"/>
        </w:rPr>
        <w:br/>
        <w:t>1. Placement team uploads student and HR data.</w:t>
      </w:r>
      <w:r>
        <w:rPr>
          <w:rFonts w:ascii="Times New Roman" w:hAnsi="Times New Roman" w:cs="Times New Roman"/>
        </w:rPr>
        <w:br/>
        <w:t>2. System automatically sends invitation emails with student details.</w:t>
      </w:r>
      <w:r>
        <w:rPr>
          <w:rFonts w:ascii="Times New Roman" w:hAnsi="Times New Roman" w:cs="Times New Roman"/>
        </w:rPr>
        <w:br/>
        <w:t>3. Incoming mails are analyzed by the LLM through MCP to classify as replied, unreplied, or JD received.</w:t>
      </w:r>
      <w:r>
        <w:rPr>
          <w:rFonts w:ascii="Times New Roman" w:hAnsi="Times New Roman" w:cs="Times New Roman"/>
        </w:rPr>
        <w:br/>
        <w:t>4. MCP triggers automated actions: sending thank-you replies, scheduling follow-ups, or updating status.</w:t>
      </w:r>
      <w:r>
        <w:rPr>
          <w:rFonts w:ascii="Times New Roman" w:hAnsi="Times New Roman" w:cs="Times New Roman"/>
        </w:rPr>
        <w:br/>
        <w:t>5. The process repeats periodically until JD is received.</w:t>
      </w:r>
      <w:r>
        <w:rPr>
          <w:rFonts w:ascii="Times New Roman" w:hAnsi="Times New Roman" w:cs="Times New Roman"/>
        </w:rPr>
        <w:br/>
        <w:t>6. Dashboard displays progress metrics and communication history.</w:t>
      </w:r>
      <w:r>
        <w:rPr>
          <w:rFonts w:ascii="Times New Roman" w:hAnsi="Times New Roman" w:cs="Times New Roman"/>
        </w:rPr>
        <w:br/>
      </w:r>
    </w:p>
    <w:p w14:paraId="57783472" w14:textId="77777777" w:rsidR="007A4CCA" w:rsidRDefault="00000000">
      <w:pPr>
        <w:pStyle w:val="Heading1"/>
        <w:rPr>
          <w:rFonts w:ascii="Times New Roman" w:hAnsi="Times New Roman" w:cs="Times New Roman"/>
        </w:rPr>
      </w:pPr>
      <w:r>
        <w:rPr>
          <w:rFonts w:ascii="Times New Roman" w:hAnsi="Times New Roman" w:cs="Times New Roman"/>
        </w:rPr>
        <w:lastRenderedPageBreak/>
        <w:t>TECHNOLOGY STACK</w:t>
      </w:r>
    </w:p>
    <w:p w14:paraId="3980D62D" w14:textId="77777777" w:rsidR="007A4CCA" w:rsidRDefault="00000000">
      <w:pPr>
        <w:spacing w:line="360" w:lineRule="auto"/>
        <w:rPr>
          <w:rFonts w:ascii="Times New Roman" w:hAnsi="Times New Roman" w:cs="Times New Roman"/>
        </w:rPr>
      </w:pPr>
      <w:r>
        <w:rPr>
          <w:rFonts w:ascii="Times New Roman" w:hAnsi="Times New Roman" w:cs="Times New Roman"/>
        </w:rPr>
        <w:br/>
        <w:t xml:space="preserve">- </w:t>
      </w:r>
      <w:r>
        <w:rPr>
          <w:rFonts w:ascii="Times New Roman" w:hAnsi="Times New Roman" w:cs="Times New Roman"/>
          <w:b/>
          <w:bCs/>
        </w:rPr>
        <w:t>Frontend:</w:t>
      </w:r>
      <w:r>
        <w:rPr>
          <w:rFonts w:ascii="Times New Roman" w:hAnsi="Times New Roman" w:cs="Times New Roman"/>
        </w:rPr>
        <w:t xml:space="preserve"> React.js, Tailwind CSS</w:t>
      </w:r>
      <w:r>
        <w:rPr>
          <w:rFonts w:ascii="Times New Roman" w:hAnsi="Times New Roman" w:cs="Times New Roman"/>
        </w:rPr>
        <w:br/>
      </w:r>
      <w:r>
        <w:rPr>
          <w:rFonts w:ascii="Times New Roman" w:hAnsi="Times New Roman" w:cs="Times New Roman"/>
          <w:b/>
          <w:bCs/>
        </w:rPr>
        <w:t>-</w:t>
      </w:r>
      <w:r>
        <w:rPr>
          <w:rFonts w:ascii="Times New Roman" w:hAnsi="Times New Roman" w:cs="Times New Roman"/>
        </w:rPr>
        <w:t xml:space="preserve"> </w:t>
      </w:r>
      <w:r>
        <w:rPr>
          <w:rFonts w:ascii="Times New Roman" w:hAnsi="Times New Roman" w:cs="Times New Roman"/>
          <w:b/>
          <w:bCs/>
        </w:rPr>
        <w:t>Backend:</w:t>
      </w:r>
      <w:r>
        <w:rPr>
          <w:rFonts w:ascii="Times New Roman" w:hAnsi="Times New Roman" w:cs="Times New Roman"/>
        </w:rPr>
        <w:t xml:space="preserve"> FastAPI (Python)</w:t>
      </w:r>
      <w:r>
        <w:rPr>
          <w:rFonts w:ascii="Times New Roman" w:hAnsi="Times New Roman" w:cs="Times New Roman"/>
        </w:rPr>
        <w:br/>
      </w:r>
      <w:r>
        <w:rPr>
          <w:rFonts w:ascii="Times New Roman" w:hAnsi="Times New Roman" w:cs="Times New Roman"/>
          <w:b/>
          <w:bCs/>
        </w:rPr>
        <w:t>- Database:</w:t>
      </w:r>
      <w:r>
        <w:rPr>
          <w:rFonts w:ascii="Times New Roman" w:hAnsi="Times New Roman" w:cs="Times New Roman"/>
        </w:rPr>
        <w:t xml:space="preserve"> Supabase</w:t>
      </w:r>
      <w:r>
        <w:rPr>
          <w:rFonts w:ascii="Times New Roman" w:hAnsi="Times New Roman" w:cs="Times New Roman"/>
        </w:rPr>
        <w:br/>
      </w:r>
      <w:r>
        <w:rPr>
          <w:rFonts w:ascii="Times New Roman" w:hAnsi="Times New Roman" w:cs="Times New Roman"/>
          <w:b/>
          <w:bCs/>
        </w:rPr>
        <w:t xml:space="preserve">- LLM: </w:t>
      </w:r>
      <w:r>
        <w:rPr>
          <w:rFonts w:ascii="Times New Roman" w:hAnsi="Times New Roman" w:cs="Times New Roman"/>
        </w:rPr>
        <w:t>Llama 3.1</w:t>
      </w:r>
      <w:r>
        <w:rPr>
          <w:rFonts w:ascii="Times New Roman" w:hAnsi="Times New Roman" w:cs="Times New Roman"/>
        </w:rPr>
        <w:br/>
      </w:r>
      <w:r>
        <w:rPr>
          <w:rFonts w:ascii="Times New Roman" w:hAnsi="Times New Roman" w:cs="Times New Roman"/>
          <w:b/>
          <w:bCs/>
        </w:rPr>
        <w:t>- AI Orchestration:</w:t>
      </w:r>
      <w:r>
        <w:rPr>
          <w:rFonts w:ascii="Times New Roman" w:hAnsi="Times New Roman" w:cs="Times New Roman"/>
        </w:rPr>
        <w:t xml:space="preserve"> Model Context Protocol (MCP)</w:t>
      </w:r>
      <w:r>
        <w:rPr>
          <w:rFonts w:ascii="Times New Roman" w:hAnsi="Times New Roman" w:cs="Times New Roman"/>
        </w:rPr>
        <w:br/>
      </w:r>
      <w:r>
        <w:rPr>
          <w:rFonts w:ascii="Times New Roman" w:hAnsi="Times New Roman" w:cs="Times New Roman"/>
          <w:b/>
          <w:bCs/>
        </w:rPr>
        <w:t>- Mail APIs:</w:t>
      </w:r>
      <w:r>
        <w:rPr>
          <w:rFonts w:ascii="Times New Roman" w:hAnsi="Times New Roman" w:cs="Times New Roman"/>
        </w:rPr>
        <w:t xml:space="preserve"> Mailjet API</w:t>
      </w:r>
      <w:r>
        <w:rPr>
          <w:rFonts w:ascii="Times New Roman" w:hAnsi="Times New Roman" w:cs="Times New Roman"/>
        </w:rPr>
        <w:br/>
      </w:r>
      <w:r>
        <w:rPr>
          <w:rFonts w:ascii="Times New Roman" w:hAnsi="Times New Roman" w:cs="Times New Roman"/>
          <w:b/>
          <w:bCs/>
        </w:rPr>
        <w:t>- Deployment:</w:t>
      </w:r>
      <w:r>
        <w:rPr>
          <w:rFonts w:ascii="Times New Roman" w:hAnsi="Times New Roman" w:cs="Times New Roman"/>
        </w:rPr>
        <w:t xml:space="preserve"> AWS</w:t>
      </w:r>
      <w:r>
        <w:rPr>
          <w:rFonts w:ascii="Times New Roman" w:hAnsi="Times New Roman" w:cs="Times New Roman"/>
        </w:rPr>
        <w:br/>
      </w:r>
    </w:p>
    <w:p w14:paraId="1EA5513E" w14:textId="77777777" w:rsidR="007A4CCA" w:rsidRDefault="00000000">
      <w:pPr>
        <w:pStyle w:val="Heading1"/>
        <w:rPr>
          <w:rFonts w:ascii="Times New Roman" w:hAnsi="Times New Roman" w:cs="Times New Roman"/>
        </w:rPr>
      </w:pPr>
      <w:r>
        <w:rPr>
          <w:rFonts w:ascii="Times New Roman" w:hAnsi="Times New Roman" w:cs="Times New Roman"/>
        </w:rPr>
        <w:t>IMPLEMENTATION PLAN</w:t>
      </w:r>
    </w:p>
    <w:p w14:paraId="472A89A5" w14:textId="77777777" w:rsidR="007A4CCA" w:rsidRDefault="00000000">
      <w:pPr>
        <w:spacing w:line="360" w:lineRule="auto"/>
        <w:rPr>
          <w:rFonts w:ascii="Times New Roman" w:hAnsi="Times New Roman" w:cs="Times New Roman"/>
        </w:rPr>
      </w:pPr>
      <w:r>
        <w:rPr>
          <w:rFonts w:ascii="Times New Roman" w:hAnsi="Times New Roman" w:cs="Times New Roman"/>
        </w:rPr>
        <w:br/>
        <w:t>Phase 1: Requirement Analysis &amp; Design</w:t>
      </w:r>
      <w:r>
        <w:rPr>
          <w:rFonts w:ascii="Times New Roman" w:hAnsi="Times New Roman" w:cs="Times New Roman"/>
        </w:rPr>
        <w:br/>
        <w:t>Phase 2: Backend and Mail API Integration</w:t>
      </w:r>
      <w:r>
        <w:rPr>
          <w:rFonts w:ascii="Times New Roman" w:hAnsi="Times New Roman" w:cs="Times New Roman"/>
        </w:rPr>
        <w:br/>
        <w:t>Phase 3: LLM + MCP Integration</w:t>
      </w:r>
      <w:r>
        <w:rPr>
          <w:rFonts w:ascii="Times New Roman" w:hAnsi="Times New Roman" w:cs="Times New Roman"/>
        </w:rPr>
        <w:br/>
        <w:t>Phase 4: Frontend Dashboard Development</w:t>
      </w:r>
      <w:r>
        <w:rPr>
          <w:rFonts w:ascii="Times New Roman" w:hAnsi="Times New Roman" w:cs="Times New Roman"/>
        </w:rPr>
        <w:br/>
        <w:t>Phase 5: Testing, Optimization &amp; Deployment</w:t>
      </w:r>
      <w:r>
        <w:rPr>
          <w:rFonts w:ascii="Times New Roman" w:hAnsi="Times New Roman" w:cs="Times New Roman"/>
        </w:rPr>
        <w:br/>
      </w:r>
    </w:p>
    <w:p w14:paraId="45EF5BC7" w14:textId="77777777" w:rsidR="007A4CCA" w:rsidRDefault="00000000">
      <w:pPr>
        <w:pStyle w:val="Heading1"/>
        <w:rPr>
          <w:rFonts w:ascii="Times New Roman" w:hAnsi="Times New Roman" w:cs="Times New Roman"/>
        </w:rPr>
      </w:pPr>
      <w:r>
        <w:rPr>
          <w:rFonts w:ascii="Times New Roman" w:hAnsi="Times New Roman" w:cs="Times New Roman"/>
        </w:rPr>
        <w:t>FUTURE SCOPE</w:t>
      </w:r>
    </w:p>
    <w:p w14:paraId="0AA0BD29" w14:textId="77777777" w:rsidR="007A4CCA" w:rsidRDefault="00000000">
      <w:pPr>
        <w:spacing w:line="360" w:lineRule="auto"/>
        <w:rPr>
          <w:rFonts w:ascii="Times New Roman" w:hAnsi="Times New Roman" w:cs="Times New Roman"/>
        </w:rPr>
      </w:pPr>
      <w:r>
        <w:rPr>
          <w:rFonts w:ascii="Times New Roman" w:hAnsi="Times New Roman" w:cs="Times New Roman"/>
        </w:rPr>
        <w:br/>
        <w:t>- Integration with LinkedIn or job portals for direct HR outreach.</w:t>
      </w:r>
      <w:r>
        <w:rPr>
          <w:rFonts w:ascii="Times New Roman" w:hAnsi="Times New Roman" w:cs="Times New Roman"/>
        </w:rPr>
        <w:br/>
        <w:t>- AI-based JD parsing to automatically match students to suitable openings.</w:t>
      </w:r>
      <w:r>
        <w:rPr>
          <w:rFonts w:ascii="Times New Roman" w:hAnsi="Times New Roman" w:cs="Times New Roman"/>
        </w:rPr>
        <w:br/>
        <w:t>- Voice assistant integration for placement officers.</w:t>
      </w:r>
    </w:p>
    <w:p w14:paraId="53857588" w14:textId="77777777" w:rsidR="007A4CCA" w:rsidRDefault="00000000">
      <w:pPr>
        <w:pStyle w:val="Heading1"/>
        <w:rPr>
          <w:rFonts w:ascii="Times New Roman" w:hAnsi="Times New Roman" w:cs="Times New Roman"/>
        </w:rPr>
      </w:pPr>
      <w:r>
        <w:rPr>
          <w:rFonts w:ascii="Times New Roman" w:hAnsi="Times New Roman" w:cs="Times New Roman"/>
        </w:rPr>
        <w:t>REFERENCES</w:t>
      </w:r>
    </w:p>
    <w:p w14:paraId="41FABF9E" w14:textId="77777777" w:rsidR="007A4CCA" w:rsidRDefault="00000000">
      <w:pPr>
        <w:spacing w:line="360" w:lineRule="auto"/>
        <w:rPr>
          <w:rFonts w:ascii="Times New Roman" w:hAnsi="Times New Roman" w:cs="Times New Roman"/>
        </w:rPr>
      </w:pPr>
      <w:r>
        <w:rPr>
          <w:rFonts w:ascii="Times New Roman" w:hAnsi="Times New Roman" w:cs="Times New Roman"/>
        </w:rPr>
        <w:br/>
        <w:t>1. Anthropic Claude API Documentation.</w:t>
      </w:r>
      <w:r>
        <w:rPr>
          <w:rFonts w:ascii="Times New Roman" w:hAnsi="Times New Roman" w:cs="Times New Roman"/>
        </w:rPr>
        <w:br/>
        <w:t>2. Model Context Protocol (MCP) Integration Guide.</w:t>
      </w:r>
      <w:r>
        <w:rPr>
          <w:rFonts w:ascii="Times New Roman" w:hAnsi="Times New Roman" w:cs="Times New Roman"/>
        </w:rPr>
        <w:br/>
        <w:t>3. Gmail API Developer Documentation.</w:t>
      </w:r>
      <w:r>
        <w:rPr>
          <w:rFonts w:ascii="Times New Roman" w:hAnsi="Times New Roman" w:cs="Times New Roman"/>
        </w:rPr>
        <w:br/>
        <w:t>4. FastAPI and MongoDB Integration Tutorials.</w:t>
      </w:r>
      <w:r>
        <w:rPr>
          <w:rFonts w:ascii="Times New Roman" w:hAnsi="Times New Roman" w:cs="Times New Roman"/>
        </w:rPr>
        <w:br/>
      </w:r>
    </w:p>
    <w:sectPr w:rsidR="007A4CC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C8CEF" w14:textId="77777777" w:rsidR="009B1E18" w:rsidRDefault="009B1E18">
      <w:pPr>
        <w:spacing w:line="240" w:lineRule="auto"/>
      </w:pPr>
      <w:r>
        <w:separator/>
      </w:r>
    </w:p>
  </w:endnote>
  <w:endnote w:type="continuationSeparator" w:id="0">
    <w:p w14:paraId="542C26E5" w14:textId="77777777" w:rsidR="009B1E18" w:rsidRDefault="009B1E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736D5" w14:textId="77777777" w:rsidR="009B1E18" w:rsidRDefault="009B1E18">
      <w:pPr>
        <w:spacing w:after="0"/>
      </w:pPr>
      <w:r>
        <w:separator/>
      </w:r>
    </w:p>
  </w:footnote>
  <w:footnote w:type="continuationSeparator" w:id="0">
    <w:p w14:paraId="55028206" w14:textId="77777777" w:rsidR="009B1E18" w:rsidRDefault="009B1E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3E86B35"/>
    <w:multiLevelType w:val="singleLevel"/>
    <w:tmpl w:val="E3E86B35"/>
    <w:lvl w:ilvl="0">
      <w:start w:val="1"/>
      <w:numFmt w:val="decimal"/>
      <w:suff w:val="space"/>
      <w:lvlText w:val="%1."/>
      <w:lvlJc w:val="left"/>
      <w:pPr>
        <w:ind w:left="4200"/>
      </w:pPr>
    </w:lvl>
  </w:abstractNum>
  <w:abstractNum w:abstractNumId="1"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28383541">
    <w:abstractNumId w:val="6"/>
  </w:num>
  <w:num w:numId="2" w16cid:durableId="1572698221">
    <w:abstractNumId w:val="4"/>
  </w:num>
  <w:num w:numId="3" w16cid:durableId="2091581842">
    <w:abstractNumId w:val="3"/>
  </w:num>
  <w:num w:numId="4" w16cid:durableId="1629360250">
    <w:abstractNumId w:val="5"/>
  </w:num>
  <w:num w:numId="5" w16cid:durableId="279804105">
    <w:abstractNumId w:val="2"/>
  </w:num>
  <w:num w:numId="6" w16cid:durableId="1416975485">
    <w:abstractNumId w:val="1"/>
  </w:num>
  <w:num w:numId="7" w16cid:durableId="1505435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66959"/>
    <w:rsid w:val="007A4CCA"/>
    <w:rsid w:val="009B1E18"/>
    <w:rsid w:val="00AA1D8D"/>
    <w:rsid w:val="00B47730"/>
    <w:rsid w:val="00CA54E6"/>
    <w:rsid w:val="00CB0664"/>
    <w:rsid w:val="00FC693F"/>
    <w:rsid w:val="7E3D44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9FE231"/>
  <w14:defaultImageDpi w14:val="300"/>
  <w15:docId w15:val="{73C6F2B2-1E39-429E-BBA8-4AEF329AB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Boomika S</cp:lastModifiedBy>
  <cp:revision>2</cp:revision>
  <dcterms:created xsi:type="dcterms:W3CDTF">2025-10-30T15:35:00Z</dcterms:created>
  <dcterms:modified xsi:type="dcterms:W3CDTF">2025-10-30T15:35:00Z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5299C0B3464E43FAAC63BF914630C375_13</vt:lpwstr>
  </property>
</Properties>
</file>