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8E9" w:rsidRPr="004038E9" w:rsidRDefault="004038E9" w:rsidP="004038E9">
      <w:pPr>
        <w:shd w:val="clear" w:color="auto" w:fill="FFFFFF"/>
        <w:spacing w:after="188" w:line="240" w:lineRule="auto"/>
        <w:jc w:val="center"/>
        <w:rPr>
          <w:rFonts w:ascii="Times New Roman" w:eastAsia="Times New Roman" w:hAnsi="Times New Roman" w:cs="Times New Roman"/>
          <w:b/>
          <w:color w:val="333333"/>
          <w:spacing w:val="5"/>
          <w:sz w:val="56"/>
          <w:szCs w:val="56"/>
        </w:rPr>
      </w:pPr>
      <w:r w:rsidRPr="004038E9">
        <w:rPr>
          <w:rFonts w:ascii="Times New Roman" w:eastAsia="Times New Roman" w:hAnsi="Times New Roman" w:cs="Times New Roman"/>
          <w:b/>
          <w:color w:val="333333"/>
          <w:spacing w:val="5"/>
          <w:sz w:val="56"/>
          <w:szCs w:val="56"/>
        </w:rPr>
        <w:t>OVERVIEW</w:t>
      </w:r>
    </w:p>
    <w:p w:rsidR="004038E9" w:rsidRDefault="004038E9" w:rsidP="004038E9">
      <w:pPr>
        <w:shd w:val="clear" w:color="auto" w:fill="FFFFFF"/>
        <w:spacing w:after="188" w:line="240" w:lineRule="auto"/>
        <w:rPr>
          <w:rFonts w:ascii="Lucida Sans Unicode" w:eastAsia="Times New Roman" w:hAnsi="Lucida Sans Unicode" w:cs="Lucida Sans Unicode"/>
          <w:color w:val="333333"/>
          <w:spacing w:val="5"/>
          <w:sz w:val="27"/>
          <w:szCs w:val="27"/>
        </w:rPr>
      </w:pPr>
    </w:p>
    <w:p w:rsidR="004038E9" w:rsidRPr="004038E9" w:rsidRDefault="004038E9" w:rsidP="004038E9">
      <w:pPr>
        <w:shd w:val="clear" w:color="auto" w:fill="FFFFFF"/>
        <w:spacing w:after="188" w:line="240" w:lineRule="auto"/>
        <w:rPr>
          <w:rFonts w:ascii="Lucida Sans Unicode" w:eastAsia="Times New Roman" w:hAnsi="Lucida Sans Unicode" w:cs="Lucida Sans Unicode"/>
          <w:color w:val="333333"/>
          <w:spacing w:val="5"/>
          <w:sz w:val="27"/>
          <w:szCs w:val="27"/>
        </w:rPr>
      </w:pPr>
      <w:r w:rsidRPr="004038E9">
        <w:rPr>
          <w:rFonts w:ascii="Lucida Sans Unicode" w:eastAsia="Times New Roman" w:hAnsi="Lucida Sans Unicode" w:cs="Lucida Sans Unicode"/>
          <w:color w:val="333333"/>
          <w:spacing w:val="5"/>
          <w:sz w:val="27"/>
          <w:szCs w:val="27"/>
        </w:rPr>
        <w:t xml:space="preserve">This guide is part of a series of guides that cover the basics of using </w:t>
      </w:r>
      <w:bookmarkStart w:id="0" w:name="_GoBack"/>
      <w:bookmarkEnd w:id="0"/>
      <w:proofErr w:type="spellStart"/>
      <w:r w:rsidRPr="004038E9">
        <w:rPr>
          <w:rFonts w:ascii="Lucida Sans Unicode" w:eastAsia="Times New Roman" w:hAnsi="Lucida Sans Unicode" w:cs="Lucida Sans Unicode"/>
          <w:color w:val="333333"/>
          <w:spacing w:val="5"/>
          <w:sz w:val="27"/>
          <w:szCs w:val="27"/>
        </w:rPr>
        <w:t>Adafruit</w:t>
      </w:r>
      <w:proofErr w:type="spellEnd"/>
      <w:r w:rsidRPr="004038E9">
        <w:rPr>
          <w:rFonts w:ascii="Lucida Sans Unicode" w:eastAsia="Times New Roman" w:hAnsi="Lucida Sans Unicode" w:cs="Lucida Sans Unicode"/>
          <w:color w:val="333333"/>
          <w:spacing w:val="5"/>
          <w:sz w:val="27"/>
          <w:szCs w:val="27"/>
        </w:rPr>
        <w:t xml:space="preserve"> IO. It will show you how to send temperature and humidity values wirelessly to </w:t>
      </w:r>
      <w:proofErr w:type="spellStart"/>
      <w:r w:rsidRPr="004038E9">
        <w:rPr>
          <w:rFonts w:ascii="Lucida Sans Unicode" w:eastAsia="Times New Roman" w:hAnsi="Lucida Sans Unicode" w:cs="Lucida Sans Unicode"/>
          <w:color w:val="333333"/>
          <w:spacing w:val="5"/>
          <w:sz w:val="27"/>
          <w:szCs w:val="27"/>
        </w:rPr>
        <w:t>Adafruit</w:t>
      </w:r>
      <w:proofErr w:type="spellEnd"/>
      <w:r w:rsidRPr="004038E9">
        <w:rPr>
          <w:rFonts w:ascii="Lucida Sans Unicode" w:eastAsia="Times New Roman" w:hAnsi="Lucida Sans Unicode" w:cs="Lucida Sans Unicode"/>
          <w:color w:val="333333"/>
          <w:spacing w:val="5"/>
          <w:sz w:val="27"/>
          <w:szCs w:val="27"/>
        </w:rPr>
        <w:t xml:space="preserve"> IO from a DHT22 sensor.</w:t>
      </w:r>
    </w:p>
    <w:p w:rsidR="004038E9" w:rsidRPr="004038E9" w:rsidRDefault="004038E9" w:rsidP="004038E9">
      <w:pPr>
        <w:shd w:val="clear" w:color="auto" w:fill="FFFFFF"/>
        <w:spacing w:after="188" w:line="240" w:lineRule="auto"/>
        <w:rPr>
          <w:rFonts w:ascii="Lucida Sans Unicode" w:eastAsia="Times New Roman" w:hAnsi="Lucida Sans Unicode" w:cs="Lucida Sans Unicode"/>
          <w:color w:val="333333"/>
          <w:spacing w:val="5"/>
          <w:sz w:val="27"/>
          <w:szCs w:val="27"/>
        </w:rPr>
      </w:pPr>
      <w:r w:rsidRPr="004038E9">
        <w:rPr>
          <w:rFonts w:ascii="Lucida Sans Unicode" w:eastAsia="Times New Roman" w:hAnsi="Lucida Sans Unicode" w:cs="Lucida Sans Unicode"/>
          <w:color w:val="333333"/>
          <w:spacing w:val="5"/>
          <w:sz w:val="27"/>
          <w:szCs w:val="27"/>
        </w:rPr>
        <w:t xml:space="preserve">If you haven't worked your way through the </w:t>
      </w:r>
      <w:proofErr w:type="spellStart"/>
      <w:r w:rsidRPr="004038E9">
        <w:rPr>
          <w:rFonts w:ascii="Lucida Sans Unicode" w:eastAsia="Times New Roman" w:hAnsi="Lucida Sans Unicode" w:cs="Lucida Sans Unicode"/>
          <w:color w:val="333333"/>
          <w:spacing w:val="5"/>
          <w:sz w:val="27"/>
          <w:szCs w:val="27"/>
        </w:rPr>
        <w:t>Adafruit</w:t>
      </w:r>
      <w:proofErr w:type="spellEnd"/>
      <w:r w:rsidRPr="004038E9">
        <w:rPr>
          <w:rFonts w:ascii="Lucida Sans Unicode" w:eastAsia="Times New Roman" w:hAnsi="Lucida Sans Unicode" w:cs="Lucida Sans Unicode"/>
          <w:color w:val="333333"/>
          <w:spacing w:val="5"/>
          <w:sz w:val="27"/>
          <w:szCs w:val="27"/>
        </w:rPr>
        <w:t xml:space="preserve"> IO feed and dashboard basics guides, you should do that before continuing with this guide so you have a basic understanding of </w:t>
      </w:r>
      <w:proofErr w:type="spellStart"/>
      <w:r w:rsidRPr="004038E9">
        <w:rPr>
          <w:rFonts w:ascii="Lucida Sans Unicode" w:eastAsia="Times New Roman" w:hAnsi="Lucida Sans Unicode" w:cs="Lucida Sans Unicode"/>
          <w:color w:val="333333"/>
          <w:spacing w:val="5"/>
          <w:sz w:val="27"/>
          <w:szCs w:val="27"/>
        </w:rPr>
        <w:t>Adafruit</w:t>
      </w:r>
      <w:proofErr w:type="spellEnd"/>
      <w:r w:rsidRPr="004038E9">
        <w:rPr>
          <w:rFonts w:ascii="Lucida Sans Unicode" w:eastAsia="Times New Roman" w:hAnsi="Lucida Sans Unicode" w:cs="Lucida Sans Unicode"/>
          <w:color w:val="333333"/>
          <w:spacing w:val="5"/>
          <w:sz w:val="27"/>
          <w:szCs w:val="27"/>
        </w:rPr>
        <w:t xml:space="preserve"> IO.</w:t>
      </w:r>
    </w:p>
    <w:p w:rsidR="004038E9" w:rsidRPr="004038E9" w:rsidRDefault="004038E9" w:rsidP="004038E9">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7"/>
          <w:szCs w:val="27"/>
        </w:rPr>
      </w:pPr>
      <w:hyperlink r:id="rId6" w:history="1">
        <w:proofErr w:type="spellStart"/>
        <w:r w:rsidRPr="004038E9">
          <w:rPr>
            <w:rFonts w:ascii="Lucida Sans Unicode" w:eastAsia="Times New Roman" w:hAnsi="Lucida Sans Unicode" w:cs="Lucida Sans Unicode"/>
            <w:color w:val="0062C7"/>
            <w:spacing w:val="5"/>
            <w:sz w:val="27"/>
            <w:szCs w:val="27"/>
            <w:u w:val="single"/>
          </w:rPr>
          <w:t>Adafruit</w:t>
        </w:r>
        <w:proofErr w:type="spellEnd"/>
        <w:r w:rsidRPr="004038E9">
          <w:rPr>
            <w:rFonts w:ascii="Lucida Sans Unicode" w:eastAsia="Times New Roman" w:hAnsi="Lucida Sans Unicode" w:cs="Lucida Sans Unicode"/>
            <w:color w:val="0062C7"/>
            <w:spacing w:val="5"/>
            <w:sz w:val="27"/>
            <w:szCs w:val="27"/>
            <w:u w:val="single"/>
          </w:rPr>
          <w:t xml:space="preserve"> IO Basics: Feeds</w:t>
        </w:r>
      </w:hyperlink>
    </w:p>
    <w:p w:rsidR="004038E9" w:rsidRPr="004038E9" w:rsidRDefault="004038E9" w:rsidP="004038E9">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7"/>
          <w:szCs w:val="27"/>
        </w:rPr>
      </w:pPr>
      <w:hyperlink r:id="rId7" w:history="1">
        <w:proofErr w:type="spellStart"/>
        <w:r w:rsidRPr="004038E9">
          <w:rPr>
            <w:rFonts w:ascii="Lucida Sans Unicode" w:eastAsia="Times New Roman" w:hAnsi="Lucida Sans Unicode" w:cs="Lucida Sans Unicode"/>
            <w:color w:val="0062C7"/>
            <w:spacing w:val="5"/>
            <w:sz w:val="27"/>
            <w:szCs w:val="27"/>
            <w:u w:val="single"/>
          </w:rPr>
          <w:t>Adafruit</w:t>
        </w:r>
        <w:proofErr w:type="spellEnd"/>
        <w:r w:rsidRPr="004038E9">
          <w:rPr>
            <w:rFonts w:ascii="Lucida Sans Unicode" w:eastAsia="Times New Roman" w:hAnsi="Lucida Sans Unicode" w:cs="Lucida Sans Unicode"/>
            <w:color w:val="0062C7"/>
            <w:spacing w:val="5"/>
            <w:sz w:val="27"/>
            <w:szCs w:val="27"/>
            <w:u w:val="single"/>
          </w:rPr>
          <w:t xml:space="preserve"> IO Basics: Dashboards</w:t>
        </w:r>
      </w:hyperlink>
    </w:p>
    <w:p w:rsidR="004038E9" w:rsidRPr="004038E9" w:rsidRDefault="004038E9" w:rsidP="004038E9">
      <w:pPr>
        <w:shd w:val="clear" w:color="auto" w:fill="FFFFFF"/>
        <w:spacing w:after="188" w:line="240" w:lineRule="auto"/>
        <w:rPr>
          <w:rFonts w:ascii="Lucida Sans Unicode" w:eastAsia="Times New Roman" w:hAnsi="Lucida Sans Unicode" w:cs="Lucida Sans Unicode"/>
          <w:color w:val="333333"/>
          <w:spacing w:val="5"/>
          <w:sz w:val="27"/>
          <w:szCs w:val="27"/>
        </w:rPr>
      </w:pPr>
      <w:r w:rsidRPr="004038E9">
        <w:rPr>
          <w:rFonts w:ascii="Lucida Sans Unicode" w:eastAsia="Times New Roman" w:hAnsi="Lucida Sans Unicode" w:cs="Lucida Sans Unicode"/>
          <w:color w:val="333333"/>
          <w:spacing w:val="5"/>
          <w:sz w:val="27"/>
          <w:szCs w:val="27"/>
        </w:rPr>
        <w:t>You should go through the setup guides associated with your selected set of hardware, and make sure you have internet connectivity with the device before continuing. The following links will take you to the guides for your selected platform.</w:t>
      </w:r>
    </w:p>
    <w:p w:rsidR="004038E9" w:rsidRPr="004038E9" w:rsidRDefault="004038E9" w:rsidP="004038E9">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7"/>
          <w:szCs w:val="27"/>
        </w:rPr>
      </w:pPr>
      <w:hyperlink r:id="rId8" w:history="1">
        <w:proofErr w:type="spellStart"/>
        <w:r w:rsidRPr="004038E9">
          <w:rPr>
            <w:rFonts w:ascii="Lucida Sans Unicode" w:eastAsia="Times New Roman" w:hAnsi="Lucida Sans Unicode" w:cs="Lucida Sans Unicode"/>
            <w:color w:val="0062C7"/>
            <w:spacing w:val="5"/>
            <w:sz w:val="27"/>
            <w:szCs w:val="27"/>
            <w:u w:val="single"/>
          </w:rPr>
          <w:t>Adafruit</w:t>
        </w:r>
        <w:proofErr w:type="spellEnd"/>
        <w:r w:rsidRPr="004038E9">
          <w:rPr>
            <w:rFonts w:ascii="Lucida Sans Unicode" w:eastAsia="Times New Roman" w:hAnsi="Lucida Sans Unicode" w:cs="Lucida Sans Unicode"/>
            <w:color w:val="0062C7"/>
            <w:spacing w:val="5"/>
            <w:sz w:val="27"/>
            <w:szCs w:val="27"/>
            <w:u w:val="single"/>
          </w:rPr>
          <w:t xml:space="preserve"> Feather HUZZAH ESP8266 Setup Guide</w:t>
        </w:r>
      </w:hyperlink>
    </w:p>
    <w:p w:rsidR="004038E9" w:rsidRPr="004038E9" w:rsidRDefault="004038E9" w:rsidP="004038E9">
      <w:pPr>
        <w:shd w:val="clear" w:color="auto" w:fill="FFFFFF"/>
        <w:spacing w:after="188" w:line="240" w:lineRule="auto"/>
        <w:rPr>
          <w:rFonts w:ascii="Lucida Sans Unicode" w:eastAsia="Times New Roman" w:hAnsi="Lucida Sans Unicode" w:cs="Lucida Sans Unicode"/>
          <w:color w:val="333333"/>
          <w:spacing w:val="5"/>
          <w:sz w:val="27"/>
          <w:szCs w:val="27"/>
        </w:rPr>
      </w:pPr>
      <w:r w:rsidRPr="004038E9">
        <w:rPr>
          <w:rFonts w:ascii="Lucida Sans Unicode" w:eastAsia="Times New Roman" w:hAnsi="Lucida Sans Unicode" w:cs="Lucida Sans Unicode"/>
          <w:color w:val="333333"/>
          <w:spacing w:val="5"/>
          <w:sz w:val="27"/>
          <w:szCs w:val="27"/>
        </w:rPr>
        <w:t xml:space="preserve">If you have </w:t>
      </w:r>
      <w:proofErr w:type="gramStart"/>
      <w:r w:rsidRPr="004038E9">
        <w:rPr>
          <w:rFonts w:ascii="Lucida Sans Unicode" w:eastAsia="Times New Roman" w:hAnsi="Lucida Sans Unicode" w:cs="Lucida Sans Unicode"/>
          <w:color w:val="333333"/>
          <w:spacing w:val="5"/>
          <w:sz w:val="27"/>
          <w:szCs w:val="27"/>
        </w:rPr>
        <w:t>went</w:t>
      </w:r>
      <w:proofErr w:type="gramEnd"/>
      <w:r w:rsidRPr="004038E9">
        <w:rPr>
          <w:rFonts w:ascii="Lucida Sans Unicode" w:eastAsia="Times New Roman" w:hAnsi="Lucida Sans Unicode" w:cs="Lucida Sans Unicode"/>
          <w:color w:val="333333"/>
          <w:spacing w:val="5"/>
          <w:sz w:val="27"/>
          <w:szCs w:val="27"/>
        </w:rPr>
        <w:t xml:space="preserve"> through all of the prerequisites for your selected hardware, you are now ready to move on to the </w:t>
      </w:r>
      <w:proofErr w:type="spellStart"/>
      <w:r w:rsidRPr="004038E9">
        <w:rPr>
          <w:rFonts w:ascii="Lucida Sans Unicode" w:eastAsia="Times New Roman" w:hAnsi="Lucida Sans Unicode" w:cs="Lucida Sans Unicode"/>
          <w:color w:val="333333"/>
          <w:spacing w:val="5"/>
          <w:sz w:val="27"/>
          <w:szCs w:val="27"/>
        </w:rPr>
        <w:t>Adafruit</w:t>
      </w:r>
      <w:proofErr w:type="spellEnd"/>
      <w:r w:rsidRPr="004038E9">
        <w:rPr>
          <w:rFonts w:ascii="Lucida Sans Unicode" w:eastAsia="Times New Roman" w:hAnsi="Lucida Sans Unicode" w:cs="Lucida Sans Unicode"/>
          <w:color w:val="333333"/>
          <w:spacing w:val="5"/>
          <w:sz w:val="27"/>
          <w:szCs w:val="27"/>
        </w:rPr>
        <w:t xml:space="preserve"> IO setup steps that are common between all of the hardware choices for this project. Let's get started!</w:t>
      </w:r>
    </w:p>
    <w:p w:rsidR="00F03F01" w:rsidRDefault="00F03F01"/>
    <w:sectPr w:rsidR="00F0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951D9"/>
    <w:multiLevelType w:val="multilevel"/>
    <w:tmpl w:val="898E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FD0972"/>
    <w:multiLevelType w:val="multilevel"/>
    <w:tmpl w:val="2B4C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E9"/>
    <w:rsid w:val="00184619"/>
    <w:rsid w:val="004038E9"/>
    <w:rsid w:val="00F0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8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38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8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3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adafruit-io-basics-esp8266-arduino" TargetMode="External"/><Relationship Id="rId3" Type="http://schemas.microsoft.com/office/2007/relationships/stylesWithEffects" Target="stylesWithEffects.xml"/><Relationship Id="rId7" Type="http://schemas.openxmlformats.org/officeDocument/2006/relationships/hyperlink" Target="https://learn.adafruit.com/adafruit-io-basics-dashbo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adafruit.com/adafruit-io-basics-fee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Pandian</dc:creator>
  <cp:lastModifiedBy>Ganesh Pandian</cp:lastModifiedBy>
  <cp:revision>2</cp:revision>
  <dcterms:created xsi:type="dcterms:W3CDTF">2023-05-11T09:08:00Z</dcterms:created>
  <dcterms:modified xsi:type="dcterms:W3CDTF">2023-05-11T09:08:00Z</dcterms:modified>
</cp:coreProperties>
</file>