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моделью эффективности рекламы.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334000" cy="2354203"/>
            <wp:effectExtent b="0" l="0" r="0" t="0"/>
            <wp:docPr descr="Figure 1: Условие" title="" id="1" name="Picture"/>
            <a:graphic>
              <a:graphicData uri="http://schemas.openxmlformats.org/drawingml/2006/picture">
                <pic:pic>
                  <pic:nvPicPr>
                    <pic:cNvPr descr="image/усл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Условие</w:t>
      </w:r>
    </w:p>
    <w:bookmarkEnd w:id="23"/>
    <w:bookmarkStart w:id="28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</w:t>
      </w:r>
      <w:r>
        <w:t xml:space="preserve"> </w:t>
      </w:r>
      <w:r>
        <w:t xml:space="preserve">N знает лишь n 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купить,t - время, прошедшее с начала рекламной</w:t>
      </w:r>
      <w:r>
        <w:t xml:space="preserve"> </w:t>
      </w:r>
      <w:r>
        <w:t xml:space="preserve">кампании. n(t) 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 N 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</w:t>
      </w:r>
      <w:r>
        <w:t xml:space="preserve"> </w:t>
      </w:r>
      <w:r>
        <w:t xml:space="preserve">которой имеет вид</w:t>
      </w:r>
    </w:p>
    <w:p>
      <w:pPr>
        <w:pStyle w:val="CaptionedFigure"/>
      </w:pPr>
      <w:bookmarkStart w:id="25" w:name="fig:002"/>
      <w:r>
        <w:drawing>
          <wp:inline>
            <wp:extent cx="5232400" cy="4279900"/>
            <wp:effectExtent b="0" l="0" r="0" t="0"/>
            <wp:docPr descr="Figure 2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7" w:name="fig:003"/>
      <w:r>
        <w:drawing>
          <wp:inline>
            <wp:extent cx="5334000" cy="2225630"/>
            <wp:effectExtent b="0" l="0" r="0" t="0"/>
            <wp:docPr descr="Figure 3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График логистической кривой</w:t>
      </w:r>
    </w:p>
    <w:bookmarkEnd w:id="28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2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a1 = 0.66</w:t>
      </w:r>
      <w:r>
        <w:br/>
      </w:r>
      <w:r>
        <w:rPr>
          <w:rStyle w:val="VerbatimChar"/>
        </w:rPr>
        <w:t xml:space="preserve">a2 = 0.000061</w:t>
      </w:r>
      <w:r>
        <w:br/>
      </w:r>
      <w:r>
        <w:br/>
      </w:r>
      <w:r>
        <w:rPr>
          <w:rStyle w:val="VerbatimChar"/>
        </w:rPr>
        <w:t xml:space="preserve">t = np.arange( t0, 25,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a1 = 0.000056</w:t>
      </w:r>
      <w:r>
        <w:br/>
      </w:r>
      <w:r>
        <w:rPr>
          <w:rStyle w:val="VerbatimChar"/>
        </w:rPr>
        <w:t xml:space="preserve">a2 = 0.66</w:t>
      </w:r>
      <w:r>
        <w:br/>
      </w:r>
      <w:r>
        <w:br/>
      </w:r>
      <w:r>
        <w:rPr>
          <w:rStyle w:val="VerbatimChar"/>
        </w:rPr>
        <w:t xml:space="preserve">t = np.arange( t0, 0.05,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0.66*math.sin(t)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0.66*math.sin(6*t)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plt.figure()</w:t>
      </w:r>
      <w:r>
        <w:br/>
      </w:r>
      <w:r>
        <w:rPr>
          <w:rStyle w:val="VerbatimChar"/>
        </w:rPr>
        <w:t xml:space="preserve">plt.plot(t, y, linewidth=2, label="N")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</w:p>
    <w:p>
      <w:pPr>
        <w:pStyle w:val="CaptionedFigure"/>
      </w:pPr>
      <w:bookmarkStart w:id="30" w:name="fig:004"/>
      <w:r>
        <w:drawing>
          <wp:inline>
            <wp:extent cx="4978400" cy="3340100"/>
            <wp:effectExtent b="0" l="0" r="0" t="0"/>
            <wp:docPr descr="Figure 4: Решение для случая 1" title="" id="1" name="Picture"/>
            <a:graphic>
              <a:graphicData uri="http://schemas.openxmlformats.org/drawingml/2006/picture">
                <pic:pic>
                  <pic:nvPicPr>
                    <pic:cNvPr descr="image/cas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Решение для случая 1</w:t>
      </w:r>
    </w:p>
    <w:p>
      <w:pPr>
        <w:pStyle w:val="CaptionedFigure"/>
      </w:pPr>
      <w:bookmarkStart w:id="32" w:name="fig:005"/>
      <w:r>
        <w:drawing>
          <wp:inline>
            <wp:extent cx="5334000" cy="3289300"/>
            <wp:effectExtent b="0" l="0" r="0" t="0"/>
            <wp:docPr descr="Figure 5: Решение для случая 2" title="" id="1" name="Picture"/>
            <a:graphic>
              <a:graphicData uri="http://schemas.openxmlformats.org/drawingml/2006/picture">
                <pic:pic>
                  <pic:nvPicPr>
                    <pic:cNvPr descr="image/cas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Решение для случая 2</w:t>
      </w:r>
    </w:p>
    <w:p>
      <w:pPr>
        <w:pStyle w:val="CaptionedFigure"/>
      </w:pPr>
      <w:bookmarkStart w:id="34" w:name="fig:006"/>
      <w:r>
        <w:drawing>
          <wp:inline>
            <wp:extent cx="4940300" cy="3365500"/>
            <wp:effectExtent b="0" l="0" r="0" t="0"/>
            <wp:docPr descr="Figure 6: Решение для случая 3" title="" id="1" name="Picture"/>
            <a:graphic>
              <a:graphicData uri="http://schemas.openxmlformats.org/drawingml/2006/picture">
                <pic:pic>
                  <pic:nvPicPr>
                    <pic:cNvPr descr="image/cas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Решение для случая 3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моделью эффективности рекламы.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Шувалов Николай Константинович</dc:creator>
  <dc:language>ru-RU</dc:language>
  <cp:keywords/>
  <dcterms:created xsi:type="dcterms:W3CDTF">2021-03-27T17:16:23Z</dcterms:created>
  <dcterms:modified xsi:type="dcterms:W3CDTF">2021-03-27T17:16:23Z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