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2C2E2" w14:textId="77777777" w:rsidR="00721997" w:rsidRPr="00721997" w:rsidRDefault="00721997" w:rsidP="00721997">
      <w:pPr>
        <w:spacing w:line="480" w:lineRule="auto"/>
        <w:rPr>
          <w:rFonts w:ascii="Times New Roman" w:hAnsi="Times New Roman" w:cs="Times New Roman"/>
        </w:rPr>
      </w:pPr>
      <w:r w:rsidRPr="00721997">
        <w:rPr>
          <w:rFonts w:ascii="Times New Roman" w:hAnsi="Times New Roman" w:cs="Times New Roman"/>
          <w:b/>
          <w:bCs/>
        </w:rPr>
        <w:t>Introduction</w:t>
      </w:r>
      <w:r w:rsidRPr="00721997">
        <w:rPr>
          <w:rFonts w:ascii="Times New Roman" w:hAnsi="Times New Roman" w:cs="Times New Roman"/>
        </w:rPr>
        <w:br/>
        <w:t>The purpose of this project was to design and implement a 3D scene in OpenGL that demonstrated the use of object creation, textures, lighting, and camera controls. My overall goal was to create a cohesive scene with four objects while providing interactive controls that allowed the user to navigate and explore the environment. This paper explains the major design decisions that shaped the final product, including choices about objects, lighting, textures, and user interaction, as well as the rationale behind these choices.</w:t>
      </w:r>
    </w:p>
    <w:p w14:paraId="38BB3FA7" w14:textId="77777777" w:rsidR="00721997" w:rsidRPr="00721997" w:rsidRDefault="00721997" w:rsidP="00721997">
      <w:pPr>
        <w:spacing w:line="480" w:lineRule="auto"/>
        <w:rPr>
          <w:rFonts w:ascii="Times New Roman" w:hAnsi="Times New Roman" w:cs="Times New Roman"/>
        </w:rPr>
      </w:pPr>
      <w:r w:rsidRPr="00721997">
        <w:rPr>
          <w:rFonts w:ascii="Times New Roman" w:hAnsi="Times New Roman" w:cs="Times New Roman"/>
          <w:b/>
          <w:bCs/>
        </w:rPr>
        <w:t>Objects and Scene Composition</w:t>
      </w:r>
      <w:r w:rsidRPr="00721997">
        <w:rPr>
          <w:rFonts w:ascii="Times New Roman" w:hAnsi="Times New Roman" w:cs="Times New Roman"/>
        </w:rPr>
        <w:br/>
        <w:t>For the scene, I decided to include four objects: a table, a candle, a mug, and a book. Initially, my object selection was not tied to a specific theme; instead, I chose everyday items that could showcase a variety of textures and shapes. For example, the table provided a larger surface area and allowed me to experiment with wood textures. The candle introduced cylindrical geometry and provided an opportunity to experiment with lighting effects such as a glowing flame. The mug demonstrated the use of torus and cylindrical forms, and the book added rectangular structure with a distinct leather texture. I also attempted to create clear glasses, but due to time constraints, this object was not completed.</w:t>
      </w:r>
    </w:p>
    <w:p w14:paraId="0285C48F" w14:textId="5C21A8EA" w:rsidR="00721997" w:rsidRPr="00721997" w:rsidRDefault="00721997" w:rsidP="00721997">
      <w:pPr>
        <w:spacing w:line="480" w:lineRule="auto"/>
        <w:rPr>
          <w:rFonts w:ascii="Times New Roman" w:hAnsi="Times New Roman" w:cs="Times New Roman"/>
        </w:rPr>
      </w:pPr>
      <w:r w:rsidRPr="00721997">
        <w:rPr>
          <w:rFonts w:ascii="Times New Roman" w:hAnsi="Times New Roman" w:cs="Times New Roman"/>
          <w:b/>
          <w:bCs/>
        </w:rPr>
        <w:t>Lighting Design</w:t>
      </w:r>
      <w:r w:rsidRPr="00721997">
        <w:rPr>
          <w:rFonts w:ascii="Times New Roman" w:hAnsi="Times New Roman" w:cs="Times New Roman"/>
        </w:rPr>
        <w:br/>
        <w:t xml:space="preserve">Lighting was an important part of the project, though it proved to be one of the more challenging aspects. I attempted to implement a two-light system: a cool ambient light to illuminate the overall scene and a warmer light source positioned near the candle to simulate its glow. The intention was to balance </w:t>
      </w:r>
      <w:r>
        <w:rPr>
          <w:rFonts w:ascii="Times New Roman" w:hAnsi="Times New Roman" w:cs="Times New Roman"/>
        </w:rPr>
        <w:t>the lighting</w:t>
      </w:r>
      <w:r w:rsidRPr="00721997">
        <w:rPr>
          <w:rFonts w:ascii="Times New Roman" w:hAnsi="Times New Roman" w:cs="Times New Roman"/>
        </w:rPr>
        <w:t xml:space="preserve"> </w:t>
      </w:r>
      <w:r>
        <w:rPr>
          <w:rFonts w:ascii="Times New Roman" w:hAnsi="Times New Roman" w:cs="Times New Roman"/>
        </w:rPr>
        <w:t>and make it seem real</w:t>
      </w:r>
      <w:r w:rsidRPr="00721997">
        <w:rPr>
          <w:rFonts w:ascii="Times New Roman" w:hAnsi="Times New Roman" w:cs="Times New Roman"/>
        </w:rPr>
        <w:t>. While the lighting did not fully meet my expectations due to technical challenges, the attempt helped me understand how different light sources interact in OpenGL and how they affect the appearance of textured objects.</w:t>
      </w:r>
    </w:p>
    <w:p w14:paraId="60D26216" w14:textId="1DFB490F" w:rsidR="00721997" w:rsidRPr="00721997" w:rsidRDefault="00721997" w:rsidP="00721997">
      <w:pPr>
        <w:spacing w:line="480" w:lineRule="auto"/>
        <w:rPr>
          <w:rFonts w:ascii="Times New Roman" w:hAnsi="Times New Roman" w:cs="Times New Roman"/>
        </w:rPr>
      </w:pPr>
      <w:r w:rsidRPr="00721997">
        <w:rPr>
          <w:rFonts w:ascii="Times New Roman" w:hAnsi="Times New Roman" w:cs="Times New Roman"/>
          <w:b/>
          <w:bCs/>
        </w:rPr>
        <w:lastRenderedPageBreak/>
        <w:t>Textures and Materials</w:t>
      </w:r>
      <w:r w:rsidRPr="00721997">
        <w:rPr>
          <w:rFonts w:ascii="Times New Roman" w:hAnsi="Times New Roman" w:cs="Times New Roman"/>
        </w:rPr>
        <w:br/>
        <w:t xml:space="preserve">To enhance realism, I applied multiple textures to the objects. The table was mapped with a wood texture to create a natural appearance, while the book was assigned a leather material to contrast with the smoothness of other objects. The candle used a wax texture, and I experimented with a flame texture </w:t>
      </w:r>
      <w:r>
        <w:rPr>
          <w:rFonts w:ascii="Times New Roman" w:hAnsi="Times New Roman" w:cs="Times New Roman"/>
        </w:rPr>
        <w:t xml:space="preserve">from a cone but </w:t>
      </w:r>
      <w:proofErr w:type="gramStart"/>
      <w:r>
        <w:rPr>
          <w:rFonts w:ascii="Times New Roman" w:hAnsi="Times New Roman" w:cs="Times New Roman"/>
        </w:rPr>
        <w:t>ultimately</w:t>
      </w:r>
      <w:proofErr w:type="gramEnd"/>
      <w:r>
        <w:rPr>
          <w:rFonts w:ascii="Times New Roman" w:hAnsi="Times New Roman" w:cs="Times New Roman"/>
        </w:rPr>
        <w:t xml:space="preserve"> I went with a spherical shape</w:t>
      </w:r>
      <w:r w:rsidRPr="00721997">
        <w:rPr>
          <w:rFonts w:ascii="Times New Roman" w:hAnsi="Times New Roman" w:cs="Times New Roman"/>
        </w:rPr>
        <w:t>. These choices were made to add variety to the scene and to demonstrate how different surface properties can be represented visually in OpenGL. Each texture decision was made with the intent of balancing simplicity and detail while working within the time constraints of the project.</w:t>
      </w:r>
    </w:p>
    <w:p w14:paraId="0209D26B" w14:textId="77777777" w:rsidR="00721997" w:rsidRPr="00721997" w:rsidRDefault="00721997" w:rsidP="00721997">
      <w:pPr>
        <w:spacing w:line="480" w:lineRule="auto"/>
        <w:rPr>
          <w:rFonts w:ascii="Times New Roman" w:hAnsi="Times New Roman" w:cs="Times New Roman"/>
        </w:rPr>
      </w:pPr>
      <w:r w:rsidRPr="00721997">
        <w:rPr>
          <w:rFonts w:ascii="Times New Roman" w:hAnsi="Times New Roman" w:cs="Times New Roman"/>
          <w:b/>
          <w:bCs/>
        </w:rPr>
        <w:t>User Interaction and Camera Controls</w:t>
      </w:r>
      <w:r w:rsidRPr="00721997">
        <w:rPr>
          <w:rFonts w:ascii="Times New Roman" w:hAnsi="Times New Roman" w:cs="Times New Roman"/>
        </w:rPr>
        <w:br/>
        <w:t xml:space="preserve">An important design decision was to implement camera controls that made the scene interactive. I used the </w:t>
      </w:r>
      <w:r w:rsidRPr="00721997">
        <w:rPr>
          <w:rFonts w:ascii="Times New Roman" w:hAnsi="Times New Roman" w:cs="Times New Roman"/>
          <w:b/>
          <w:bCs/>
        </w:rPr>
        <w:t>Q</w:t>
      </w:r>
      <w:r w:rsidRPr="00721997">
        <w:rPr>
          <w:rFonts w:ascii="Times New Roman" w:hAnsi="Times New Roman" w:cs="Times New Roman"/>
        </w:rPr>
        <w:t xml:space="preserve"> and </w:t>
      </w:r>
      <w:r w:rsidRPr="00721997">
        <w:rPr>
          <w:rFonts w:ascii="Times New Roman" w:hAnsi="Times New Roman" w:cs="Times New Roman"/>
          <w:b/>
          <w:bCs/>
        </w:rPr>
        <w:t>E</w:t>
      </w:r>
      <w:r w:rsidRPr="00721997">
        <w:rPr>
          <w:rFonts w:ascii="Times New Roman" w:hAnsi="Times New Roman" w:cs="Times New Roman"/>
        </w:rPr>
        <w:t xml:space="preserve"> keys to allow vertical movement, and the scroll wheel was programmed to adjust the camera’s velocity. These controls gave users the ability to explore the scene from different perspectives and at different speeds, increasing engagement with the objects and textures. I considered adding additional controls such as orbiting or zoom, but I prioritized smooth movement and simple functionality.</w:t>
      </w:r>
    </w:p>
    <w:p w14:paraId="4DDA16FB" w14:textId="77777777" w:rsidR="00721997" w:rsidRDefault="00721997" w:rsidP="00721997">
      <w:pPr>
        <w:spacing w:line="480" w:lineRule="auto"/>
        <w:rPr>
          <w:rFonts w:ascii="Times New Roman" w:hAnsi="Times New Roman" w:cs="Times New Roman"/>
        </w:rPr>
      </w:pPr>
      <w:r w:rsidRPr="00721997">
        <w:rPr>
          <w:rFonts w:ascii="Times New Roman" w:hAnsi="Times New Roman" w:cs="Times New Roman"/>
          <w:b/>
          <w:bCs/>
        </w:rPr>
        <w:t>Code Structure and Design Approach</w:t>
      </w:r>
      <w:r w:rsidRPr="00721997">
        <w:rPr>
          <w:rFonts w:ascii="Times New Roman" w:hAnsi="Times New Roman" w:cs="Times New Roman"/>
        </w:rPr>
        <w:br/>
        <w:t xml:space="preserve">In designing the code, I relied on classes such as </w:t>
      </w:r>
      <w:proofErr w:type="spellStart"/>
      <w:r w:rsidRPr="00721997">
        <w:rPr>
          <w:rFonts w:ascii="Times New Roman" w:hAnsi="Times New Roman" w:cs="Times New Roman"/>
        </w:rPr>
        <w:t>SceneManager</w:t>
      </w:r>
      <w:proofErr w:type="spellEnd"/>
      <w:r w:rsidRPr="00721997">
        <w:rPr>
          <w:rFonts w:ascii="Times New Roman" w:hAnsi="Times New Roman" w:cs="Times New Roman"/>
        </w:rPr>
        <w:t xml:space="preserve">, </w:t>
      </w:r>
      <w:proofErr w:type="spellStart"/>
      <w:r w:rsidRPr="00721997">
        <w:rPr>
          <w:rFonts w:ascii="Times New Roman" w:hAnsi="Times New Roman" w:cs="Times New Roman"/>
        </w:rPr>
        <w:t>ShaderManager</w:t>
      </w:r>
      <w:proofErr w:type="spellEnd"/>
      <w:r w:rsidRPr="00721997">
        <w:rPr>
          <w:rFonts w:ascii="Times New Roman" w:hAnsi="Times New Roman" w:cs="Times New Roman"/>
        </w:rPr>
        <w:t xml:space="preserve">, and </w:t>
      </w:r>
      <w:proofErr w:type="spellStart"/>
      <w:r w:rsidRPr="00721997">
        <w:rPr>
          <w:rFonts w:ascii="Times New Roman" w:hAnsi="Times New Roman" w:cs="Times New Roman"/>
        </w:rPr>
        <w:t>ShapeMeshes</w:t>
      </w:r>
      <w:proofErr w:type="spellEnd"/>
      <w:r w:rsidRPr="00721997">
        <w:rPr>
          <w:rFonts w:ascii="Times New Roman" w:hAnsi="Times New Roman" w:cs="Times New Roman"/>
        </w:rPr>
        <w:t xml:space="preserve"> to keep the project organized. This modular approach allowed me to separate concerns between scene setup, shader handling, and geometry creation. This decision supported clarity and made it easier to test and adjust individual parts of the project without breaking the overall system.</w:t>
      </w:r>
    </w:p>
    <w:p w14:paraId="3050B307" w14:textId="77777777" w:rsidR="00721997" w:rsidRPr="00721997" w:rsidRDefault="00721997" w:rsidP="00721997">
      <w:pPr>
        <w:spacing w:line="480" w:lineRule="auto"/>
        <w:rPr>
          <w:rFonts w:ascii="Times New Roman" w:hAnsi="Times New Roman" w:cs="Times New Roman"/>
        </w:rPr>
      </w:pPr>
    </w:p>
    <w:p w14:paraId="42B0794C" w14:textId="77777777" w:rsidR="00721997" w:rsidRPr="00721997" w:rsidRDefault="00721997" w:rsidP="00721997">
      <w:pPr>
        <w:spacing w:line="480" w:lineRule="auto"/>
        <w:rPr>
          <w:rFonts w:ascii="Times New Roman" w:hAnsi="Times New Roman" w:cs="Times New Roman"/>
        </w:rPr>
      </w:pPr>
      <w:r w:rsidRPr="00721997">
        <w:rPr>
          <w:rFonts w:ascii="Times New Roman" w:hAnsi="Times New Roman" w:cs="Times New Roman"/>
          <w:b/>
          <w:bCs/>
        </w:rPr>
        <w:lastRenderedPageBreak/>
        <w:t>Conclusion</w:t>
      </w:r>
      <w:r w:rsidRPr="00721997">
        <w:rPr>
          <w:rFonts w:ascii="Times New Roman" w:hAnsi="Times New Roman" w:cs="Times New Roman"/>
        </w:rPr>
        <w:br/>
        <w:t xml:space="preserve">Overall, my design decisions were guided by a balance between creativity and practicality. While some features, such as the candle’s lighting effects and the clear glasses, were not fully realized, the completed objects, textures, and user controls met the project’s core goals. The process taught me the importance of planning, time management, and iterative testing in OpenGL development. These decisions not only shaped the </w:t>
      </w:r>
      <w:proofErr w:type="gramStart"/>
      <w:r w:rsidRPr="00721997">
        <w:rPr>
          <w:rFonts w:ascii="Times New Roman" w:hAnsi="Times New Roman" w:cs="Times New Roman"/>
        </w:rPr>
        <w:t>final outcome</w:t>
      </w:r>
      <w:proofErr w:type="gramEnd"/>
      <w:r w:rsidRPr="00721997">
        <w:rPr>
          <w:rFonts w:ascii="Times New Roman" w:hAnsi="Times New Roman" w:cs="Times New Roman"/>
        </w:rPr>
        <w:t xml:space="preserve"> but also provided me with valuable insights into 3D graphics programming that I can apply to future projects.</w:t>
      </w:r>
    </w:p>
    <w:p w14:paraId="37AF1A1D" w14:textId="77777777" w:rsidR="00721997" w:rsidRPr="00721997" w:rsidRDefault="00721997" w:rsidP="00721997">
      <w:pPr>
        <w:spacing w:line="480" w:lineRule="auto"/>
        <w:rPr>
          <w:rFonts w:ascii="Times New Roman" w:hAnsi="Times New Roman" w:cs="Times New Roman"/>
        </w:rPr>
      </w:pPr>
    </w:p>
    <w:p w14:paraId="300E4676" w14:textId="52FA1F99" w:rsidR="00721997" w:rsidRPr="00721997" w:rsidRDefault="00721997" w:rsidP="00721997">
      <w:pPr>
        <w:spacing w:line="480" w:lineRule="auto"/>
        <w:rPr>
          <w:rFonts w:ascii="Times New Roman" w:hAnsi="Times New Roman" w:cs="Times New Roman"/>
        </w:rPr>
      </w:pPr>
      <w:r w:rsidRPr="00721997">
        <w:rPr>
          <w:rFonts w:ascii="Times New Roman" w:hAnsi="Times New Roman" w:cs="Times New Roman"/>
          <w:b/>
          <w:bCs/>
        </w:rPr>
        <w:t>References</w:t>
      </w:r>
    </w:p>
    <w:p w14:paraId="2EB1E699" w14:textId="77777777" w:rsidR="00721997" w:rsidRPr="00721997" w:rsidRDefault="00721997" w:rsidP="00721997">
      <w:pPr>
        <w:numPr>
          <w:ilvl w:val="0"/>
          <w:numId w:val="1"/>
        </w:numPr>
        <w:spacing w:line="480" w:lineRule="auto"/>
        <w:rPr>
          <w:rFonts w:ascii="Times New Roman" w:hAnsi="Times New Roman" w:cs="Times New Roman"/>
        </w:rPr>
      </w:pPr>
      <w:r w:rsidRPr="00721997">
        <w:rPr>
          <w:rFonts w:ascii="Times New Roman" w:hAnsi="Times New Roman" w:cs="Times New Roman"/>
        </w:rPr>
        <w:t xml:space="preserve">OpenGL Architecture Review Board. (2019). </w:t>
      </w:r>
      <w:r w:rsidRPr="00721997">
        <w:rPr>
          <w:rFonts w:ascii="Times New Roman" w:hAnsi="Times New Roman" w:cs="Times New Roman"/>
          <w:i/>
          <w:iCs/>
        </w:rPr>
        <w:t>OpenGL 4.5 Reference Pages</w:t>
      </w:r>
      <w:r w:rsidRPr="00721997">
        <w:rPr>
          <w:rFonts w:ascii="Times New Roman" w:hAnsi="Times New Roman" w:cs="Times New Roman"/>
        </w:rPr>
        <w:t>. https://www.khronos.org/registry/OpenGL-Refpages/gl4/</w:t>
      </w:r>
    </w:p>
    <w:p w14:paraId="79E84B3A" w14:textId="77777777" w:rsidR="00721997" w:rsidRPr="00721997" w:rsidRDefault="00721997" w:rsidP="00721997">
      <w:pPr>
        <w:numPr>
          <w:ilvl w:val="0"/>
          <w:numId w:val="1"/>
        </w:numPr>
        <w:spacing w:line="480" w:lineRule="auto"/>
        <w:rPr>
          <w:rFonts w:ascii="Times New Roman" w:hAnsi="Times New Roman" w:cs="Times New Roman"/>
        </w:rPr>
      </w:pPr>
      <w:proofErr w:type="spellStart"/>
      <w:r w:rsidRPr="00721997">
        <w:rPr>
          <w:rFonts w:ascii="Times New Roman" w:hAnsi="Times New Roman" w:cs="Times New Roman"/>
        </w:rPr>
        <w:t>DeLoura</w:t>
      </w:r>
      <w:proofErr w:type="spellEnd"/>
      <w:r w:rsidRPr="00721997">
        <w:rPr>
          <w:rFonts w:ascii="Times New Roman" w:hAnsi="Times New Roman" w:cs="Times New Roman"/>
        </w:rPr>
        <w:t xml:space="preserve">, M. (2000). </w:t>
      </w:r>
      <w:r w:rsidRPr="00721997">
        <w:rPr>
          <w:rFonts w:ascii="Times New Roman" w:hAnsi="Times New Roman" w:cs="Times New Roman"/>
          <w:i/>
          <w:iCs/>
        </w:rPr>
        <w:t>Game Programming Gems</w:t>
      </w:r>
      <w:r w:rsidRPr="00721997">
        <w:rPr>
          <w:rFonts w:ascii="Times New Roman" w:hAnsi="Times New Roman" w:cs="Times New Roman"/>
        </w:rPr>
        <w:t>. Charles River Media.</w:t>
      </w:r>
    </w:p>
    <w:p w14:paraId="2C4BFB43" w14:textId="77777777" w:rsidR="00721997" w:rsidRDefault="00721997"/>
    <w:sectPr w:rsidR="00721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D33EE"/>
    <w:multiLevelType w:val="multilevel"/>
    <w:tmpl w:val="E742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669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97"/>
    <w:rsid w:val="00364C46"/>
    <w:rsid w:val="00721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A4F0"/>
  <w15:chartTrackingRefBased/>
  <w15:docId w15:val="{6EB068AB-A4BF-485D-A269-AC58948A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9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9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9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9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9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9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9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9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997"/>
    <w:rPr>
      <w:rFonts w:eastAsiaTheme="majorEastAsia" w:cstheme="majorBidi"/>
      <w:color w:val="272727" w:themeColor="text1" w:themeTint="D8"/>
    </w:rPr>
  </w:style>
  <w:style w:type="paragraph" w:styleId="Title">
    <w:name w:val="Title"/>
    <w:basedOn w:val="Normal"/>
    <w:next w:val="Normal"/>
    <w:link w:val="TitleChar"/>
    <w:uiPriority w:val="10"/>
    <w:qFormat/>
    <w:rsid w:val="00721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997"/>
    <w:pPr>
      <w:spacing w:before="160"/>
      <w:jc w:val="center"/>
    </w:pPr>
    <w:rPr>
      <w:i/>
      <w:iCs/>
      <w:color w:val="404040" w:themeColor="text1" w:themeTint="BF"/>
    </w:rPr>
  </w:style>
  <w:style w:type="character" w:customStyle="1" w:styleId="QuoteChar">
    <w:name w:val="Quote Char"/>
    <w:basedOn w:val="DefaultParagraphFont"/>
    <w:link w:val="Quote"/>
    <w:uiPriority w:val="29"/>
    <w:rsid w:val="00721997"/>
    <w:rPr>
      <w:i/>
      <w:iCs/>
      <w:color w:val="404040" w:themeColor="text1" w:themeTint="BF"/>
    </w:rPr>
  </w:style>
  <w:style w:type="paragraph" w:styleId="ListParagraph">
    <w:name w:val="List Paragraph"/>
    <w:basedOn w:val="Normal"/>
    <w:uiPriority w:val="34"/>
    <w:qFormat/>
    <w:rsid w:val="00721997"/>
    <w:pPr>
      <w:ind w:left="720"/>
      <w:contextualSpacing/>
    </w:pPr>
  </w:style>
  <w:style w:type="character" w:styleId="IntenseEmphasis">
    <w:name w:val="Intense Emphasis"/>
    <w:basedOn w:val="DefaultParagraphFont"/>
    <w:uiPriority w:val="21"/>
    <w:qFormat/>
    <w:rsid w:val="00721997"/>
    <w:rPr>
      <w:i/>
      <w:iCs/>
      <w:color w:val="0F4761" w:themeColor="accent1" w:themeShade="BF"/>
    </w:rPr>
  </w:style>
  <w:style w:type="paragraph" w:styleId="IntenseQuote">
    <w:name w:val="Intense Quote"/>
    <w:basedOn w:val="Normal"/>
    <w:next w:val="Normal"/>
    <w:link w:val="IntenseQuoteChar"/>
    <w:uiPriority w:val="30"/>
    <w:qFormat/>
    <w:rsid w:val="00721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997"/>
    <w:rPr>
      <w:i/>
      <w:iCs/>
      <w:color w:val="0F4761" w:themeColor="accent1" w:themeShade="BF"/>
    </w:rPr>
  </w:style>
  <w:style w:type="character" w:styleId="IntenseReference">
    <w:name w:val="Intense Reference"/>
    <w:basedOn w:val="DefaultParagraphFont"/>
    <w:uiPriority w:val="32"/>
    <w:qFormat/>
    <w:rsid w:val="007219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B9006D5AE4814997293B7FDABD5034" ma:contentTypeVersion="5" ma:contentTypeDescription="Create a new document." ma:contentTypeScope="" ma:versionID="7afbef1bfa3b8b8c9a7a8b9a2172823b">
  <xsd:schema xmlns:xsd="http://www.w3.org/2001/XMLSchema" xmlns:xs="http://www.w3.org/2001/XMLSchema" xmlns:p="http://schemas.microsoft.com/office/2006/metadata/properties" xmlns:ns3="479d0154-2d53-492a-894f-1972396a20a6" targetNamespace="http://schemas.microsoft.com/office/2006/metadata/properties" ma:root="true" ma:fieldsID="814358d9de94732d9a5914656a51791d" ns3:_="">
    <xsd:import namespace="479d0154-2d53-492a-894f-1972396a20a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d0154-2d53-492a-894f-1972396a20a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A44AD7-F323-4545-9795-6F1ACE2013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9d0154-2d53-492a-894f-1972396a2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E4092C-C221-438B-994F-615DE0C20D24}">
  <ds:schemaRefs>
    <ds:schemaRef ds:uri="http://schemas.microsoft.com/sharepoint/v3/contenttype/forms"/>
  </ds:schemaRefs>
</ds:datastoreItem>
</file>

<file path=customXml/itemProps3.xml><?xml version="1.0" encoding="utf-8"?>
<ds:datastoreItem xmlns:ds="http://schemas.openxmlformats.org/officeDocument/2006/customXml" ds:itemID="{01D50425-EE6F-4CD8-B6E3-654D9AF307FB}">
  <ds:schemaRefs>
    <ds:schemaRef ds:uri="http://purl.org/dc/terms/"/>
    <ds:schemaRef ds:uri="479d0154-2d53-492a-894f-1972396a20a6"/>
    <ds:schemaRef ds:uri="http://schemas.microsoft.com/office/infopath/2007/PartnerControls"/>
    <ds:schemaRef ds:uri="http://purl.org/dc/elements/1.1/"/>
    <ds:schemaRef ds:uri="http://schemas.microsoft.com/office/2006/documentManagement/types"/>
    <ds:schemaRef ds:uri="http://www.w3.org/XML/1998/namespace"/>
    <ds:schemaRef ds:uri="http://purl.org/dc/dcmitype/"/>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Lemus, Andrew</dc:creator>
  <cp:keywords/>
  <dc:description/>
  <cp:lastModifiedBy>Lemus, Andrew</cp:lastModifiedBy>
  <cp:revision>2</cp:revision>
  <dcterms:created xsi:type="dcterms:W3CDTF">2025-08-22T23:35:00Z</dcterms:created>
  <dcterms:modified xsi:type="dcterms:W3CDTF">2025-08-22T23:35:00Z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0x01010071B9006D5AE4814997293B7FDABD5034</vt:lpwstr>
  </property>
</Properties>
</file>