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5059" w:rsidRPr="00A95059" w:rsidRDefault="00A95059" w:rsidP="00A95059">
      <w:pPr>
        <w:shd w:val="clear" w:color="auto" w:fill="FFFFFF"/>
        <w:rPr>
          <w:rFonts w:ascii="Arial" w:eastAsia="Times New Roman" w:hAnsi="Arial" w:cs="Arial"/>
          <w:color w:val="222222"/>
        </w:rPr>
      </w:pPr>
    </w:p>
    <w:p w:rsidR="00A95059" w:rsidRDefault="00A95059" w:rsidP="00A95059">
      <w:pPr>
        <w:shd w:val="clear" w:color="auto" w:fill="FFFFFF"/>
        <w:rPr>
          <w:rFonts w:ascii="Arial" w:eastAsia="Times New Roman" w:hAnsi="Arial" w:cs="Arial"/>
          <w:color w:val="222222"/>
          <w:sz w:val="36"/>
          <w:szCs w:val="36"/>
        </w:rPr>
      </w:pPr>
      <w:r>
        <w:rPr>
          <w:noProof/>
        </w:rPr>
        <w:drawing>
          <wp:inline distT="0" distB="0" distL="0" distR="0" wp14:anchorId="3F3CE88E" wp14:editId="47E9F40C">
            <wp:extent cx="2657475" cy="29146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5059" w:rsidRPr="00A95059" w:rsidRDefault="00A95059" w:rsidP="00A95059">
      <w:pPr>
        <w:shd w:val="clear" w:color="auto" w:fill="FFFFFF"/>
        <w:rPr>
          <w:rFonts w:ascii="Arial" w:eastAsia="Times New Roman" w:hAnsi="Arial" w:cs="Arial"/>
          <w:color w:val="222222"/>
          <w:sz w:val="36"/>
          <w:szCs w:val="36"/>
        </w:rPr>
      </w:pPr>
    </w:p>
    <w:p w:rsidR="00A95059" w:rsidRPr="00A95059" w:rsidRDefault="00A95059" w:rsidP="00A95059">
      <w:pPr>
        <w:shd w:val="clear" w:color="auto" w:fill="FFFFFF"/>
        <w:rPr>
          <w:rFonts w:ascii="Arial" w:eastAsia="Times New Roman" w:hAnsi="Arial" w:cs="Arial"/>
          <w:color w:val="222222"/>
        </w:rPr>
      </w:pPr>
      <w:r w:rsidRPr="00A95059">
        <w:rPr>
          <w:rFonts w:eastAsia="Times New Roman"/>
          <w:color w:val="676A6C"/>
        </w:rPr>
        <w:t xml:space="preserve">Clifford R. </w:t>
      </w:r>
      <w:proofErr w:type="spellStart"/>
      <w:r w:rsidRPr="00A95059">
        <w:rPr>
          <w:rFonts w:eastAsia="Times New Roman"/>
          <w:color w:val="676A6C"/>
        </w:rPr>
        <w:t>Gliem</w:t>
      </w:r>
      <w:proofErr w:type="spellEnd"/>
      <w:r w:rsidRPr="00A95059">
        <w:rPr>
          <w:rFonts w:eastAsia="Times New Roman"/>
          <w:color w:val="676A6C"/>
        </w:rPr>
        <w:t xml:space="preserve">, age 69, of Story City, Iowa died January 12, 2019 at Israel Family Hospice House in Ames. A gathering of friends and family will be from 4:00p.m. </w:t>
      </w:r>
      <w:proofErr w:type="gramStart"/>
      <w:r w:rsidRPr="00A95059">
        <w:rPr>
          <w:rFonts w:eastAsia="Times New Roman"/>
          <w:color w:val="676A6C"/>
        </w:rPr>
        <w:t>to</w:t>
      </w:r>
      <w:proofErr w:type="gramEnd"/>
      <w:r w:rsidRPr="00A95059">
        <w:rPr>
          <w:rFonts w:eastAsia="Times New Roman"/>
          <w:color w:val="676A6C"/>
        </w:rPr>
        <w:t xml:space="preserve"> 6:00p.m. </w:t>
      </w:r>
      <w:proofErr w:type="gramStart"/>
      <w:r w:rsidRPr="00A95059">
        <w:rPr>
          <w:rFonts w:eastAsia="Times New Roman"/>
          <w:color w:val="676A6C"/>
        </w:rPr>
        <w:t>with</w:t>
      </w:r>
      <w:proofErr w:type="gramEnd"/>
      <w:r w:rsidRPr="00A95059">
        <w:rPr>
          <w:rFonts w:eastAsia="Times New Roman"/>
          <w:color w:val="676A6C"/>
        </w:rPr>
        <w:t xml:space="preserve"> a celebration of life to follow at 6:00p.m. </w:t>
      </w:r>
      <w:proofErr w:type="gramStart"/>
      <w:r w:rsidRPr="00A95059">
        <w:rPr>
          <w:rFonts w:eastAsia="Times New Roman"/>
          <w:color w:val="676A6C"/>
        </w:rPr>
        <w:t>on</w:t>
      </w:r>
      <w:proofErr w:type="gramEnd"/>
      <w:r w:rsidRPr="00A95059">
        <w:rPr>
          <w:rFonts w:eastAsia="Times New Roman"/>
          <w:color w:val="676A6C"/>
        </w:rPr>
        <w:t xml:space="preserve"> Thursday, January 17, 2019 at </w:t>
      </w:r>
      <w:proofErr w:type="spellStart"/>
      <w:r w:rsidRPr="00A95059">
        <w:rPr>
          <w:rFonts w:eastAsia="Times New Roman"/>
          <w:color w:val="676A6C"/>
        </w:rPr>
        <w:t>Grandon</w:t>
      </w:r>
      <w:proofErr w:type="spellEnd"/>
      <w:r w:rsidRPr="00A95059">
        <w:rPr>
          <w:rFonts w:eastAsia="Times New Roman"/>
          <w:color w:val="676A6C"/>
        </w:rPr>
        <w:t xml:space="preserve"> Funeral and Cremation Care, 414 Lincoln Way, Ames, Iowa.</w:t>
      </w:r>
    </w:p>
    <w:p w:rsidR="00A95059" w:rsidRPr="00A95059" w:rsidRDefault="00A95059" w:rsidP="00A95059">
      <w:pPr>
        <w:rPr>
          <w:rFonts w:eastAsia="Times New Roman"/>
        </w:rPr>
      </w:pP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  <w:shd w:val="clear" w:color="auto" w:fill="FFFFFF"/>
        </w:rPr>
        <w:t xml:space="preserve">Cliff was born February 11, 1949 in Boone, Iowa the son of Dwight and June </w:t>
      </w:r>
      <w:proofErr w:type="spellStart"/>
      <w:r w:rsidRPr="00A95059">
        <w:rPr>
          <w:rFonts w:eastAsia="Times New Roman"/>
          <w:color w:val="676A6C"/>
          <w:shd w:val="clear" w:color="auto" w:fill="FFFFFF"/>
        </w:rPr>
        <w:t>Gliem</w:t>
      </w:r>
      <w:proofErr w:type="spellEnd"/>
      <w:r w:rsidRPr="00A95059">
        <w:rPr>
          <w:rFonts w:eastAsia="Times New Roman"/>
          <w:color w:val="676A6C"/>
          <w:shd w:val="clear" w:color="auto" w:fill="FFFFFF"/>
        </w:rPr>
        <w:t>. He graduated from Boone High School and trained as a machinist. He worked at Donnelley Publishing for several years as a Mechanical Machinist. He enjoyed fishing and hunting. </w:t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  <w:shd w:val="clear" w:color="auto" w:fill="FFFFFF"/>
        </w:rPr>
        <w:t xml:space="preserve">He is survived by his wife, Linda his three children, Dwight </w:t>
      </w:r>
      <w:proofErr w:type="spellStart"/>
      <w:r w:rsidRPr="00A95059">
        <w:rPr>
          <w:rFonts w:eastAsia="Times New Roman"/>
          <w:color w:val="676A6C"/>
          <w:shd w:val="clear" w:color="auto" w:fill="FFFFFF"/>
        </w:rPr>
        <w:t>Gliem</w:t>
      </w:r>
      <w:proofErr w:type="spellEnd"/>
      <w:r w:rsidRPr="00A95059">
        <w:rPr>
          <w:rFonts w:eastAsia="Times New Roman"/>
          <w:color w:val="676A6C"/>
          <w:shd w:val="clear" w:color="auto" w:fill="FFFFFF"/>
        </w:rPr>
        <w:t xml:space="preserve">, </w:t>
      </w:r>
      <w:proofErr w:type="spellStart"/>
      <w:r w:rsidRPr="00A95059">
        <w:rPr>
          <w:rFonts w:eastAsia="Times New Roman"/>
          <w:color w:val="676A6C"/>
          <w:shd w:val="clear" w:color="auto" w:fill="FFFFFF"/>
        </w:rPr>
        <w:t>Joellen</w:t>
      </w:r>
      <w:proofErr w:type="spellEnd"/>
      <w:r w:rsidRPr="00A95059">
        <w:rPr>
          <w:rFonts w:eastAsia="Times New Roman"/>
          <w:color w:val="676A6C"/>
          <w:shd w:val="clear" w:color="auto" w:fill="FFFFFF"/>
        </w:rPr>
        <w:t xml:space="preserve"> </w:t>
      </w:r>
      <w:proofErr w:type="spellStart"/>
      <w:r w:rsidRPr="00A95059">
        <w:rPr>
          <w:rFonts w:eastAsia="Times New Roman"/>
          <w:color w:val="676A6C"/>
          <w:shd w:val="clear" w:color="auto" w:fill="FFFFFF"/>
        </w:rPr>
        <w:t>Gliem</w:t>
      </w:r>
      <w:proofErr w:type="spellEnd"/>
      <w:r w:rsidRPr="00A95059">
        <w:rPr>
          <w:rFonts w:eastAsia="Times New Roman"/>
          <w:color w:val="676A6C"/>
          <w:shd w:val="clear" w:color="auto" w:fill="FFFFFF"/>
        </w:rPr>
        <w:t xml:space="preserve">, and Shannon Foreman. Step children, Dennis Marshall and Lori Marshall, nine grandchildren, two sisters, Bev Reilly and Betty </w:t>
      </w:r>
      <w:proofErr w:type="spellStart"/>
      <w:r w:rsidRPr="00A95059">
        <w:rPr>
          <w:rFonts w:eastAsia="Times New Roman"/>
          <w:color w:val="676A6C"/>
          <w:shd w:val="clear" w:color="auto" w:fill="FFFFFF"/>
        </w:rPr>
        <w:t>Baltzley</w:t>
      </w:r>
      <w:proofErr w:type="spellEnd"/>
      <w:r w:rsidRPr="00A95059">
        <w:rPr>
          <w:rFonts w:eastAsia="Times New Roman"/>
          <w:color w:val="676A6C"/>
          <w:shd w:val="clear" w:color="auto" w:fill="FFFFFF"/>
        </w:rPr>
        <w:t>, and Cliff's former wife, Diana Strickland.</w:t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  <w:shd w:val="clear" w:color="auto" w:fill="FFFFFF"/>
        </w:rPr>
        <w:t>In lieu of flowers, memorials may be directed to Israel Family Hospice House.</w:t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  <w:shd w:val="clear" w:color="auto" w:fill="FFFFFF"/>
        </w:rPr>
        <w:t>He was preceded in death by his parents.</w:t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</w:rPr>
        <w:br/>
      </w:r>
      <w:r w:rsidRPr="00A95059">
        <w:rPr>
          <w:rFonts w:eastAsia="Times New Roman"/>
          <w:color w:val="676A6C"/>
          <w:shd w:val="clear" w:color="auto" w:fill="FFFFFF"/>
        </w:rPr>
        <w:t>Online condolences may be directed to: </w:t>
      </w:r>
      <w:hyperlink r:id="rId5" w:tgtFrame="_blank" w:history="1">
        <w:r w:rsidRPr="00A95059">
          <w:rPr>
            <w:rFonts w:eastAsia="Times New Roman"/>
            <w:color w:val="D5002C"/>
            <w:u w:val="single"/>
          </w:rPr>
          <w:t>www.grandonfuneralandcremationcare.com</w:t>
        </w:r>
      </w:hyperlink>
    </w:p>
    <w:p w:rsidR="00EA0F08" w:rsidRDefault="00EA0F08"/>
    <w:sectPr w:rsidR="00EA0F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5059"/>
    <w:rsid w:val="004355ED"/>
    <w:rsid w:val="00A95059"/>
    <w:rsid w:val="00EA0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3A5401-DFB3-4606-B246-C8DC638BC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55E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55E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685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grandonfuneralandcremationcare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Peterson</dc:creator>
  <cp:keywords/>
  <dc:description/>
  <cp:lastModifiedBy>Peterson</cp:lastModifiedBy>
  <cp:revision>2</cp:revision>
  <cp:lastPrinted>2019-01-15T15:09:00Z</cp:lastPrinted>
  <dcterms:created xsi:type="dcterms:W3CDTF">2019-01-15T15:07:00Z</dcterms:created>
  <dcterms:modified xsi:type="dcterms:W3CDTF">2019-01-15T15:11:00Z</dcterms:modified>
</cp:coreProperties>
</file>