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852" w:rsidRPr="00A93852" w:rsidRDefault="00A93852" w:rsidP="00A93852">
      <w:pPr>
        <w:spacing w:after="120" w:line="225" w:lineRule="atLeast"/>
        <w:textAlignment w:val="baseline"/>
        <w:outlineLvl w:val="3"/>
        <w:rPr>
          <w:rFonts w:ascii="Arial" w:eastAsia="Times New Roman" w:hAnsi="Arial" w:cs="Arial"/>
          <w:color w:val="5E6066"/>
        </w:rPr>
      </w:pPr>
      <w:r w:rsidRPr="00A93852">
        <w:rPr>
          <w:rFonts w:ascii="Arial" w:eastAsia="Times New Roman" w:hAnsi="Arial" w:cs="Arial"/>
          <w:color w:val="5E6066"/>
        </w:rPr>
        <w:t>March 13, 1949 - November 28, 2015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Jeannette Gustafson, age 66, of rural Ogden, died November 28, 2015, at the Israel Family Hospice House in Ames.</w:t>
      </w:r>
    </w:p>
    <w:p w:rsidR="00A93852" w:rsidRPr="00A93852" w:rsidRDefault="00A93852" w:rsidP="00A93852">
      <w:pPr>
        <w:shd w:val="clear" w:color="auto" w:fill="F1F1F1"/>
        <w:spacing w:line="270" w:lineRule="atLeast"/>
        <w:jc w:val="center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noProof/>
          <w:color w:val="F5862D"/>
          <w:sz w:val="18"/>
          <w:szCs w:val="18"/>
          <w:bdr w:val="none" w:sz="0" w:space="0" w:color="auto" w:frame="1"/>
        </w:rPr>
        <w:drawing>
          <wp:inline distT="0" distB="0" distL="0" distR="0">
            <wp:extent cx="1857375" cy="2857500"/>
            <wp:effectExtent l="0" t="0" r="9525" b="0"/>
            <wp:docPr id="1" name="Picture 1" descr="Jeannette Gustafson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annette Gustafson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852" w:rsidRPr="00A93852" w:rsidRDefault="00A93852" w:rsidP="00A93852">
      <w:pPr>
        <w:spacing w:before="75" w:line="270" w:lineRule="atLeast"/>
        <w:ind w:left="300" w:right="75"/>
        <w:jc w:val="center"/>
        <w:textAlignment w:val="baseline"/>
        <w:rPr>
          <w:rFonts w:ascii="Arial" w:eastAsia="Times New Roman" w:hAnsi="Arial" w:cs="Arial"/>
          <w:color w:val="888888"/>
          <w:sz w:val="17"/>
          <w:szCs w:val="17"/>
        </w:rPr>
      </w:pPr>
      <w:r w:rsidRPr="00A93852">
        <w:rPr>
          <w:rFonts w:ascii="Arial" w:eastAsia="Times New Roman" w:hAnsi="Arial" w:cs="Arial"/>
          <w:color w:val="888888"/>
          <w:sz w:val="17"/>
          <w:szCs w:val="17"/>
        </w:rPr>
        <w:t>Jeannette Gustafson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Joint funeral services for Jeannette and her husband Lyle, who died October 7, 2015, and was cremated, will be Saturday, December 5, 2015, at 11:00 a.m. at the First United Methodist Church in Boone. They will both be buried in Boone Memorial Gardens.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Jeannette Louise Gustafson was born in Boone on March 13, 1949, the daughter of Wilton ‘Steve’ and Doris (Anderson) </w:t>
      </w:r>
      <w:proofErr w:type="spellStart"/>
      <w:r w:rsidRPr="00A93852">
        <w:rPr>
          <w:rFonts w:ascii="Arial" w:eastAsia="Times New Roman" w:hAnsi="Arial" w:cs="Arial"/>
          <w:color w:val="5E6066"/>
          <w:sz w:val="18"/>
          <w:szCs w:val="18"/>
        </w:rPr>
        <w:t>Banford</w:t>
      </w:r>
      <w:proofErr w:type="spellEnd"/>
      <w:r w:rsidRPr="00A93852">
        <w:rPr>
          <w:rFonts w:ascii="Arial" w:eastAsia="Times New Roman" w:hAnsi="Arial" w:cs="Arial"/>
          <w:color w:val="5E6066"/>
          <w:sz w:val="18"/>
          <w:szCs w:val="18"/>
        </w:rPr>
        <w:t>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She graduated from Boone High School in 1967 and later graduated from </w:t>
      </w:r>
      <w:proofErr w:type="spellStart"/>
      <w:r w:rsidRPr="00A93852">
        <w:rPr>
          <w:rFonts w:ascii="Arial" w:eastAsia="Times New Roman" w:hAnsi="Arial" w:cs="Arial"/>
          <w:color w:val="5E6066"/>
          <w:sz w:val="18"/>
          <w:szCs w:val="18"/>
        </w:rPr>
        <w:t>La’James</w:t>
      </w:r>
      <w:proofErr w:type="spellEnd"/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 Cosmetology and Beauty School in Fort Dodge, Iowa.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On May 19, 1968, she married Lyle Gustafson in Boone. Jeannette worked as a beautician, and owned/operated the Hair Carousel from her home from 1982 to 2014.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She enjoyed shopping, bowling, flower gardening, growing wild grasses, and collecting angel figurines.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Jeannette enjoyed spending time with her family and friends and especially enjoyed spending time with her granddaughter Lily.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She and Lyle enjoyed spending time in Palm Coast, Florida, during the winter.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Jeannette was active in Relay for Life and was a member of the American Legion Post #56 Auxiliary of Boone.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Jeannette is preceded in death by her parents and her husband Lyle.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She is survived by her son Jeremy Gustafson and wife Lindsay and their daughter Lily, all of Huxley; her mother-in-law, Eileen Gustafson of Boone; two brothers, Steven </w:t>
      </w:r>
      <w:proofErr w:type="spellStart"/>
      <w:r w:rsidRPr="00A93852">
        <w:rPr>
          <w:rFonts w:ascii="Arial" w:eastAsia="Times New Roman" w:hAnsi="Arial" w:cs="Arial"/>
          <w:color w:val="5E6066"/>
          <w:sz w:val="18"/>
          <w:szCs w:val="18"/>
        </w:rPr>
        <w:t>Banford</w:t>
      </w:r>
      <w:proofErr w:type="spellEnd"/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 and wife Joyce of Fort Lauderdale, Florida, and Keith </w:t>
      </w:r>
      <w:proofErr w:type="spellStart"/>
      <w:r w:rsidRPr="00A93852">
        <w:rPr>
          <w:rFonts w:ascii="Arial" w:eastAsia="Times New Roman" w:hAnsi="Arial" w:cs="Arial"/>
          <w:color w:val="5E6066"/>
          <w:sz w:val="18"/>
          <w:szCs w:val="18"/>
        </w:rPr>
        <w:t>Banford</w:t>
      </w:r>
      <w:proofErr w:type="spellEnd"/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 and friend Dan Thompson of Ogden; a sister Barbara Miller and husband Lauren of Ankeny; sister-in-law Debi </w:t>
      </w:r>
      <w:proofErr w:type="spellStart"/>
      <w:r w:rsidRPr="00A93852">
        <w:rPr>
          <w:rFonts w:ascii="Arial" w:eastAsia="Times New Roman" w:hAnsi="Arial" w:cs="Arial"/>
          <w:color w:val="5E6066"/>
          <w:sz w:val="18"/>
          <w:szCs w:val="18"/>
        </w:rPr>
        <w:t>Banford</w:t>
      </w:r>
      <w:proofErr w:type="spellEnd"/>
      <w:r w:rsidRPr="00A93852">
        <w:rPr>
          <w:rFonts w:ascii="Arial" w:eastAsia="Times New Roman" w:hAnsi="Arial" w:cs="Arial"/>
          <w:color w:val="5E6066"/>
          <w:sz w:val="18"/>
          <w:szCs w:val="18"/>
        </w:rPr>
        <w:t xml:space="preserve"> of Boone; and a host of other relatives and friends.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lastRenderedPageBreak/>
        <w:t>Friends may call at the First United Methodist Church in Boone on Friday from 4 until 8 p.m. where the family will be present from 6 until 8 p.m. Visitation continues Saturday at the Church from 9:30 a.m. until service time.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In lieu of flowers, memorials may be directed to the family to be distributed at a later date.</w:t>
      </w:r>
    </w:p>
    <w:p w:rsidR="00A93852" w:rsidRPr="00A93852" w:rsidRDefault="00A93852" w:rsidP="00A93852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5E6066"/>
          <w:sz w:val="18"/>
          <w:szCs w:val="18"/>
        </w:rPr>
      </w:pPr>
      <w:r w:rsidRPr="00A93852">
        <w:rPr>
          <w:rFonts w:ascii="Arial" w:eastAsia="Times New Roman" w:hAnsi="Arial" w:cs="Arial"/>
          <w:color w:val="5E6066"/>
          <w:sz w:val="18"/>
          <w:szCs w:val="18"/>
        </w:rPr>
        <w:t>Schroeder Memorial Chapel at Sixth and Marshall in Boone is in charge of the arrangements.</w:t>
      </w:r>
    </w:p>
    <w:p w:rsidR="004C7226" w:rsidRDefault="004C7226">
      <w:bookmarkStart w:id="0" w:name="_GoBack"/>
      <w:bookmarkEnd w:id="0"/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852"/>
    <w:rsid w:val="000904F6"/>
    <w:rsid w:val="00122B5B"/>
    <w:rsid w:val="002A187A"/>
    <w:rsid w:val="002C6A3A"/>
    <w:rsid w:val="00354666"/>
    <w:rsid w:val="004C7226"/>
    <w:rsid w:val="00A93852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ED32D-2947-4782-85BD-193291F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paragraph" w:styleId="Heading4">
    <w:name w:val="heading 4"/>
    <w:basedOn w:val="Normal"/>
    <w:link w:val="Heading4Char"/>
    <w:uiPriority w:val="9"/>
    <w:qFormat/>
    <w:rsid w:val="00A93852"/>
    <w:pPr>
      <w:spacing w:before="100" w:beforeAutospacing="1" w:after="100" w:afterAutospacing="1" w:line="240" w:lineRule="auto"/>
      <w:outlineLvl w:val="3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  <w:style w:type="character" w:customStyle="1" w:styleId="Heading4Char">
    <w:name w:val="Heading 4 Char"/>
    <w:basedOn w:val="DefaultParagraphFont"/>
    <w:link w:val="Heading4"/>
    <w:uiPriority w:val="9"/>
    <w:rsid w:val="00A93852"/>
    <w:rPr>
      <w:rFonts w:eastAsia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A93852"/>
    <w:pP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wp-caption-text">
    <w:name w:val="wp-caption-text"/>
    <w:basedOn w:val="Normal"/>
    <w:rsid w:val="00A93852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9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2427">
          <w:marLeft w:val="225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iowalivingmagazines.com/wp-content/uploads/2015/12/339411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2017-01-17T21:15:00Z</dcterms:created>
  <dcterms:modified xsi:type="dcterms:W3CDTF">2017-01-17T21:17:00Z</dcterms:modified>
</cp:coreProperties>
</file>