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  <w:b/>
          <w:bCs/>
        </w:rPr>
        <w:t xml:space="preserve">DES MOINES, Iowa -- </w:t>
      </w:r>
      <w:r w:rsidRPr="00155C94">
        <w:rPr>
          <w:rFonts w:eastAsia="Times New Roman"/>
        </w:rPr>
        <w:t xml:space="preserve">A well-known Iowa artist has pleaded guilty after being indicted by a federal grand jury on child pornography charges. </w:t>
      </w:r>
    </w:p>
    <w:tbl>
      <w:tblPr>
        <w:tblW w:w="360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870"/>
      </w:tblGrid>
      <w:tr w:rsidR="00155C94" w:rsidRPr="00155C94" w:rsidTr="00155C94">
        <w:trPr>
          <w:tblCellSpacing w:w="0" w:type="dxa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/>
            </w:tblPr>
            <w:tblGrid>
              <w:gridCol w:w="3870"/>
            </w:tblGrid>
            <w:tr w:rsidR="00155C94" w:rsidRPr="00155C94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:rsidR="00155C94" w:rsidRPr="00155C94" w:rsidRDefault="00155C94" w:rsidP="00155C94">
                  <w:pPr>
                    <w:rPr>
                      <w:rFonts w:eastAsia="Times New Roman"/>
                      <w:color w:val="0000FF"/>
                      <w:u w:val="single"/>
                    </w:rPr>
                  </w:pPr>
                  <w:r w:rsidRPr="00155C94">
                    <w:rPr>
                      <w:rFonts w:eastAsia="Times New Roman"/>
                    </w:rPr>
                    <w:fldChar w:fldCharType="begin"/>
                  </w:r>
                  <w:r w:rsidRPr="00155C94">
                    <w:rPr>
                      <w:rFonts w:eastAsia="Times New Roman"/>
                    </w:rPr>
                    <w:instrText xml:space="preserve"> HYPERLINK "http://www.kcci.com/news/20146341/detail.html" \o "" </w:instrText>
                  </w:r>
                  <w:r w:rsidRPr="00155C94">
                    <w:rPr>
                      <w:rFonts w:eastAsia="Times New Roman"/>
                    </w:rPr>
                    <w:fldChar w:fldCharType="separate"/>
                  </w:r>
                </w:p>
                <w:p w:rsidR="00155C94" w:rsidRPr="00155C94" w:rsidRDefault="00155C94" w:rsidP="00155C94">
                  <w:pPr>
                    <w:jc w:val="righ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noProof/>
                      <w:color w:val="0000FF"/>
                    </w:rPr>
                    <w:drawing>
                      <wp:inline distT="0" distB="0" distL="0" distR="0">
                        <wp:extent cx="781685" cy="146050"/>
                        <wp:effectExtent l="0" t="0" r="0" b="0"/>
                        <wp:docPr id="1" name="Picture 1" descr="http://www.kcci.com/images/structures/buttons/button_enlarge.gif">
                          <a:hlinkClick xmlns:a="http://schemas.openxmlformats.org/drawingml/2006/main" r:id="rId4" tooltip="&quot;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www.kcci.com/images/structures/buttons/button_enlarge.gif">
                                  <a:hlinkClick r:id="rId4" tooltip="&quot;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1685" cy="146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55C94" w:rsidRPr="00155C94" w:rsidRDefault="00155C94" w:rsidP="00155C94">
                  <w:pPr>
                    <w:rPr>
                      <w:rFonts w:eastAsia="Times New Roman"/>
                      <w:color w:val="0000FF"/>
                      <w:u w:val="single"/>
                    </w:rPr>
                  </w:pPr>
                  <w:r>
                    <w:rPr>
                      <w:rFonts w:eastAsia="Times New Roman"/>
                      <w:noProof/>
                      <w:color w:val="0000FF"/>
                    </w:rPr>
                    <w:drawing>
                      <wp:inline distT="0" distB="0" distL="0" distR="0">
                        <wp:extent cx="2286000" cy="1716405"/>
                        <wp:effectExtent l="19050" t="0" r="0" b="0"/>
                        <wp:docPr id="2" name="image20146022" descr="http://www.kcci.com/2009/0722/20146022_240X180.jpg">
                          <a:hlinkClick xmlns:a="http://schemas.openxmlformats.org/drawingml/2006/main" r:id="rId4" tooltip="&quot;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0146022" descr="http://www.kcci.com/2009/0722/20146022_240X180.jpg">
                                  <a:hlinkClick r:id="rId4" tooltip="&quot;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0" cy="17164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55C94" w:rsidRPr="00155C94" w:rsidRDefault="00155C94" w:rsidP="00155C94">
                  <w:pPr>
                    <w:rPr>
                      <w:rFonts w:eastAsia="Times New Roman"/>
                    </w:rPr>
                  </w:pPr>
                  <w:r w:rsidRPr="00155C94">
                    <w:rPr>
                      <w:rFonts w:eastAsia="Times New Roman"/>
                    </w:rPr>
                    <w:fldChar w:fldCharType="end"/>
                  </w:r>
                </w:p>
              </w:tc>
            </w:tr>
          </w:tbl>
          <w:p w:rsidR="00155C94" w:rsidRPr="00155C94" w:rsidRDefault="00155C94" w:rsidP="00155C94">
            <w:pPr>
              <w:rPr>
                <w:rFonts w:eastAsia="Times New Roman"/>
              </w:rPr>
            </w:pPr>
          </w:p>
        </w:tc>
      </w:tr>
    </w:tbl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 xml:space="preserve">Jim </w:t>
      </w:r>
      <w:proofErr w:type="spellStart"/>
      <w:r w:rsidRPr="00155C94">
        <w:rPr>
          <w:rFonts w:eastAsia="Times New Roman"/>
        </w:rPr>
        <w:t>Buckels</w:t>
      </w:r>
      <w:proofErr w:type="spellEnd"/>
      <w:r w:rsidRPr="00155C94">
        <w:rPr>
          <w:rFonts w:eastAsia="Times New Roman"/>
        </w:rPr>
        <w:t>, 61, pleaded guilty Tuesday to receiving child pornography. He reached a plea agreement in federal court and could be sentenced to five years in a federal prison.</w:t>
      </w:r>
    </w:p>
    <w:p w:rsidR="00155C94" w:rsidRPr="00155C94" w:rsidRDefault="00155C94" w:rsidP="00155C94">
      <w:pPr>
        <w:rPr>
          <w:rFonts w:eastAsia="Times New Roman"/>
        </w:rPr>
      </w:pPr>
      <w:proofErr w:type="spellStart"/>
      <w:r w:rsidRPr="00155C94">
        <w:rPr>
          <w:rFonts w:eastAsia="Times New Roman"/>
        </w:rPr>
        <w:t>Buckels</w:t>
      </w:r>
      <w:proofErr w:type="spellEnd"/>
      <w:r w:rsidRPr="00155C94">
        <w:rPr>
          <w:rFonts w:eastAsia="Times New Roman"/>
        </w:rPr>
        <w:t>' artwork was made famous on posters for the Indianola Balloon Festival. Many pieces show night scenes featuring Iowa mansions and full moons, using flat rich colors and very fine detail.</w:t>
      </w:r>
    </w:p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>"I can remember him selling posters at Capital Square," said Nancy Graves, of Pegasus Gallery.</w:t>
      </w:r>
    </w:p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 xml:space="preserve">Graves knows </w:t>
      </w:r>
      <w:proofErr w:type="spellStart"/>
      <w:r w:rsidRPr="00155C94">
        <w:rPr>
          <w:rFonts w:eastAsia="Times New Roman"/>
        </w:rPr>
        <w:t>Buckels</w:t>
      </w:r>
      <w:proofErr w:type="spellEnd"/>
      <w:r w:rsidRPr="00155C94">
        <w:rPr>
          <w:rFonts w:eastAsia="Times New Roman"/>
        </w:rPr>
        <w:t xml:space="preserve"> and has collected his work for 20 years.</w:t>
      </w:r>
    </w:p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>"He was one of the top collectible artists out there," said Graves.</w:t>
      </w:r>
    </w:p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>Art dealers told KCCI that they are disappointed.</w:t>
      </w:r>
    </w:p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 xml:space="preserve">According to federal court documents, </w:t>
      </w:r>
      <w:proofErr w:type="spellStart"/>
      <w:r w:rsidRPr="00155C94">
        <w:rPr>
          <w:rFonts w:eastAsia="Times New Roman"/>
        </w:rPr>
        <w:t>Buckels</w:t>
      </w:r>
      <w:proofErr w:type="spellEnd"/>
      <w:r w:rsidRPr="00155C94">
        <w:rPr>
          <w:rFonts w:eastAsia="Times New Roman"/>
        </w:rPr>
        <w:t xml:space="preserve"> knowingly received visual depictions involving the use of minors under 18 engaging in sexually explicit conduct.</w:t>
      </w:r>
    </w:p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>"It is very disheartening to see someone so talented screw his life up like this, so very sad," said Graves.</w:t>
      </w:r>
    </w:p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 xml:space="preserve">"Jim was such a good artist, breaks my heart to hear this," said Carol </w:t>
      </w:r>
      <w:proofErr w:type="spellStart"/>
      <w:r w:rsidRPr="00155C94">
        <w:rPr>
          <w:rFonts w:eastAsia="Times New Roman"/>
        </w:rPr>
        <w:t>Kavanaugh</w:t>
      </w:r>
      <w:proofErr w:type="spellEnd"/>
      <w:r w:rsidRPr="00155C94">
        <w:rPr>
          <w:rFonts w:eastAsia="Times New Roman"/>
        </w:rPr>
        <w:t xml:space="preserve">, of </w:t>
      </w:r>
      <w:proofErr w:type="spellStart"/>
      <w:r w:rsidRPr="00155C94">
        <w:rPr>
          <w:rFonts w:eastAsia="Times New Roman"/>
        </w:rPr>
        <w:t>Kavanaugh</w:t>
      </w:r>
      <w:proofErr w:type="spellEnd"/>
      <w:r w:rsidRPr="00155C94">
        <w:rPr>
          <w:rFonts w:eastAsia="Times New Roman"/>
        </w:rPr>
        <w:t xml:space="preserve"> Art Gallery.</w:t>
      </w:r>
    </w:p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 xml:space="preserve">The gallery has removed </w:t>
      </w:r>
      <w:proofErr w:type="spellStart"/>
      <w:r w:rsidRPr="00155C94">
        <w:rPr>
          <w:rFonts w:eastAsia="Times New Roman"/>
        </w:rPr>
        <w:t>Buckels</w:t>
      </w:r>
      <w:proofErr w:type="spellEnd"/>
      <w:r w:rsidRPr="00155C94">
        <w:rPr>
          <w:rFonts w:eastAsia="Times New Roman"/>
        </w:rPr>
        <w:t>' work from their Web site.</w:t>
      </w:r>
    </w:p>
    <w:p w:rsidR="00155C94" w:rsidRPr="00155C94" w:rsidRDefault="00155C94" w:rsidP="00155C94">
      <w:pPr>
        <w:rPr>
          <w:rFonts w:eastAsia="Times New Roman"/>
        </w:rPr>
      </w:pPr>
      <w:proofErr w:type="spellStart"/>
      <w:r w:rsidRPr="00155C94">
        <w:rPr>
          <w:rFonts w:eastAsia="Times New Roman"/>
        </w:rPr>
        <w:t>Kavanaugh</w:t>
      </w:r>
      <w:proofErr w:type="spellEnd"/>
      <w:r w:rsidRPr="00155C94">
        <w:rPr>
          <w:rFonts w:eastAsia="Times New Roman"/>
        </w:rPr>
        <w:t xml:space="preserve"> had a corner devoted to </w:t>
      </w:r>
      <w:proofErr w:type="spellStart"/>
      <w:r w:rsidRPr="00155C94">
        <w:rPr>
          <w:rFonts w:eastAsia="Times New Roman"/>
        </w:rPr>
        <w:t>Buckels</w:t>
      </w:r>
      <w:proofErr w:type="spellEnd"/>
      <w:r w:rsidRPr="00155C94">
        <w:rPr>
          <w:rFonts w:eastAsia="Times New Roman"/>
        </w:rPr>
        <w:t>, including his signed prints that sell for $3,000 to $6,000. She said she believes his crime will affect the value of his art.</w:t>
      </w:r>
    </w:p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 xml:space="preserve">"Even in the industry people frown upon that very much," said </w:t>
      </w:r>
      <w:proofErr w:type="spellStart"/>
      <w:r w:rsidRPr="00155C94">
        <w:rPr>
          <w:rFonts w:eastAsia="Times New Roman"/>
        </w:rPr>
        <w:t>Kavanaugh</w:t>
      </w:r>
      <w:proofErr w:type="spellEnd"/>
      <w:r w:rsidRPr="00155C94">
        <w:rPr>
          <w:rFonts w:eastAsia="Times New Roman"/>
        </w:rPr>
        <w:t>.</w:t>
      </w:r>
    </w:p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>Graves said that if she sells any of the pieces she has that she plans to give it to victims "to ease the pain of what he did."</w:t>
      </w:r>
    </w:p>
    <w:p w:rsidR="00155C94" w:rsidRPr="00155C94" w:rsidRDefault="00155C94" w:rsidP="00155C94">
      <w:pPr>
        <w:rPr>
          <w:rFonts w:eastAsia="Times New Roman"/>
        </w:rPr>
      </w:pPr>
      <w:r w:rsidRPr="00155C94">
        <w:rPr>
          <w:rFonts w:eastAsia="Times New Roman"/>
        </w:rPr>
        <w:t xml:space="preserve">A sentencing date has not been set, but in the plea agreement </w:t>
      </w:r>
      <w:proofErr w:type="spellStart"/>
      <w:r w:rsidRPr="00155C94">
        <w:rPr>
          <w:rFonts w:eastAsia="Times New Roman"/>
        </w:rPr>
        <w:t>Buckels</w:t>
      </w:r>
      <w:proofErr w:type="spellEnd"/>
      <w:r w:rsidRPr="00155C94">
        <w:rPr>
          <w:rFonts w:eastAsia="Times New Roman"/>
        </w:rPr>
        <w:t xml:space="preserve"> agreed to five years and 10 months in prison.</w:t>
      </w:r>
    </w:p>
    <w:p w:rsidR="00155C94" w:rsidRPr="00155C94" w:rsidRDefault="00155C94" w:rsidP="00155C94">
      <w:pPr>
        <w:rPr>
          <w:rFonts w:eastAsia="Times New Roman"/>
        </w:rPr>
      </w:pPr>
      <w:proofErr w:type="spellStart"/>
      <w:r w:rsidRPr="00155C94">
        <w:rPr>
          <w:rFonts w:eastAsia="Times New Roman"/>
        </w:rPr>
        <w:t>Buckels</w:t>
      </w:r>
      <w:proofErr w:type="spellEnd"/>
      <w:r w:rsidRPr="00155C94">
        <w:rPr>
          <w:rFonts w:eastAsia="Times New Roman"/>
        </w:rPr>
        <w:t xml:space="preserve"> has been released under supervision until his sentencing. His Des Moines attorney, Keith </w:t>
      </w:r>
      <w:proofErr w:type="spellStart"/>
      <w:r w:rsidRPr="00155C94">
        <w:rPr>
          <w:rFonts w:eastAsia="Times New Roman"/>
        </w:rPr>
        <w:t>Rigg</w:t>
      </w:r>
      <w:proofErr w:type="spellEnd"/>
      <w:r w:rsidRPr="00155C94">
        <w:rPr>
          <w:rFonts w:eastAsia="Times New Roman"/>
        </w:rPr>
        <w:t>, declined comment.</w:t>
      </w:r>
    </w:p>
    <w:p w:rsidR="00155C94" w:rsidRPr="00155C94" w:rsidRDefault="00155C94" w:rsidP="00155C94">
      <w:pPr>
        <w:spacing w:before="100" w:beforeAutospacing="1" w:after="100" w:afterAutospacing="1"/>
        <w:jc w:val="right"/>
        <w:rPr>
          <w:rFonts w:eastAsia="Times New Roman"/>
        </w:rPr>
      </w:pPr>
      <w:proofErr w:type="gramStart"/>
      <w:r w:rsidRPr="00155C94">
        <w:rPr>
          <w:rFonts w:eastAsia="Times New Roman"/>
          <w:i/>
          <w:iCs/>
        </w:rPr>
        <w:t xml:space="preserve">Copyright 2009 by </w:t>
      </w:r>
      <w:hyperlink r:id="rId7" w:history="1">
        <w:r w:rsidRPr="00155C94">
          <w:rPr>
            <w:rFonts w:eastAsia="Times New Roman"/>
            <w:i/>
            <w:iCs/>
            <w:color w:val="0000FF"/>
            <w:u w:val="single"/>
          </w:rPr>
          <w:t>KCCI.com</w:t>
        </w:r>
      </w:hyperlink>
      <w:r w:rsidRPr="00155C94">
        <w:rPr>
          <w:rFonts w:eastAsia="Times New Roman"/>
          <w:i/>
          <w:iCs/>
        </w:rPr>
        <w:t>.</w:t>
      </w:r>
      <w:proofErr w:type="gramEnd"/>
      <w:r w:rsidRPr="00155C94">
        <w:rPr>
          <w:rFonts w:eastAsia="Times New Roman"/>
          <w:i/>
          <w:iCs/>
        </w:rPr>
        <w:t xml:space="preserve"> All rights reserved. This material may not be published, broadcast, rewritten or redistributed.</w:t>
      </w:r>
    </w:p>
    <w:p w:rsidR="009E5D91" w:rsidRDefault="009E5D91"/>
    <w:sectPr w:rsidR="009E5D91" w:rsidSect="009E5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proofState w:spelling="clean" w:grammar="clean"/>
  <w:defaultTabStop w:val="720"/>
  <w:characterSpacingControl w:val="doNotCompress"/>
  <w:compat/>
  <w:rsids>
    <w:rsidRoot w:val="00155C94"/>
    <w:rsid w:val="00155C94"/>
    <w:rsid w:val="008D6B3B"/>
    <w:rsid w:val="009E5D91"/>
    <w:rsid w:val="00D26C04"/>
    <w:rsid w:val="00DD3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D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55C9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55C9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55C94"/>
    <w:pPr>
      <w:spacing w:before="100" w:beforeAutospacing="1" w:after="100" w:afterAutospacing="1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C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C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26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webstaff@kcci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hyperlink" Target="http://www.kcci.com/news/20146341/detail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</Words>
  <Characters>1762</Characters>
  <Application>Microsoft Office Word</Application>
  <DocSecurity>0</DocSecurity>
  <Lines>14</Lines>
  <Paragraphs>4</Paragraphs>
  <ScaleCrop>false</ScaleCrop>
  <Company>University of Northern Iowa</Company>
  <LinksUpToDate>false</LinksUpToDate>
  <CharactersWithSpaces>2066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1</cp:revision>
  <dcterms:created xsi:type="dcterms:W3CDTF">2009-07-23T13:13:00Z</dcterms:created>
  <dcterms:modified xsi:type="dcterms:W3CDTF">2009-07-23T13:14:00Z</dcterms:modified>
</cp:coreProperties>
</file>