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60034" w:rsidRDefault="00B27063" w:rsidP="00B27063">
      <w:pPr>
        <w:jc w:val="left"/>
        <w:rPr>
          <w:rFonts w:ascii="Times New Roman" w:hAnsi="Times New Roman" w:cs="Times New Roman"/>
          <w:sz w:val="28"/>
          <w:szCs w:val="28"/>
        </w:rPr>
      </w:pPr>
      <w:r w:rsidRPr="00B27063">
        <w:rPr>
          <w:rFonts w:ascii="Times New Roman" w:hAnsi="Times New Roman" w:cs="Times New Roman"/>
          <w:sz w:val="28"/>
          <w:szCs w:val="28"/>
        </w:rPr>
        <w:drawing>
          <wp:inline distT="0" distB="0" distL="0" distR="0" wp14:anchorId="5B837B83" wp14:editId="7B3BF85A">
            <wp:extent cx="1589662" cy="2019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1618948" cy="2056501"/>
                    </a:xfrm>
                    <a:prstGeom prst="rect">
                      <a:avLst/>
                    </a:prstGeom>
                  </pic:spPr>
                </pic:pic>
              </a:graphicData>
            </a:graphic>
          </wp:inline>
        </w:drawing>
      </w:r>
      <w:bookmarkStart w:id="0" w:name="_GoBack"/>
      <w:bookmarkEnd w:id="0"/>
    </w:p>
    <w:p w:rsidR="0058415A" w:rsidRPr="0058415A" w:rsidRDefault="0058415A" w:rsidP="0058415A">
      <w:pPr>
        <w:rPr>
          <w:rFonts w:ascii="Times New Roman" w:hAnsi="Times New Roman" w:cs="Times New Roman"/>
          <w:sz w:val="28"/>
          <w:szCs w:val="28"/>
        </w:rPr>
      </w:pPr>
      <w:r w:rsidRPr="0058415A">
        <w:rPr>
          <w:rFonts w:ascii="Times New Roman" w:hAnsi="Times New Roman" w:cs="Times New Roman"/>
          <w:sz w:val="28"/>
          <w:szCs w:val="28"/>
        </w:rPr>
        <w:t xml:space="preserve">Houston - Linda Ward </w:t>
      </w:r>
      <w:proofErr w:type="spellStart"/>
      <w:r w:rsidRPr="0058415A">
        <w:rPr>
          <w:rFonts w:ascii="Times New Roman" w:hAnsi="Times New Roman" w:cs="Times New Roman"/>
          <w:sz w:val="28"/>
          <w:szCs w:val="28"/>
        </w:rPr>
        <w:t>Rickertsen</w:t>
      </w:r>
      <w:proofErr w:type="spellEnd"/>
      <w:r w:rsidRPr="0058415A">
        <w:rPr>
          <w:rFonts w:ascii="Times New Roman" w:hAnsi="Times New Roman" w:cs="Times New Roman"/>
          <w:sz w:val="28"/>
          <w:szCs w:val="28"/>
        </w:rPr>
        <w:t xml:space="preserve"> died peacefully, age 75 on September 29, 2</w:t>
      </w:r>
      <w:r>
        <w:rPr>
          <w:rFonts w:ascii="Times New Roman" w:hAnsi="Times New Roman" w:cs="Times New Roman"/>
          <w:sz w:val="28"/>
          <w:szCs w:val="28"/>
        </w:rPr>
        <w:t>024 at her home in Houston, TX.</w:t>
      </w:r>
    </w:p>
    <w:p w:rsidR="0058415A" w:rsidRPr="0058415A" w:rsidRDefault="0058415A" w:rsidP="0058415A">
      <w:pPr>
        <w:rPr>
          <w:rFonts w:ascii="Times New Roman" w:hAnsi="Times New Roman" w:cs="Times New Roman"/>
          <w:sz w:val="28"/>
          <w:szCs w:val="28"/>
        </w:rPr>
      </w:pPr>
      <w:r w:rsidRPr="0058415A">
        <w:rPr>
          <w:rFonts w:ascii="Times New Roman" w:hAnsi="Times New Roman" w:cs="Times New Roman"/>
          <w:sz w:val="28"/>
          <w:szCs w:val="28"/>
        </w:rPr>
        <w:t>She was perpetually optimistic, never letting chronic ailments, especially later in life, keep her down. She was a fiercely proud and loving mother and grandmother. She would say her outgoing nature came from Irish roots. She gathered with her tight-knit family often, travelling with them and with her many long-time friends to 30 countries around the world. As long as she was able, she loved to golf, bowl, and swim. She was a consummate dinner and bridge party hostess, always with long talks, excellen</w:t>
      </w:r>
      <w:r w:rsidRPr="0058415A">
        <w:rPr>
          <w:rFonts w:ascii="Times New Roman" w:hAnsi="Times New Roman" w:cs="Times New Roman"/>
          <w:sz w:val="28"/>
          <w:szCs w:val="28"/>
        </w:rPr>
        <w:t>t food, and big kitchen messes.</w:t>
      </w:r>
    </w:p>
    <w:p w:rsidR="0058415A" w:rsidRPr="0058415A" w:rsidRDefault="0058415A" w:rsidP="0058415A">
      <w:pPr>
        <w:rPr>
          <w:rFonts w:ascii="Times New Roman" w:hAnsi="Times New Roman" w:cs="Times New Roman"/>
          <w:sz w:val="28"/>
          <w:szCs w:val="28"/>
        </w:rPr>
      </w:pPr>
      <w:r w:rsidRPr="0058415A">
        <w:rPr>
          <w:rFonts w:ascii="Times New Roman" w:hAnsi="Times New Roman" w:cs="Times New Roman"/>
          <w:sz w:val="28"/>
          <w:szCs w:val="28"/>
        </w:rPr>
        <w:t xml:space="preserve">Linda Jeanne Ward was born to parents Paul and Marjorie (Allen) Ward in Cedar Rapids, IA on May 27, 1949. She grew up in Boone, IA, graduating from Boone High School in 1967. She attended the University of Iowa for two years, where she met and married fellow Hawkeye and avid bridge player Donald Leroy </w:t>
      </w:r>
      <w:proofErr w:type="spellStart"/>
      <w:r w:rsidRPr="0058415A">
        <w:rPr>
          <w:rFonts w:ascii="Times New Roman" w:hAnsi="Times New Roman" w:cs="Times New Roman"/>
          <w:sz w:val="28"/>
          <w:szCs w:val="28"/>
        </w:rPr>
        <w:t>Rickertsen</w:t>
      </w:r>
      <w:proofErr w:type="spellEnd"/>
      <w:r w:rsidRPr="0058415A">
        <w:rPr>
          <w:rFonts w:ascii="Times New Roman" w:hAnsi="Times New Roman" w:cs="Times New Roman"/>
          <w:sz w:val="28"/>
          <w:szCs w:val="28"/>
        </w:rPr>
        <w:t>. In 1970 they moved to the dorms at the University of Chicago, whe</w:t>
      </w:r>
      <w:r w:rsidRPr="0058415A">
        <w:rPr>
          <w:rFonts w:ascii="Times New Roman" w:hAnsi="Times New Roman" w:cs="Times New Roman"/>
          <w:sz w:val="28"/>
          <w:szCs w:val="28"/>
        </w:rPr>
        <w:t>re Don obtained his law degree.</w:t>
      </w:r>
    </w:p>
    <w:p w:rsidR="0058415A" w:rsidRPr="0058415A" w:rsidRDefault="0058415A" w:rsidP="0058415A">
      <w:pPr>
        <w:rPr>
          <w:rFonts w:ascii="Times New Roman" w:hAnsi="Times New Roman" w:cs="Times New Roman"/>
          <w:sz w:val="28"/>
          <w:szCs w:val="28"/>
        </w:rPr>
      </w:pPr>
      <w:r w:rsidRPr="0058415A">
        <w:rPr>
          <w:rFonts w:ascii="Times New Roman" w:hAnsi="Times New Roman" w:cs="Times New Roman"/>
          <w:sz w:val="28"/>
          <w:szCs w:val="28"/>
        </w:rPr>
        <w:t xml:space="preserve">To escape </w:t>
      </w:r>
      <w:proofErr w:type="spellStart"/>
      <w:r w:rsidRPr="0058415A">
        <w:rPr>
          <w:rFonts w:ascii="Times New Roman" w:hAnsi="Times New Roman" w:cs="Times New Roman"/>
          <w:sz w:val="28"/>
          <w:szCs w:val="28"/>
        </w:rPr>
        <w:t>midwestern</w:t>
      </w:r>
      <w:proofErr w:type="spellEnd"/>
      <w:r w:rsidRPr="0058415A">
        <w:rPr>
          <w:rFonts w:ascii="Times New Roman" w:hAnsi="Times New Roman" w:cs="Times New Roman"/>
          <w:sz w:val="28"/>
          <w:szCs w:val="28"/>
        </w:rPr>
        <w:t xml:space="preserve"> winters, they relocated to Atlanta in 1973. When her son Donald Ward ("J.R.") </w:t>
      </w:r>
      <w:proofErr w:type="spellStart"/>
      <w:r w:rsidRPr="0058415A">
        <w:rPr>
          <w:rFonts w:ascii="Times New Roman" w:hAnsi="Times New Roman" w:cs="Times New Roman"/>
          <w:sz w:val="28"/>
          <w:szCs w:val="28"/>
        </w:rPr>
        <w:t>Rickertsen</w:t>
      </w:r>
      <w:proofErr w:type="spellEnd"/>
      <w:r w:rsidRPr="0058415A">
        <w:rPr>
          <w:rFonts w:ascii="Times New Roman" w:hAnsi="Times New Roman" w:cs="Times New Roman"/>
          <w:sz w:val="28"/>
          <w:szCs w:val="28"/>
        </w:rPr>
        <w:t xml:space="preserve"> arrived in 1979, she returned to school, graduating with a B.B.A from Georgia State in 1981. Her daughter Marjorie ("Margie") Wa</w:t>
      </w:r>
      <w:r w:rsidRPr="0058415A">
        <w:rPr>
          <w:rFonts w:ascii="Times New Roman" w:hAnsi="Times New Roman" w:cs="Times New Roman"/>
          <w:sz w:val="28"/>
          <w:szCs w:val="28"/>
        </w:rPr>
        <w:t xml:space="preserve">rd </w:t>
      </w:r>
      <w:proofErr w:type="spellStart"/>
      <w:r w:rsidRPr="0058415A">
        <w:rPr>
          <w:rFonts w:ascii="Times New Roman" w:hAnsi="Times New Roman" w:cs="Times New Roman"/>
          <w:sz w:val="28"/>
          <w:szCs w:val="28"/>
        </w:rPr>
        <w:t>Rickertsen</w:t>
      </w:r>
      <w:proofErr w:type="spellEnd"/>
      <w:r w:rsidRPr="0058415A">
        <w:rPr>
          <w:rFonts w:ascii="Times New Roman" w:hAnsi="Times New Roman" w:cs="Times New Roman"/>
          <w:sz w:val="28"/>
          <w:szCs w:val="28"/>
        </w:rPr>
        <w:t xml:space="preserve"> followed in 1982.</w:t>
      </w:r>
    </w:p>
    <w:p w:rsidR="0058415A" w:rsidRPr="0058415A" w:rsidRDefault="0058415A" w:rsidP="0058415A">
      <w:pPr>
        <w:rPr>
          <w:rFonts w:ascii="Times New Roman" w:hAnsi="Times New Roman" w:cs="Times New Roman"/>
          <w:sz w:val="28"/>
          <w:szCs w:val="28"/>
        </w:rPr>
      </w:pPr>
      <w:r w:rsidRPr="0058415A">
        <w:rPr>
          <w:rFonts w:ascii="Times New Roman" w:hAnsi="Times New Roman" w:cs="Times New Roman"/>
          <w:sz w:val="28"/>
          <w:szCs w:val="28"/>
        </w:rPr>
        <w:t xml:space="preserve">Linda held varied roles in finance over the years. She was one of very few women selling bonds at Drexel Burnham Lambert in the 1970s. In the early 1980s, she taught aspiring brokers including Archie Manning to pass licensing tests. She then </w:t>
      </w:r>
      <w:r w:rsidRPr="0058415A">
        <w:rPr>
          <w:rFonts w:ascii="Times New Roman" w:hAnsi="Times New Roman" w:cs="Times New Roman"/>
          <w:sz w:val="28"/>
          <w:szCs w:val="28"/>
        </w:rPr>
        <w:lastRenderedPageBreak/>
        <w:t>encouraged women to invest when she founded Women Take Stock. She then served as chief financial officer for a succession of broker dealers. Linda shifted to compliance when what became Bank of America took her to Charlotte, NC from 1997-2002, before she returned to Atlanta and worked until retirement with SunTrust Robinson Humphrey.</w:t>
      </w:r>
    </w:p>
    <w:p w:rsidR="0058415A" w:rsidRPr="0058415A" w:rsidRDefault="0058415A" w:rsidP="0058415A">
      <w:pPr>
        <w:rPr>
          <w:rFonts w:ascii="Times New Roman" w:hAnsi="Times New Roman" w:cs="Times New Roman"/>
          <w:sz w:val="28"/>
          <w:szCs w:val="28"/>
        </w:rPr>
      </w:pPr>
    </w:p>
    <w:p w:rsidR="0058415A" w:rsidRPr="0058415A" w:rsidRDefault="0058415A" w:rsidP="0058415A">
      <w:pPr>
        <w:rPr>
          <w:rFonts w:ascii="Times New Roman" w:hAnsi="Times New Roman" w:cs="Times New Roman"/>
          <w:sz w:val="28"/>
          <w:szCs w:val="28"/>
        </w:rPr>
      </w:pPr>
      <w:r w:rsidRPr="0058415A">
        <w:rPr>
          <w:rFonts w:ascii="Times New Roman" w:hAnsi="Times New Roman" w:cs="Times New Roman"/>
          <w:sz w:val="28"/>
          <w:szCs w:val="28"/>
        </w:rPr>
        <w:t>She chose Boynton Beach, FL in 201</w:t>
      </w:r>
      <w:r w:rsidRPr="0058415A">
        <w:rPr>
          <w:rFonts w:ascii="Times New Roman" w:hAnsi="Times New Roman" w:cs="Times New Roman"/>
          <w:sz w:val="28"/>
          <w:szCs w:val="28"/>
        </w:rPr>
        <w:t xml:space="preserve">6 as her base for exploring </w:t>
      </w:r>
      <w:proofErr w:type="spellStart"/>
      <w:r w:rsidRPr="0058415A">
        <w:rPr>
          <w:rFonts w:ascii="Times New Roman" w:hAnsi="Times New Roman" w:cs="Times New Roman"/>
          <w:sz w:val="28"/>
          <w:szCs w:val="28"/>
        </w:rPr>
        <w:t>the</w:t>
      </w:r>
      <w:r w:rsidRPr="0058415A">
        <w:rPr>
          <w:rFonts w:ascii="Times New Roman" w:hAnsi="Times New Roman" w:cs="Times New Roman"/>
          <w:sz w:val="28"/>
          <w:szCs w:val="28"/>
        </w:rPr>
        <w:t>world</w:t>
      </w:r>
      <w:proofErr w:type="spellEnd"/>
      <w:r w:rsidRPr="0058415A">
        <w:rPr>
          <w:rFonts w:ascii="Times New Roman" w:hAnsi="Times New Roman" w:cs="Times New Roman"/>
          <w:sz w:val="28"/>
          <w:szCs w:val="28"/>
        </w:rPr>
        <w:t xml:space="preserve">, until her last year, when she lived in </w:t>
      </w:r>
      <w:r w:rsidRPr="0058415A">
        <w:rPr>
          <w:rFonts w:ascii="Times New Roman" w:hAnsi="Times New Roman" w:cs="Times New Roman"/>
          <w:sz w:val="28"/>
          <w:szCs w:val="28"/>
        </w:rPr>
        <w:t>Houston to be close to her son.</w:t>
      </w:r>
    </w:p>
    <w:p w:rsidR="0058415A" w:rsidRPr="0058415A" w:rsidRDefault="0058415A" w:rsidP="0058415A">
      <w:pPr>
        <w:rPr>
          <w:rFonts w:ascii="Times New Roman" w:hAnsi="Times New Roman" w:cs="Times New Roman"/>
          <w:sz w:val="28"/>
          <w:szCs w:val="28"/>
        </w:rPr>
      </w:pPr>
      <w:r w:rsidRPr="0058415A">
        <w:rPr>
          <w:rFonts w:ascii="Times New Roman" w:hAnsi="Times New Roman" w:cs="Times New Roman"/>
          <w:sz w:val="28"/>
          <w:szCs w:val="28"/>
        </w:rPr>
        <w:t xml:space="preserve">Linda was predeceased by her parents, ex-husband Don, eldest sister and brother-in law Marcia &amp; Joe </w:t>
      </w:r>
      <w:proofErr w:type="spellStart"/>
      <w:r w:rsidRPr="0058415A">
        <w:rPr>
          <w:rFonts w:ascii="Times New Roman" w:hAnsi="Times New Roman" w:cs="Times New Roman"/>
          <w:sz w:val="28"/>
          <w:szCs w:val="28"/>
        </w:rPr>
        <w:t>Zachar</w:t>
      </w:r>
      <w:proofErr w:type="spellEnd"/>
      <w:r w:rsidRPr="0058415A">
        <w:rPr>
          <w:rFonts w:ascii="Times New Roman" w:hAnsi="Times New Roman" w:cs="Times New Roman"/>
          <w:sz w:val="28"/>
          <w:szCs w:val="28"/>
        </w:rPr>
        <w:t xml:space="preserve">. Linda is survived by son J.R. (wife Ashleigh and son Tom), daughter Dr. Margie Farris (children Alex and Anna), four siblings (Debbie </w:t>
      </w:r>
      <w:proofErr w:type="spellStart"/>
      <w:r w:rsidRPr="0058415A">
        <w:rPr>
          <w:rFonts w:ascii="Times New Roman" w:hAnsi="Times New Roman" w:cs="Times New Roman"/>
          <w:sz w:val="28"/>
          <w:szCs w:val="28"/>
        </w:rPr>
        <w:t>Dogotch</w:t>
      </w:r>
      <w:proofErr w:type="spellEnd"/>
      <w:r w:rsidRPr="0058415A">
        <w:rPr>
          <w:rFonts w:ascii="Times New Roman" w:hAnsi="Times New Roman" w:cs="Times New Roman"/>
          <w:sz w:val="28"/>
          <w:szCs w:val="28"/>
        </w:rPr>
        <w:t xml:space="preserve">, Randy Ward, Daniel Ward, and Patty Ward), and a large extended family </w:t>
      </w:r>
      <w:r w:rsidRPr="0058415A">
        <w:rPr>
          <w:rFonts w:ascii="Times New Roman" w:hAnsi="Times New Roman" w:cs="Times New Roman"/>
          <w:sz w:val="28"/>
          <w:szCs w:val="28"/>
        </w:rPr>
        <w:t>of in-laws, nieces and nephews.</w:t>
      </w:r>
    </w:p>
    <w:p w:rsidR="00F70E13" w:rsidRPr="0058415A" w:rsidRDefault="0058415A" w:rsidP="0058415A">
      <w:pPr>
        <w:rPr>
          <w:rFonts w:ascii="Times New Roman" w:hAnsi="Times New Roman" w:cs="Times New Roman"/>
          <w:sz w:val="28"/>
          <w:szCs w:val="28"/>
        </w:rPr>
      </w:pPr>
      <w:r w:rsidRPr="0058415A">
        <w:rPr>
          <w:rFonts w:ascii="Times New Roman" w:hAnsi="Times New Roman" w:cs="Times New Roman"/>
          <w:sz w:val="28"/>
          <w:szCs w:val="28"/>
        </w:rPr>
        <w:t>A celebration of life will be held at 6PM Oct. 5 at Tin Roost, 840 W. Penn St. North Liberty, IA following interment at St. John's Cemetery in Cedar Rapids. In lieu of flowers, please send donations to the orphaned boys Linda supported at Highlands Bolivian Mission, PO Box 1358 Highlands NC 28741.</w:t>
      </w:r>
    </w:p>
    <w:p w:rsidR="0058415A" w:rsidRPr="0058415A" w:rsidRDefault="0058415A">
      <w:pPr>
        <w:rPr>
          <w:rFonts w:ascii="Times New Roman" w:hAnsi="Times New Roman" w:cs="Times New Roman"/>
          <w:sz w:val="28"/>
          <w:szCs w:val="28"/>
        </w:rPr>
      </w:pPr>
    </w:p>
    <w:sectPr w:rsidR="0058415A" w:rsidRPr="005841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415A"/>
    <w:rsid w:val="00560034"/>
    <w:rsid w:val="0058415A"/>
    <w:rsid w:val="00B27063"/>
    <w:rsid w:val="00F70E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33B742-25FE-45C2-8F38-9997FD6A6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88"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403</Words>
  <Characters>2300</Characters>
  <Application>Microsoft Office Word</Application>
  <DocSecurity>0</DocSecurity>
  <Lines>19</Lines>
  <Paragraphs>5</Paragraphs>
  <ScaleCrop>false</ScaleCrop>
  <Company/>
  <LinksUpToDate>false</LinksUpToDate>
  <CharactersWithSpaces>2698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Peterson</dc:creator>
  <cp:keywords/>
  <dc:description/>
  <cp:lastModifiedBy>Tom Peterson</cp:lastModifiedBy>
  <cp:revision>3</cp:revision>
  <dcterms:created xsi:type="dcterms:W3CDTF">2024-10-01T19:22:00Z</dcterms:created>
  <dcterms:modified xsi:type="dcterms:W3CDTF">2024-10-01T19:27:00Z</dcterms:modified>
</cp:coreProperties>
</file>