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691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/>
        <w:ind w:left="0" w:right="0" w:firstLine="0"/>
        <w:rPr>
          <w:rFonts w:ascii="Consolas" w:hAnsi="Consolas" w:eastAsia="Consolas" w:cs="Consolas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升级总览：新增 16 个文件 + 1 个 DDL 迁移</w:t>
      </w:r>
    </w:p>
    <w:p w14:paraId="33DE03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阶段一：检索增强（6个文件）</w:t>
      </w:r>
      <w:bookmarkStart w:id="0" w:name="_GoBack"/>
      <w:bookmarkEnd w:id="0"/>
    </w:p>
    <w:tbl>
      <w:tblPr>
        <w:tblW w:w="101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17"/>
        <w:gridCol w:w="6546"/>
      </w:tblGrid>
      <w:tr w14:paraId="51FCE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7328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新增文件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A52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247BE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2A0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"\\\\jbcefbrowser/search/QueryRewriter.java"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search/QueryRewriter.java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8B0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LLM查询改写：将口语query改写为3个检索变体</w:t>
            </w:r>
          </w:p>
        </w:tc>
      </w:tr>
      <w:tr w14:paraId="18315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F26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"\\\\jbcefbrowser/search/HybridSearchService.java"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search/HybridSearchService.java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F60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混合检索：向量(pgvector HNSW) + 全文(tsquery) → RRF融合</w:t>
            </w:r>
          </w:p>
        </w:tc>
      </w:tr>
      <w:tr w14:paraId="7E4E5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C4C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"\\\\jbcefbrowser/search/RerankingService.java"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search/RerankingService.java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237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LLM重排序：对候选结果评分(0-10)后降序排列</w:t>
            </w:r>
          </w:p>
        </w:tc>
      </w:tr>
      <w:tr w14:paraId="66903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F6D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"\\\\jbcefbrowser/search/SearchResult.java"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search/SearchResult.java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0489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搜索结果DTO：含vector/keyword/fused三类评分</w:t>
            </w:r>
          </w:p>
        </w:tc>
      </w:tr>
      <w:tr w14:paraId="72E27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0A0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"\\\\jbcefbrowser/sql/V2__rag_fulltext_search.sql"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sql/V2__rag_fulltext_search.sql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3CD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DDL：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content_tsv</w:t>
            </w: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列 + GIN索引 + 自动更新触发器</w:t>
            </w:r>
          </w:p>
        </w:tc>
      </w:tr>
      <w:tr w14:paraId="3FED4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2E8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"\\\\jbcefbrowser/service/impl/RagServiceImpl.java"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service/impl/RagServiceImpl.java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F93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已重构</w:t>
            </w: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：集成增强管道（改写→混合检索→重排序），带降级</w:t>
            </w:r>
          </w:p>
        </w:tc>
      </w:tr>
    </w:tbl>
    <w:p w14:paraId="27DF2A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检索管道变化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549159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旧: 用户Query → 向量相似度(topK=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79C0FF"/>
          <w:spacing w:val="0"/>
          <w:sz w:val="15"/>
          <w:szCs w:val="15"/>
          <w:bdr w:val="none" w:color="auto" w:sz="0" w:space="0"/>
          <w:shd w:val="clear" w:fill="FFFFFF"/>
        </w:rPr>
        <w:t>3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) → 注入System Prompt → LLM生成</w:t>
      </w:r>
    </w:p>
    <w:p w14:paraId="72942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Fonts w:hint="default" w:ascii="monospace)" w:hAnsi="monospace)" w:eastAsia="monospace)" w:cs="monospace)"/>
        </w:rPr>
      </w:pP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新: 用户Query →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FFA657"/>
          <w:spacing w:val="0"/>
          <w:sz w:val="15"/>
          <w:szCs w:val="15"/>
          <w:bdr w:val="none" w:color="auto" w:sz="0" w:space="0"/>
          <w:shd w:val="clear" w:fill="FFFFFF"/>
        </w:rPr>
        <w:t>QueryRewriter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(多改写) →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FFA657"/>
          <w:spacing w:val="0"/>
          <w:sz w:val="15"/>
          <w:szCs w:val="15"/>
          <w:bdr w:val="none" w:color="auto" w:sz="0" w:space="0"/>
          <w:shd w:val="clear" w:fill="FFFFFF"/>
        </w:rPr>
        <w:t>HybridSearch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(向量+全文+RRF) →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FFA657"/>
          <w:spacing w:val="0"/>
          <w:sz w:val="15"/>
          <w:szCs w:val="15"/>
          <w:bdr w:val="none" w:color="auto" w:sz="0" w:space="0"/>
          <w:shd w:val="clear" w:fill="FFFFFF"/>
        </w:rPr>
        <w:t>Reranking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(LLM评分) → LLM生成</w:t>
      </w:r>
    </w:p>
    <w:p w14:paraId="3EF9D5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阶段二：Agentic RAG（7个文件）</w:t>
      </w:r>
    </w:p>
    <w:tbl>
      <w:tblPr>
        <w:tblW w:w="101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03"/>
        <w:gridCol w:w="6160"/>
      </w:tblGrid>
      <w:tr w14:paraId="717CD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74F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新增文件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4D1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6DAAF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BC1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"\\\\jbcefbrowser/agent/ReActAgent.java"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agent/ReActAgent.java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8F4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</w:t>
            </w: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：Reasoning→Acting→Observation循环，最大5轮迭代</w:t>
            </w:r>
          </w:p>
        </w:tc>
      </w:tr>
      <w:tr w14:paraId="22BD0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938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"\\\\jbcefbrowser/agent/RagAgentTools.java"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agent/RagAgentTools.java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CAD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Agent工具集：搜索政策/部门政策/合规检查/查询改写</w:t>
            </w:r>
          </w:p>
        </w:tc>
      </w:tr>
      <w:tr w14:paraId="3BBE6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1A6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"\\\\jbcefbrowser/agent/AgentStep.java"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agent/AgentStep.java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44F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步骤追踪：记录每轮Thought/Action/Observation</w:t>
            </w:r>
          </w:p>
        </w:tc>
      </w:tr>
      <w:tr w14:paraId="5D71F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984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"\\\\jbcefbrowser/agent/AgentAction.java"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agent/AgentAction.java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A5F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Agent动作DTO</w:t>
            </w:r>
          </w:p>
        </w:tc>
      </w:tr>
      <w:tr w14:paraId="2F9D7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E96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"\\\\jbcefbrowser/agent/AgentResponse.java"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agent/AgentResponse.java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275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Agent响应DTO：含答案+步骤+上下文+是否强制终止</w:t>
            </w:r>
          </w:p>
        </w:tc>
      </w:tr>
      <w:tr w14:paraId="5870C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D26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"\\\\jbcefbrowser/controller/AgentController.java"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controller/AgentController.java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151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REST API：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/agent/ask</w:t>
            </w: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/agent/search</w:t>
            </w: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/agent/feedback</w:t>
            </w:r>
          </w:p>
        </w:tc>
      </w:tr>
      <w:tr w14:paraId="0286F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48B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"\\\\jbcefbrowser/mcp-server/tool/PolicyQueryTool.java"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mcp-server/tool/PolicyQueryTool.java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F76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MCP工具：供外部Agent调用的政策查询接口</w:t>
            </w:r>
          </w:p>
        </w:tc>
      </w:tr>
    </w:tbl>
    <w:p w14:paraId="48D9A7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Agent循环逻辑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5DF99C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while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iteration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&lt;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79C0FF"/>
          <w:spacing w:val="0"/>
          <w:sz w:val="15"/>
          <w:szCs w:val="15"/>
          <w:bdr w:val="none" w:color="auto" w:sz="0" w:space="0"/>
          <w:shd w:val="clear" w:fill="FFFFFF"/>
        </w:rPr>
        <w:t>5:</w:t>
      </w:r>
    </w:p>
    <w:p w14:paraId="2EF66C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79C0FF"/>
          <w:spacing w:val="0"/>
          <w:sz w:val="15"/>
          <w:szCs w:val="15"/>
          <w:bdr w:val="none" w:color="auto" w:sz="0" w:space="0"/>
          <w:shd w:val="clear" w:fill="FFFFFF"/>
        </w:rPr>
        <w:t>Thought: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LLM推理下一步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→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79C0FF"/>
          <w:spacing w:val="0"/>
          <w:sz w:val="15"/>
          <w:szCs w:val="15"/>
          <w:bdr w:val="none" w:color="auto" w:sz="0" w:space="0"/>
          <w:shd w:val="clear" w:fill="FFFFFF"/>
        </w:rPr>
        <w:t>Action: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选择工具执行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→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79C0FF"/>
          <w:spacing w:val="0"/>
          <w:sz w:val="15"/>
          <w:szCs w:val="15"/>
          <w:bdr w:val="none" w:color="auto" w:sz="0" w:space="0"/>
          <w:shd w:val="clear" w:fill="FFFFFF"/>
        </w:rPr>
        <w:t>Observation: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评估结果</w:t>
      </w:r>
    </w:p>
    <w:p w14:paraId="17FF4C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如果信息充足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→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final_answer</w:t>
      </w:r>
    </w:p>
    <w:p w14:paraId="7628EE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Fonts w:hint="default" w:ascii="monospace)" w:hAnsi="monospace)" w:eastAsia="monospace)" w:cs="monospace)"/>
        </w:rPr>
      </w:pP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如果信息不足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→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A5D6FF"/>
          <w:spacing w:val="0"/>
          <w:sz w:val="15"/>
          <w:szCs w:val="15"/>
          <w:bdr w:val="none" w:color="auto" w:sz="0" w:space="0"/>
          <w:shd w:val="clear" w:fill="FFFFFF"/>
        </w:rPr>
        <w:t>继续改写查询/切换工具</w:t>
      </w:r>
    </w:p>
    <w:p w14:paraId="3E454B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阶段三：记忆与反馈（5个文件）</w:t>
      </w:r>
    </w:p>
    <w:tbl>
      <w:tblPr>
        <w:tblW w:w="101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29"/>
        <w:gridCol w:w="4834"/>
      </w:tblGrid>
      <w:tr w14:paraId="7B0F9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9DF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新增文件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78A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56C82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435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"\\\\jbcefbrowser/agent/AgentWorkingMemory.java"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agent/AgentWorkingMemory.java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33D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跨会话记忆模型：偏好/话题/已确认政策/满意度</w:t>
            </w:r>
          </w:p>
        </w:tc>
      </w:tr>
      <w:tr w14:paraId="60D48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838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"\\\\jbcefbrowser/agent/AgentMemoryService.java"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agent/AgentMemoryService.java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E62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Redis记忆服务：加载/保存/记录/过期（30天TTL）</w:t>
            </w:r>
          </w:p>
        </w:tc>
      </w:tr>
      <w:tr w14:paraId="6DB1A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146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"\\\\jbcefbrowser/evaluation/RetrievalEvaluator.java"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evaluation/RetrievalEvaluator.java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BB4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评估指标：MR, Precision@k, Recall@k, NDCG@k</w:t>
            </w:r>
          </w:p>
        </w:tc>
      </w:tr>
      <w:tr w14:paraId="1631E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546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"\\\\jbcefbrowser/evaluation/FeedbackCollector.java"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evaluation/FeedbackCollector.java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92F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隐式反馈收集：用户采纳行为→评估样本（Redis存储）</w:t>
            </w:r>
          </w:p>
        </w:tc>
      </w:tr>
      <w:tr w14:paraId="452CF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EB7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"\\\\jbcefbrowser/evaluation/EvaluationSample.java"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evaluation/EvaluationSample.java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instrText xml:space="preserve"> HYPERLINK "\\\\jbcefbrowser/EvaluationReport.java" </w:instrTex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sz w:val="15"/>
                <w:szCs w:val="15"/>
                <w:bdr w:val="none" w:color="auto" w:sz="0" w:space="0"/>
              </w:rPr>
              <w:t>EvaluationReport.java</w:t>
            </w:r>
            <w:r>
              <w:rPr>
                <w:rStyle w:val="10"/>
                <w:rFonts w:hint="default" w:ascii="monospace)" w:hAnsi="monospace)" w:eastAsia="monospace)" w:cs="monospace)"/>
                <w:i w:val="0"/>
                <w:iCs w:val="0"/>
                <w:caps w:val="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C11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monospace)" w:hAnsi="monospace)" w:eastAsia="monospace)" w:cs="monospac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评估数据模型</w:t>
            </w:r>
          </w:p>
        </w:tc>
      </w:tr>
    </w:tbl>
    <w:p w14:paraId="082C9A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使用前需要执行的SQL</w:t>
      </w:r>
    </w:p>
    <w:p w14:paraId="42F646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Fonts w:hint="default" w:ascii="monospace)" w:hAnsi="monospace)" w:eastAsia="monospace)" w:cs="monospace)"/>
        </w:rPr>
      </w:pP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psql -h localhost -U postgres -d smart_travel -f sql/V2__rag_fulltext_search.sql</w:t>
      </w:r>
    </w:p>
    <w:p w14:paraId="35AA18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关键设计原则</w:t>
      </w:r>
    </w:p>
    <w:p w14:paraId="36EE05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  <w:rPr>
          <w:rFonts w:hint="default" w:ascii="monospace)" w:hAnsi="monospace)" w:eastAsia="monospace)" w:cs="monospace)"/>
        </w:rPr>
      </w:pPr>
      <w:r>
        <w:rPr>
          <w:rStyle w:val="8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无新框架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：全部基于Spring AI + ChatClient + pgvector + Redis现有技术栈</w:t>
      </w:r>
    </w:p>
    <w:p w14:paraId="7A5886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  <w:rPr>
          <w:rFonts w:hint="default" w:ascii="monospace)" w:hAnsi="monospace)" w:eastAsia="monospace)" w:cs="monospace)"/>
        </w:rPr>
      </w:pPr>
      <w:r>
        <w:rPr>
          <w:rStyle w:val="8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向后兼容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：原有的 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enhanceWithRag(query, companyId)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 等旧API内部已升级为新管道，调用方无需改动</w:t>
      </w:r>
    </w:p>
    <w:p w14:paraId="10AFE8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  <w:rPr>
          <w:rFonts w:hint="default" w:ascii="monospace)" w:hAnsi="monospace)" w:eastAsia="monospace)" w:cs="monospace)"/>
        </w:rPr>
      </w:pPr>
      <w:r>
        <w:rPr>
          <w:rStyle w:val="8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层层降级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：全文检索失败→LIKE；增强管道异常→纯向量检索；Agent超时→强制生成答案</w:t>
      </w:r>
    </w:p>
    <w:p w14:paraId="544C82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  <w:rPr>
          <w:rFonts w:hint="default" w:ascii="monospace)" w:hAnsi="monospace)" w:eastAsia="monospace)" w:cs="monospace)"/>
        </w:rPr>
      </w:pPr>
      <w:r>
        <w:rPr>
          <w:rStyle w:val="8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多租户安全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：所有检索路径保持 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company_id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 + 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dept_id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 隔离</w:t>
      </w:r>
    </w:p>
    <w:p w14:paraId="455294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F2907C"/>
    <w:multiLevelType w:val="multilevel"/>
    <w:tmpl w:val="6FF29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CE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2026-05-06T15:29:53Z</dcterms:created>
  <dc:creator>boonya</dc:creator>
  <cp:lastModifiedBy>北风楚云</cp:lastModifiedBy>
  <dcterms:modified xsi:type="dcterms:W3CDTF">2026-05-06T15:30:03Z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eyJoZGlkIjoiMTljNGUyODFkYTAyNzg0ZDhiMjdlM2ZlOTI3MzA1N2EiLCJ1c2VySWQiOiIyNDYwNDczMjYifQ==</vt:lpwstr>
  </property>
  <property fmtid="{D5CDD505-2E9C-101B-9397-08002B2CF9AE}" pid="4" name="ICV">
    <vt:lpwstr>ED93542D4B9F45CD8D4804C634865CE4_12</vt:lpwstr>
  </property>
</Properties>
</file>