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D67" w:rsidRPr="00E43D67" w:rsidRDefault="00E43D67" w:rsidP="00E43D67">
      <w:pPr>
        <w:pStyle w:val="1"/>
        <w:jc w:val="center"/>
        <w:rPr>
          <w:rStyle w:val="2Char"/>
          <w:rFonts w:asciiTheme="minorHAnsi" w:eastAsiaTheme="minorEastAsia" w:hAnsiTheme="minorHAnsi" w:cstheme="minorBidi"/>
          <w:b/>
          <w:bCs/>
          <w:sz w:val="44"/>
          <w:szCs w:val="44"/>
        </w:rPr>
      </w:pPr>
      <w:r w:rsidRPr="00E43D67">
        <w:rPr>
          <w:rStyle w:val="2Char"/>
          <w:rFonts w:asciiTheme="minorHAnsi" w:eastAsiaTheme="minorEastAsia" w:hAnsiTheme="minorHAnsi" w:cstheme="minorBidi" w:hint="eastAsia"/>
          <w:b/>
          <w:bCs/>
          <w:sz w:val="44"/>
          <w:szCs w:val="44"/>
        </w:rPr>
        <w:t>CDZS</w:t>
      </w:r>
      <w:r w:rsidRPr="00E43D67">
        <w:rPr>
          <w:rStyle w:val="2Char"/>
          <w:rFonts w:asciiTheme="minorHAnsi" w:eastAsiaTheme="minorEastAsia" w:hAnsiTheme="minorHAnsi" w:cstheme="minorBidi" w:hint="eastAsia"/>
          <w:b/>
          <w:bCs/>
          <w:sz w:val="44"/>
          <w:szCs w:val="44"/>
        </w:rPr>
        <w:t>商业计划书</w:t>
      </w:r>
      <w:r w:rsidR="00803707">
        <w:rPr>
          <w:rStyle w:val="2Char"/>
          <w:rFonts w:asciiTheme="minorHAnsi" w:eastAsiaTheme="minorEastAsia" w:hAnsiTheme="minorHAnsi" w:cstheme="minorBidi" w:hint="eastAsia"/>
          <w:b/>
          <w:bCs/>
          <w:sz w:val="44"/>
          <w:szCs w:val="44"/>
        </w:rPr>
        <w:t>（初稿）</w:t>
      </w:r>
    </w:p>
    <w:p w:rsidR="00911001" w:rsidRDefault="00911001" w:rsidP="00911001">
      <w:pPr>
        <w:pStyle w:val="2"/>
        <w:rPr>
          <w:color w:val="FF0000"/>
        </w:rPr>
      </w:pPr>
      <w:r>
        <w:rPr>
          <w:rStyle w:val="2Char"/>
          <w:rFonts w:hint="eastAsia"/>
        </w:rPr>
        <w:t>1.</w:t>
      </w:r>
      <w:r w:rsidR="00F27183" w:rsidRPr="00911001">
        <w:rPr>
          <w:rStyle w:val="2Char"/>
          <w:rFonts w:hint="eastAsia"/>
        </w:rPr>
        <w:t>项目目标</w:t>
      </w:r>
    </w:p>
    <w:p w:rsidR="0037139F" w:rsidRDefault="00E670BD" w:rsidP="00693C92">
      <w:pPr>
        <w:ind w:firstLineChars="200" w:firstLine="420"/>
        <w:jc w:val="left"/>
      </w:pPr>
      <w:r>
        <w:rPr>
          <w:rFonts w:hint="eastAsia"/>
        </w:rPr>
        <w:t>降低借款人综合</w:t>
      </w:r>
      <w:bookmarkStart w:id="0" w:name="_GoBack"/>
      <w:bookmarkEnd w:id="0"/>
      <w:r>
        <w:rPr>
          <w:rFonts w:hint="eastAsia"/>
        </w:rPr>
        <w:t>借款成本，项目盈利。</w:t>
      </w:r>
    </w:p>
    <w:p w:rsidR="00F27183" w:rsidRDefault="00A907B7" w:rsidP="00693C92">
      <w:pPr>
        <w:ind w:firstLineChars="200" w:firstLine="420"/>
        <w:jc w:val="left"/>
      </w:pPr>
      <w:r>
        <w:rPr>
          <w:rFonts w:hint="eastAsia"/>
        </w:rPr>
        <w:t>CDZS</w:t>
      </w:r>
      <w:r>
        <w:rPr>
          <w:rFonts w:hint="eastAsia"/>
        </w:rPr>
        <w:t>软件</w:t>
      </w:r>
      <w:r w:rsidR="00D151B3">
        <w:rPr>
          <w:rFonts w:hint="eastAsia"/>
        </w:rPr>
        <w:t>（</w:t>
      </w:r>
      <w:r w:rsidR="00D151B3">
        <w:rPr>
          <w:rFonts w:hint="eastAsia"/>
        </w:rPr>
        <w:t>app</w:t>
      </w:r>
      <w:r w:rsidR="00D151B3">
        <w:rPr>
          <w:rFonts w:hint="eastAsia"/>
        </w:rPr>
        <w:t>）</w:t>
      </w:r>
      <w:r>
        <w:rPr>
          <w:rFonts w:hint="eastAsia"/>
        </w:rPr>
        <w:t>成为用户贷款第一站，成为行业判断一个贷款品牌是否优质的信息来源。</w:t>
      </w:r>
    </w:p>
    <w:p w:rsidR="00E8631B" w:rsidRDefault="00E8631B" w:rsidP="00E8631B">
      <w:pPr>
        <w:ind w:firstLineChars="200"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53440" cy="8534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截图2018111116161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001" w:rsidRDefault="00911001" w:rsidP="00911001">
      <w:pPr>
        <w:pStyle w:val="2"/>
        <w:rPr>
          <w:color w:val="FF0000"/>
        </w:rPr>
      </w:pPr>
      <w:r>
        <w:rPr>
          <w:rStyle w:val="2Char"/>
          <w:rFonts w:hint="eastAsia"/>
        </w:rPr>
        <w:t>2.</w:t>
      </w:r>
      <w:r w:rsidR="00F27183" w:rsidRPr="00911001">
        <w:rPr>
          <w:rStyle w:val="2Char"/>
          <w:rFonts w:hint="eastAsia"/>
        </w:rPr>
        <w:t>项目背景</w:t>
      </w:r>
    </w:p>
    <w:p w:rsidR="00693C92" w:rsidRDefault="00BD00B6" w:rsidP="00693C92">
      <w:pPr>
        <w:ind w:firstLineChars="200" w:firstLine="420"/>
        <w:jc w:val="left"/>
      </w:pPr>
      <w:r>
        <w:t>P2P</w:t>
      </w:r>
      <w:r>
        <w:rPr>
          <w:rFonts w:hint="eastAsia"/>
        </w:rPr>
        <w:t>网络借贷消费金融蓬勃发展，刺激了消费，加速经济发展，但</w:t>
      </w:r>
      <w:r w:rsidR="00BF45D1" w:rsidRPr="00F27183">
        <w:rPr>
          <w:rFonts w:hint="eastAsia"/>
        </w:rPr>
        <w:t>行业</w:t>
      </w:r>
      <w:r>
        <w:rPr>
          <w:rFonts w:hint="eastAsia"/>
        </w:rPr>
        <w:t>发展至今始终存在</w:t>
      </w:r>
      <w:r w:rsidR="00BF45D1" w:rsidRPr="00F27183">
        <w:rPr>
          <w:rFonts w:hint="eastAsia"/>
        </w:rPr>
        <w:t>畸高利率</w:t>
      </w:r>
      <w:r w:rsidR="00BF45D1" w:rsidRPr="00F27183">
        <w:t>/</w:t>
      </w:r>
      <w:r w:rsidR="00BF45D1" w:rsidRPr="00F27183">
        <w:rPr>
          <w:rFonts w:hint="eastAsia"/>
        </w:rPr>
        <w:t>暴力催收</w:t>
      </w:r>
      <w:r w:rsidR="00BF45D1" w:rsidRPr="00F27183">
        <w:t>/</w:t>
      </w:r>
      <w:r w:rsidR="00BF45D1" w:rsidRPr="00F27183">
        <w:rPr>
          <w:rFonts w:hint="eastAsia"/>
        </w:rPr>
        <w:t>违规借贷</w:t>
      </w:r>
      <w:r>
        <w:rPr>
          <w:rFonts w:hint="eastAsia"/>
        </w:rPr>
        <w:t>等问题</w:t>
      </w:r>
      <w:r w:rsidR="00BF45D1" w:rsidRPr="00F27183">
        <w:rPr>
          <w:rFonts w:hint="eastAsia"/>
        </w:rPr>
        <w:t>，给借款人</w:t>
      </w:r>
      <w:r>
        <w:rPr>
          <w:rFonts w:hint="eastAsia"/>
        </w:rPr>
        <w:t>造成难以摆脱的债务问题，且扰乱金融市场正常秩序。</w:t>
      </w:r>
    </w:p>
    <w:p w:rsidR="00587258" w:rsidRDefault="00BD00B6" w:rsidP="00693C92">
      <w:pPr>
        <w:ind w:firstLineChars="200" w:firstLine="420"/>
        <w:jc w:val="left"/>
      </w:pPr>
      <w:r>
        <w:rPr>
          <w:rFonts w:hint="eastAsia"/>
        </w:rPr>
        <w:t>本项目拟通过提供</w:t>
      </w:r>
      <w:r w:rsidR="00BF45D1" w:rsidRPr="00F27183">
        <w:rPr>
          <w:rFonts w:hint="eastAsia"/>
        </w:rPr>
        <w:t>借款平台的真实利率</w:t>
      </w:r>
      <w:r w:rsidR="00BF45D1" w:rsidRPr="00F27183">
        <w:t>/</w:t>
      </w:r>
      <w:r w:rsidR="00BF45D1" w:rsidRPr="00F27183">
        <w:rPr>
          <w:rFonts w:hint="eastAsia"/>
        </w:rPr>
        <w:t>用户口碑</w:t>
      </w:r>
      <w:r>
        <w:rPr>
          <w:rFonts w:hint="eastAsia"/>
        </w:rPr>
        <w:t>/</w:t>
      </w:r>
      <w:r w:rsidR="00B03622">
        <w:rPr>
          <w:rFonts w:hint="eastAsia"/>
        </w:rPr>
        <w:t>投诉通道，为借款人筛选靠谱的借款平台，</w:t>
      </w:r>
      <w:r w:rsidR="00B83AA7">
        <w:rPr>
          <w:rFonts w:hint="eastAsia"/>
        </w:rPr>
        <w:t>并</w:t>
      </w:r>
      <w:r w:rsidR="00B03622">
        <w:rPr>
          <w:rFonts w:hint="eastAsia"/>
        </w:rPr>
        <w:t>协助借款人维权，加速行业升级，促进淘汰劣质互联网金融平台。</w:t>
      </w:r>
    </w:p>
    <w:p w:rsidR="00803707" w:rsidRDefault="00803707" w:rsidP="00803707">
      <w:pPr>
        <w:ind w:firstLineChars="200" w:firstLine="420"/>
        <w:jc w:val="left"/>
      </w:pPr>
      <w:r>
        <w:rPr>
          <w:rFonts w:hint="eastAsia"/>
        </w:rPr>
        <w:t>对于传统</w:t>
      </w:r>
      <w:r>
        <w:rPr>
          <w:rFonts w:hint="eastAsia"/>
        </w:rPr>
        <w:t xml:space="preserve"> </w:t>
      </w:r>
      <w:r>
        <w:rPr>
          <w:rFonts w:hint="eastAsia"/>
        </w:rPr>
        <w:t>“贷款超市”</w:t>
      </w:r>
      <w:r>
        <w:rPr>
          <w:rFonts w:hint="eastAsia"/>
        </w:rPr>
        <w:t>app</w:t>
      </w:r>
      <w:r>
        <w:rPr>
          <w:rFonts w:hint="eastAsia"/>
        </w:rPr>
        <w:t>而言，后期最大的运营成本是撮合贷款品牌达成分佣合作的关系，但基于我们生存基石“不推垃圾平台”的原则，不主动寻求高利率平台合作，与合规品牌合作，能够达成我们与贷款品牌双赢的局面，原因在于我们自身不推垃圾平台的原则，为正规品牌质量背书，直接起到广告宣传的作用，并同时为我们达到盈利目的。</w:t>
      </w:r>
    </w:p>
    <w:p w:rsidR="00803707" w:rsidRDefault="00803707" w:rsidP="00803707">
      <w:pPr>
        <w:ind w:firstLineChars="200" w:firstLine="420"/>
        <w:jc w:val="left"/>
      </w:pPr>
      <w:r>
        <w:rPr>
          <w:rFonts w:hint="eastAsia"/>
        </w:rPr>
        <w:t>2018</w:t>
      </w:r>
      <w:r>
        <w:rPr>
          <w:rFonts w:hint="eastAsia"/>
        </w:rPr>
        <w:t>年合规备案规则出台后，市场大多网贷品牌因不符合备案规则，面临市场淘汰的情况，但这对于合规运营的品牌来说却是一件重要利好，淘汰破坏市场的垃圾品牌，正规品牌会有更多的盈利空间。出于对正规品牌市场前景持续看好的情况下，他们也迫切的需要提高平台影响力，增加宣传渠道。</w:t>
      </w:r>
    </w:p>
    <w:p w:rsidR="00803707" w:rsidRDefault="00803707" w:rsidP="00803707">
      <w:pPr>
        <w:ind w:firstLineChars="200" w:firstLine="420"/>
        <w:jc w:val="left"/>
      </w:pPr>
      <w:r>
        <w:rPr>
          <w:rFonts w:hint="eastAsia"/>
        </w:rPr>
        <w:t>同时，当用户认可了我们“真实利率披露”、有直接的用户口碑作为参考、发生贷款纠纷时有便捷的维权渠道、以及维权所需的资料方便获取等特点下，用户就有机会从传统贷款超市转而使用我们的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803707" w:rsidRDefault="00803707" w:rsidP="00803707">
      <w:pPr>
        <w:ind w:firstLineChars="200" w:firstLine="420"/>
        <w:jc w:val="left"/>
      </w:pPr>
      <w:r>
        <w:rPr>
          <w:rFonts w:hint="eastAsia"/>
        </w:rPr>
        <w:t>同时，在有借款用户数据的情况下，我们同样可以作为出借人及平台投资人、新闻媒体、公办单位等的信息参考来源。</w:t>
      </w:r>
    </w:p>
    <w:p w:rsidR="00911001" w:rsidRDefault="00911001" w:rsidP="00911001">
      <w:pPr>
        <w:pStyle w:val="2"/>
        <w:rPr>
          <w:color w:val="FF0000"/>
        </w:rPr>
      </w:pPr>
      <w:r>
        <w:rPr>
          <w:rStyle w:val="2Char"/>
          <w:rFonts w:hint="eastAsia"/>
        </w:rPr>
        <w:t>3.</w:t>
      </w:r>
      <w:r w:rsidR="004F2D0A" w:rsidRPr="00911001">
        <w:rPr>
          <w:rStyle w:val="2Char"/>
          <w:rFonts w:hint="eastAsia"/>
        </w:rPr>
        <w:t>行业数据</w:t>
      </w:r>
    </w:p>
    <w:p w:rsidR="00F27183" w:rsidRDefault="004F2D0A" w:rsidP="00693C92">
      <w:pPr>
        <w:ind w:firstLineChars="200" w:firstLine="420"/>
        <w:jc w:val="left"/>
      </w:pPr>
      <w:r>
        <w:rPr>
          <w:rFonts w:hint="eastAsia"/>
        </w:rPr>
        <w:t>互联网金融消费人数已经达</w:t>
      </w:r>
      <w:r>
        <w:rPr>
          <w:rFonts w:hint="eastAsia"/>
        </w:rPr>
        <w:t>1</w:t>
      </w:r>
      <w:r>
        <w:rPr>
          <w:rFonts w:hint="eastAsia"/>
        </w:rPr>
        <w:t>个亿左右，用户基数大，但市面上没有一款</w:t>
      </w:r>
      <w:r>
        <w:rPr>
          <w:rFonts w:hint="eastAsia"/>
        </w:rPr>
        <w:t>app</w:t>
      </w:r>
      <w:r>
        <w:rPr>
          <w:rFonts w:hint="eastAsia"/>
        </w:rPr>
        <w:t>能够为用户提供真实准确的信息参考，多数“贷款超市”</w:t>
      </w:r>
      <w:r>
        <w:rPr>
          <w:rFonts w:hint="eastAsia"/>
        </w:rPr>
        <w:t>app</w:t>
      </w:r>
      <w:r>
        <w:rPr>
          <w:rFonts w:hint="eastAsia"/>
        </w:rPr>
        <w:t>单纯为了盈利，隐瞒借款平台真实借款利率。</w:t>
      </w:r>
      <w:r w:rsidR="00803707" w:rsidRPr="00803707">
        <w:rPr>
          <w:rFonts w:hint="eastAsia"/>
        </w:rPr>
        <w:t>且大多数贷款超市型</w:t>
      </w:r>
      <w:r w:rsidR="00803707" w:rsidRPr="00803707">
        <w:rPr>
          <w:rFonts w:hint="eastAsia"/>
        </w:rPr>
        <w:t>app</w:t>
      </w:r>
      <w:r w:rsidR="00803707" w:rsidRPr="00803707">
        <w:rPr>
          <w:rFonts w:hint="eastAsia"/>
        </w:rPr>
        <w:t>工具属性明显，用户留存率低。</w:t>
      </w:r>
    </w:p>
    <w:p w:rsidR="005C0DD8" w:rsidRDefault="005C0DD8" w:rsidP="00693C92">
      <w:pPr>
        <w:ind w:firstLineChars="200" w:firstLine="420"/>
        <w:jc w:val="left"/>
      </w:pPr>
      <w:r>
        <w:rPr>
          <w:rFonts w:hint="eastAsia"/>
        </w:rPr>
        <w:t>贷款超市类</w:t>
      </w:r>
      <w:r>
        <w:rPr>
          <w:rFonts w:hint="eastAsia"/>
        </w:rPr>
        <w:t>app</w:t>
      </w:r>
      <w:r>
        <w:rPr>
          <w:rFonts w:hint="eastAsia"/>
        </w:rPr>
        <w:t>盈利数据：</w:t>
      </w:r>
    </w:p>
    <w:p w:rsidR="005C0DD8" w:rsidRDefault="00B6710D" w:rsidP="00693C92">
      <w:pPr>
        <w:ind w:firstLineChars="200" w:firstLine="420"/>
        <w:jc w:val="left"/>
      </w:pPr>
      <w:hyperlink r:id="rId8" w:history="1">
        <w:r w:rsidR="005C0DD8" w:rsidRPr="00083B07">
          <w:rPr>
            <w:rStyle w:val="a6"/>
          </w:rPr>
          <w:t>https://www.iyiou.com/p/59260.html</w:t>
        </w:r>
      </w:hyperlink>
    </w:p>
    <w:p w:rsidR="005C0DD8" w:rsidRDefault="00B6710D" w:rsidP="00693C92">
      <w:pPr>
        <w:ind w:firstLineChars="200" w:firstLine="420"/>
        <w:jc w:val="left"/>
      </w:pPr>
      <w:hyperlink r:id="rId9" w:history="1">
        <w:r w:rsidR="005C0DD8" w:rsidRPr="00083B07">
          <w:rPr>
            <w:rStyle w:val="a6"/>
          </w:rPr>
          <w:t>https://www.sohu.com/a/259077689_100235212</w:t>
        </w:r>
      </w:hyperlink>
    </w:p>
    <w:p w:rsidR="005C0DD8" w:rsidRDefault="00B6710D" w:rsidP="00693C92">
      <w:pPr>
        <w:ind w:firstLineChars="200" w:firstLine="420"/>
        <w:jc w:val="left"/>
      </w:pPr>
      <w:hyperlink r:id="rId10" w:history="1">
        <w:r w:rsidR="005C0DD8" w:rsidRPr="00083B07">
          <w:rPr>
            <w:rStyle w:val="a6"/>
          </w:rPr>
          <w:t>https://baijiahao.baidu.com/s?id=1582307435052611220&amp;wfr=spider&amp;for=pc</w:t>
        </w:r>
      </w:hyperlink>
    </w:p>
    <w:p w:rsidR="005C0DD8" w:rsidRDefault="00B6710D" w:rsidP="00693C92">
      <w:pPr>
        <w:ind w:firstLineChars="200" w:firstLine="420"/>
        <w:jc w:val="left"/>
      </w:pPr>
      <w:hyperlink r:id="rId11" w:history="1">
        <w:r w:rsidR="005C0DD8" w:rsidRPr="00083B07">
          <w:rPr>
            <w:rStyle w:val="a6"/>
          </w:rPr>
          <w:t>http://tech.sina.com.cn/csj/2017-10-24/doc-ifymzqpq3734911.shtml</w:t>
        </w:r>
      </w:hyperlink>
    </w:p>
    <w:p w:rsidR="005C0DD8" w:rsidRDefault="00B6710D" w:rsidP="005C0DD8">
      <w:pPr>
        <w:ind w:firstLineChars="200" w:firstLine="420"/>
        <w:jc w:val="left"/>
      </w:pPr>
      <w:hyperlink r:id="rId12" w:history="1">
        <w:r w:rsidR="005C0DD8" w:rsidRPr="00083B07">
          <w:rPr>
            <w:rStyle w:val="a6"/>
          </w:rPr>
          <w:t>https://finance.ifeng.com/a/20180315/16030148_0.shtml</w:t>
        </w:r>
      </w:hyperlink>
    </w:p>
    <w:p w:rsidR="005C0DD8" w:rsidRDefault="00B6710D" w:rsidP="005C0DD8">
      <w:pPr>
        <w:ind w:firstLineChars="200" w:firstLine="420"/>
        <w:jc w:val="left"/>
      </w:pPr>
      <w:hyperlink r:id="rId13" w:history="1">
        <w:r w:rsidR="005C0DD8" w:rsidRPr="00083B07">
          <w:rPr>
            <w:rStyle w:val="a6"/>
          </w:rPr>
          <w:t>https://www.wdzj.com/zhuanlan/rumen/6-5556-1.html</w:t>
        </w:r>
      </w:hyperlink>
    </w:p>
    <w:p w:rsidR="005C0DD8" w:rsidRPr="00F27183" w:rsidRDefault="005C0DD8" w:rsidP="005C0DD8">
      <w:pPr>
        <w:jc w:val="left"/>
      </w:pPr>
    </w:p>
    <w:p w:rsidR="00911001" w:rsidRDefault="00911001" w:rsidP="00911001">
      <w:pPr>
        <w:pStyle w:val="2"/>
        <w:rPr>
          <w:color w:val="FF0000"/>
        </w:rPr>
      </w:pPr>
      <w:r>
        <w:rPr>
          <w:rStyle w:val="2Char"/>
          <w:rFonts w:hint="eastAsia"/>
        </w:rPr>
        <w:t>4.</w:t>
      </w:r>
      <w:r w:rsidR="007A3ABF" w:rsidRPr="00911001">
        <w:rPr>
          <w:rStyle w:val="2Char"/>
          <w:rFonts w:hint="eastAsia"/>
        </w:rPr>
        <w:t>平台生存基石</w:t>
      </w:r>
    </w:p>
    <w:p w:rsidR="00F27183" w:rsidRDefault="00BF45D1" w:rsidP="00F27183">
      <w:pPr>
        <w:jc w:val="left"/>
      </w:pPr>
      <w:r w:rsidRPr="00F27183">
        <w:rPr>
          <w:rFonts w:hint="eastAsia"/>
        </w:rPr>
        <w:t>真实信息披露，不推垃圾平台广告。</w:t>
      </w:r>
      <w:r w:rsidR="00803707" w:rsidRPr="00803707">
        <w:rPr>
          <w:rFonts w:hint="eastAsia"/>
        </w:rPr>
        <w:t>在有用户口碑评分及本</w:t>
      </w:r>
      <w:r w:rsidR="00803707" w:rsidRPr="00803707">
        <w:rPr>
          <w:rFonts w:hint="eastAsia"/>
        </w:rPr>
        <w:t>app</w:t>
      </w:r>
      <w:r w:rsidR="00803707" w:rsidRPr="00803707">
        <w:rPr>
          <w:rFonts w:hint="eastAsia"/>
        </w:rPr>
        <w:t>评级双重“评分”展示下，低评分贷款平台获客势必会受到影响，获客减少盈利减少，会间接加速其被市场淘汰。</w:t>
      </w:r>
    </w:p>
    <w:p w:rsidR="00911001" w:rsidRDefault="00911001" w:rsidP="00911001">
      <w:pPr>
        <w:pStyle w:val="2"/>
        <w:rPr>
          <w:color w:val="FF0000"/>
        </w:rPr>
      </w:pPr>
      <w:r>
        <w:rPr>
          <w:rStyle w:val="2Char"/>
          <w:rFonts w:hint="eastAsia"/>
        </w:rPr>
        <w:t>5.</w:t>
      </w:r>
      <w:r w:rsidR="00F27183" w:rsidRPr="00911001">
        <w:rPr>
          <w:rStyle w:val="2Char"/>
          <w:rFonts w:hint="eastAsia"/>
        </w:rPr>
        <w:t>盈利方式</w:t>
      </w:r>
    </w:p>
    <w:p w:rsidR="00A907B7" w:rsidRDefault="00F27183" w:rsidP="00911001">
      <w:pPr>
        <w:jc w:val="left"/>
      </w:pPr>
      <w:r>
        <w:rPr>
          <w:rFonts w:hint="eastAsia"/>
        </w:rPr>
        <w:t>广告</w:t>
      </w:r>
      <w:r w:rsidR="00BF45D1">
        <w:rPr>
          <w:rFonts w:hint="eastAsia"/>
        </w:rPr>
        <w:t>（开屏及植入）</w:t>
      </w:r>
      <w:r w:rsidR="00B03622">
        <w:rPr>
          <w:rFonts w:hint="eastAsia"/>
        </w:rPr>
        <w:t xml:space="preserve"> </w:t>
      </w:r>
      <w:r>
        <w:rPr>
          <w:rFonts w:hint="eastAsia"/>
        </w:rPr>
        <w:t>+</w:t>
      </w:r>
      <w:r w:rsidR="00B03622">
        <w:t xml:space="preserve"> </w:t>
      </w:r>
      <w:r w:rsidR="00E670BD">
        <w:rPr>
          <w:rFonts w:hint="eastAsia"/>
        </w:rPr>
        <w:t>优质平台推广分佣</w:t>
      </w:r>
      <w:r w:rsidR="00803707" w:rsidRPr="00803707">
        <w:rPr>
          <w:rFonts w:hint="eastAsia"/>
        </w:rPr>
        <w:t>（现金贷、分期商场、医美、教育）</w:t>
      </w:r>
      <w:r w:rsidR="00E670BD">
        <w:t xml:space="preserve"> + </w:t>
      </w:r>
      <w:r w:rsidR="000E690C">
        <w:rPr>
          <w:rFonts w:hint="eastAsia"/>
        </w:rPr>
        <w:t>行业项目合作</w:t>
      </w:r>
      <w:r w:rsidR="00E670BD">
        <w:rPr>
          <w:rFonts w:hint="eastAsia"/>
        </w:rPr>
        <w:t>。</w:t>
      </w:r>
    </w:p>
    <w:p w:rsidR="00F27183" w:rsidRPr="00911001" w:rsidRDefault="00911001" w:rsidP="00911001">
      <w:pPr>
        <w:pStyle w:val="2"/>
      </w:pPr>
      <w:r>
        <w:rPr>
          <w:rStyle w:val="2Char"/>
          <w:rFonts w:hint="eastAsia"/>
        </w:rPr>
        <w:t>6.</w:t>
      </w:r>
      <w:r w:rsidR="00F27183" w:rsidRPr="00911001">
        <w:rPr>
          <w:rStyle w:val="2Char"/>
          <w:rFonts w:hint="eastAsia"/>
        </w:rPr>
        <w:t>项目难点</w:t>
      </w:r>
    </w:p>
    <w:p w:rsidR="00F27183" w:rsidRPr="00F27183" w:rsidRDefault="00F27183" w:rsidP="00F27183">
      <w:pPr>
        <w:jc w:val="left"/>
      </w:pPr>
      <w:r>
        <w:t>1.</w:t>
      </w:r>
      <w:r w:rsidR="00737E1B">
        <w:rPr>
          <w:rFonts w:hint="eastAsia"/>
        </w:rPr>
        <w:t>互金</w:t>
      </w:r>
      <w:r>
        <w:rPr>
          <w:rFonts w:hint="eastAsia"/>
        </w:rPr>
        <w:t>平台隐形收费多，借款产品</w:t>
      </w:r>
      <w:r w:rsidR="00826EEE">
        <w:rPr>
          <w:rFonts w:hint="eastAsia"/>
        </w:rPr>
        <w:t>及</w:t>
      </w:r>
      <w:r>
        <w:rPr>
          <w:rFonts w:hint="eastAsia"/>
        </w:rPr>
        <w:t>时间周期多样，不利于计算真实借款利率。</w:t>
      </w:r>
    </w:p>
    <w:p w:rsidR="00F27183" w:rsidRDefault="00F27183" w:rsidP="00F27183">
      <w:pPr>
        <w:jc w:val="left"/>
      </w:pPr>
      <w:r>
        <w:rPr>
          <w:rFonts w:hint="eastAsia"/>
        </w:rPr>
        <w:t>2.</w:t>
      </w:r>
      <w:r>
        <w:rPr>
          <w:rFonts w:hint="eastAsia"/>
        </w:rPr>
        <w:t>披露真实借款利率，存在与借款平台利益冲突，可能会面临来自各借款平台的压力。</w:t>
      </w:r>
    </w:p>
    <w:p w:rsidR="00803707" w:rsidRDefault="00803707" w:rsidP="00F27183">
      <w:pPr>
        <w:jc w:val="left"/>
      </w:pPr>
      <w:r w:rsidRPr="00803707">
        <w:rPr>
          <w:rFonts w:hint="eastAsia"/>
        </w:rPr>
        <w:t>3.</w:t>
      </w:r>
      <w:r w:rsidRPr="00803707">
        <w:rPr>
          <w:rFonts w:hint="eastAsia"/>
        </w:rPr>
        <w:t>项目后期需同各平台建立长期稳定合作关系，需要长期人员维护。</w:t>
      </w:r>
    </w:p>
    <w:p w:rsidR="00BE1034" w:rsidRPr="00BE1034" w:rsidRDefault="00911001" w:rsidP="00BE1034">
      <w:pPr>
        <w:pStyle w:val="2"/>
        <w:rPr>
          <w:b w:val="0"/>
          <w:bCs w:val="0"/>
        </w:rPr>
      </w:pPr>
      <w:r>
        <w:rPr>
          <w:rStyle w:val="2Char"/>
          <w:rFonts w:hint="eastAsia"/>
        </w:rPr>
        <w:t>7.</w:t>
      </w:r>
      <w:r w:rsidR="00F27183" w:rsidRPr="00911001">
        <w:rPr>
          <w:rStyle w:val="2Char"/>
          <w:rFonts w:hint="eastAsia"/>
        </w:rPr>
        <w:t>项目</w:t>
      </w:r>
      <w:r w:rsidR="007A3ABF" w:rsidRPr="00911001">
        <w:rPr>
          <w:rStyle w:val="2Char"/>
          <w:rFonts w:hint="eastAsia"/>
        </w:rPr>
        <w:t>表现形式</w:t>
      </w:r>
    </w:p>
    <w:p w:rsidR="00803707" w:rsidRDefault="00803707" w:rsidP="00803707">
      <w:pPr>
        <w:jc w:val="left"/>
        <w:rPr>
          <w:sz w:val="24"/>
          <w:szCs w:val="24"/>
        </w:rPr>
      </w:pPr>
      <w:r w:rsidRPr="001F4452">
        <w:rPr>
          <w:rFonts w:hint="eastAsia"/>
          <w:sz w:val="24"/>
          <w:szCs w:val="24"/>
        </w:rPr>
        <w:t>CDZS</w:t>
      </w:r>
      <w:r w:rsidRPr="001F4452">
        <w:rPr>
          <w:rFonts w:hint="eastAsia"/>
          <w:sz w:val="24"/>
          <w:szCs w:val="24"/>
        </w:rPr>
        <w:t>前端</w:t>
      </w:r>
      <w:r w:rsidRPr="001F4452">
        <w:rPr>
          <w:sz w:val="24"/>
          <w:szCs w:val="24"/>
        </w:rPr>
        <w:t>A</w:t>
      </w:r>
      <w:r w:rsidRPr="001F4452">
        <w:rPr>
          <w:rFonts w:hint="eastAsia"/>
          <w:sz w:val="24"/>
          <w:szCs w:val="24"/>
        </w:rPr>
        <w:t>pp</w:t>
      </w:r>
      <w:r w:rsidRPr="001F4452">
        <w:rPr>
          <w:sz w:val="24"/>
          <w:szCs w:val="24"/>
        </w:rPr>
        <w:t xml:space="preserve"> + </w:t>
      </w:r>
      <w:r w:rsidRPr="001F4452">
        <w:rPr>
          <w:rFonts w:hint="eastAsia"/>
          <w:sz w:val="24"/>
          <w:szCs w:val="24"/>
        </w:rPr>
        <w:t>后台管理</w:t>
      </w:r>
      <w:r w:rsidRPr="001F4452">
        <w:rPr>
          <w:rFonts w:hint="eastAsia"/>
          <w:sz w:val="24"/>
          <w:szCs w:val="24"/>
        </w:rPr>
        <w:t xml:space="preserve"> +</w:t>
      </w:r>
      <w:r w:rsidRPr="001F4452">
        <w:rPr>
          <w:sz w:val="24"/>
          <w:szCs w:val="24"/>
        </w:rPr>
        <w:t xml:space="preserve"> </w:t>
      </w:r>
      <w:r w:rsidRPr="001F4452">
        <w:rPr>
          <w:rFonts w:hint="eastAsia"/>
          <w:sz w:val="24"/>
          <w:szCs w:val="24"/>
        </w:rPr>
        <w:t>官网</w:t>
      </w:r>
    </w:p>
    <w:p w:rsidR="00803707" w:rsidRDefault="00803707" w:rsidP="00803707">
      <w:pPr>
        <w:pStyle w:val="2"/>
        <w:rPr>
          <w:b w:val="0"/>
        </w:rPr>
      </w:pPr>
      <w:r w:rsidRPr="007D2633">
        <w:rPr>
          <w:rFonts w:hint="eastAsia"/>
          <w:b w:val="0"/>
        </w:rPr>
        <w:t>8</w:t>
      </w:r>
      <w:r w:rsidRPr="007D2633">
        <w:rPr>
          <w:b w:val="0"/>
        </w:rPr>
        <w:t>.</w:t>
      </w:r>
      <w:r w:rsidRPr="007D2633">
        <w:rPr>
          <w:b w:val="0"/>
        </w:rPr>
        <w:t>前端软件运营基础模式</w:t>
      </w:r>
    </w:p>
    <w:p w:rsidR="00803707" w:rsidRDefault="00803707" w:rsidP="00803707">
      <w:r>
        <w:t>工具性</w:t>
      </w:r>
      <w:r>
        <w:rPr>
          <w:rFonts w:hint="eastAsia"/>
        </w:rPr>
        <w:t>：查询贷款品牌基础信息，并在后期撮合借款（网贷品牌及信用卡产品）。关注页用于关注主要产品。</w:t>
      </w:r>
    </w:p>
    <w:p w:rsidR="00803707" w:rsidRDefault="00803707" w:rsidP="00803707">
      <w:r>
        <w:t>社交性</w:t>
      </w:r>
      <w:r>
        <w:rPr>
          <w:rFonts w:hint="eastAsia"/>
        </w:rPr>
        <w:t>：用户“发现页”用于用户交流，增强用户粘性。</w:t>
      </w:r>
    </w:p>
    <w:p w:rsidR="00803707" w:rsidRDefault="00803707" w:rsidP="00803707">
      <w:r>
        <w:rPr>
          <w:rFonts w:hint="eastAsia"/>
        </w:rPr>
        <w:t>其它：用户评分增加与用户端的互动，资讯推送增强用户粘性。</w:t>
      </w:r>
    </w:p>
    <w:p w:rsidR="00803707" w:rsidRPr="001F4452" w:rsidRDefault="00803707" w:rsidP="00803707">
      <w:pPr>
        <w:jc w:val="left"/>
        <w:rPr>
          <w:sz w:val="24"/>
          <w:szCs w:val="24"/>
        </w:rPr>
      </w:pPr>
    </w:p>
    <w:p w:rsidR="00A80977" w:rsidRDefault="00803707" w:rsidP="00A80977">
      <w:pPr>
        <w:pStyle w:val="2"/>
        <w:rPr>
          <w:b w:val="0"/>
        </w:rPr>
      </w:pPr>
      <w:r>
        <w:rPr>
          <w:b w:val="0"/>
        </w:rPr>
        <w:t>9</w:t>
      </w:r>
      <w:r w:rsidR="00A80977" w:rsidRPr="00A80977">
        <w:rPr>
          <w:b w:val="0"/>
        </w:rPr>
        <w:t>.</w:t>
      </w:r>
      <w:r w:rsidR="00A80977" w:rsidRPr="00A80977">
        <w:rPr>
          <w:rFonts w:hint="eastAsia"/>
          <w:b w:val="0"/>
        </w:rPr>
        <w:t>融资计划</w:t>
      </w:r>
    </w:p>
    <w:p w:rsidR="00A80977" w:rsidRDefault="00A80977" w:rsidP="00F17807">
      <w:pPr>
        <w:ind w:firstLineChars="200" w:firstLine="420"/>
      </w:pPr>
      <w:r>
        <w:rPr>
          <w:rFonts w:hint="eastAsia"/>
        </w:rPr>
        <w:t>项目一期采用自融形式，</w:t>
      </w:r>
      <w:r w:rsidR="00AB1C66">
        <w:rPr>
          <w:rFonts w:hint="eastAsia"/>
        </w:rPr>
        <w:t>参与自融所有人均填写确认《</w:t>
      </w:r>
      <w:r w:rsidR="00FA0D22">
        <w:rPr>
          <w:rFonts w:hint="eastAsia"/>
        </w:rPr>
        <w:t>CDZS</w:t>
      </w:r>
      <w:r w:rsidR="00AB1C66">
        <w:rPr>
          <w:rFonts w:hint="eastAsia"/>
        </w:rPr>
        <w:t>合伙协议》</w:t>
      </w:r>
      <w:r w:rsidR="00FA0D22">
        <w:rPr>
          <w:rFonts w:hint="eastAsia"/>
        </w:rPr>
        <w:t>，自融</w:t>
      </w:r>
      <w:r w:rsidR="005C0DD8">
        <w:rPr>
          <w:rFonts w:hint="eastAsia"/>
        </w:rPr>
        <w:t>总资金成</w:t>
      </w:r>
      <w:r w:rsidR="005C0DD8">
        <w:rPr>
          <w:rFonts w:hint="eastAsia"/>
        </w:rPr>
        <w:lastRenderedPageBreak/>
        <w:t>本总计不超</w:t>
      </w:r>
      <w:r w:rsidR="00F045B1">
        <w:rPr>
          <w:rFonts w:hint="eastAsia"/>
        </w:rPr>
        <w:t>5</w:t>
      </w:r>
      <w:r>
        <w:rPr>
          <w:rFonts w:hint="eastAsia"/>
        </w:rPr>
        <w:t>万元，</w:t>
      </w:r>
      <w:r w:rsidR="005C0DD8">
        <w:rPr>
          <w:rFonts w:hint="eastAsia"/>
        </w:rPr>
        <w:t>5</w:t>
      </w:r>
      <w:r w:rsidR="005C0DD8">
        <w:rPr>
          <w:rFonts w:hint="eastAsia"/>
        </w:rPr>
        <w:t>万元融资完成后，所有自融合伙人按照出资比例分配自融合伙人占股。自融资金</w:t>
      </w:r>
      <w:r>
        <w:rPr>
          <w:rFonts w:hint="eastAsia"/>
        </w:rPr>
        <w:t>用于前期</w:t>
      </w:r>
      <w:r>
        <w:rPr>
          <w:rFonts w:hint="eastAsia"/>
        </w:rPr>
        <w:t>2000</w:t>
      </w:r>
      <w:r w:rsidR="00F17807">
        <w:rPr>
          <w:rFonts w:hint="eastAsia"/>
        </w:rPr>
        <w:t>名</w:t>
      </w:r>
      <w:r w:rsidR="00C86387">
        <w:rPr>
          <w:rFonts w:hint="eastAsia"/>
        </w:rPr>
        <w:t>用户内内测阶段，项目前期目标达</w:t>
      </w:r>
      <w:r>
        <w:rPr>
          <w:rFonts w:hint="eastAsia"/>
        </w:rPr>
        <w:t>成后，考虑引入社会融资。</w:t>
      </w:r>
    </w:p>
    <w:p w:rsidR="00ED71C0" w:rsidRDefault="00ED71C0" w:rsidP="00ED71C0"/>
    <w:p w:rsidR="00ED71C0" w:rsidRDefault="00ED71C0" w:rsidP="00ED71C0">
      <w:r>
        <w:rPr>
          <w:rFonts w:hint="eastAsia"/>
        </w:rPr>
        <w:t>占股分配：</w:t>
      </w:r>
    </w:p>
    <w:p w:rsidR="00803707" w:rsidRDefault="00803707" w:rsidP="00803707">
      <w:r>
        <w:t>自融阶段合伙人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（项目前期投资人阶段，合计筹措资金不低于</w:t>
      </w:r>
      <w:r>
        <w:rPr>
          <w:rFonts w:hint="eastAsia"/>
        </w:rPr>
        <w:t>5</w:t>
      </w:r>
      <w:r>
        <w:rPr>
          <w:rFonts w:hint="eastAsia"/>
        </w:rPr>
        <w:t>万，不高于</w:t>
      </w:r>
      <w:r>
        <w:rPr>
          <w:rFonts w:hint="eastAsia"/>
        </w:rPr>
        <w:t>1</w:t>
      </w:r>
      <w:r>
        <w:t>0</w:t>
      </w:r>
      <w:r>
        <w:t>万</w:t>
      </w:r>
      <w:r>
        <w:rPr>
          <w:rFonts w:hint="eastAsia"/>
        </w:rPr>
        <w:t>，</w:t>
      </w:r>
      <w:r>
        <w:t>人数最低</w:t>
      </w:r>
      <w:r>
        <w:rPr>
          <w:rFonts w:hint="eastAsia"/>
        </w:rPr>
        <w:t>3</w:t>
      </w:r>
      <w:r>
        <w:rPr>
          <w:rFonts w:hint="eastAsia"/>
        </w:rPr>
        <w:t>人，最高</w:t>
      </w:r>
      <w:r>
        <w:t>10</w:t>
      </w:r>
      <w:r>
        <w:t>人</w:t>
      </w:r>
      <w:r>
        <w:rPr>
          <w:rFonts w:hint="eastAsia"/>
        </w:rPr>
        <w:t>，</w:t>
      </w:r>
      <w:r>
        <w:t>依据出资比例共享占股</w:t>
      </w:r>
      <w:r>
        <w:rPr>
          <w:rFonts w:hint="eastAsia"/>
        </w:rPr>
        <w:t>）</w:t>
      </w:r>
    </w:p>
    <w:p w:rsidR="00803707" w:rsidRDefault="00803707" w:rsidP="00803707">
      <w:r>
        <w:t>社会投资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（公司成立后，项目前期市场反馈良好的情况下，进入的社会投资机构占股比例）</w:t>
      </w:r>
    </w:p>
    <w:p w:rsidR="00803707" w:rsidRDefault="00803707" w:rsidP="00803707">
      <w:r>
        <w:t>员工激励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（技术负责人及其余重要贡献人员占股）</w:t>
      </w:r>
    </w:p>
    <w:p w:rsidR="00803707" w:rsidRPr="007D2633" w:rsidRDefault="00803707" w:rsidP="00803707">
      <w:r>
        <w:t>创始人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（未来若有股份出让的必要，优先从创始人股份中出让，创始人最低占比不低于</w:t>
      </w:r>
      <w:r>
        <w:rPr>
          <w:rFonts w:hint="eastAsia"/>
        </w:rPr>
        <w:t>7%</w:t>
      </w:r>
      <w:r>
        <w:rPr>
          <w:rFonts w:hint="eastAsia"/>
        </w:rPr>
        <w:t>）。</w:t>
      </w:r>
    </w:p>
    <w:p w:rsidR="005C0DD8" w:rsidRDefault="005C0DD8" w:rsidP="00ED71C0">
      <w:pPr>
        <w:jc w:val="left"/>
      </w:pPr>
    </w:p>
    <w:p w:rsidR="005C0DD8" w:rsidRDefault="005C0DD8" w:rsidP="00ED71C0">
      <w:pPr>
        <w:jc w:val="left"/>
      </w:pPr>
      <w:r>
        <w:rPr>
          <w:rFonts w:hint="eastAsia"/>
        </w:rPr>
        <w:t>收益分配：</w:t>
      </w:r>
    </w:p>
    <w:p w:rsidR="005C0DD8" w:rsidRDefault="005C0DD8" w:rsidP="00ED71C0">
      <w:pPr>
        <w:jc w:val="left"/>
      </w:pPr>
      <w:r>
        <w:rPr>
          <w:rFonts w:hint="eastAsia"/>
        </w:rPr>
        <w:t>合伙人按照占股比例分配来自广告收入</w:t>
      </w:r>
      <w:r w:rsidR="00C86387">
        <w:rPr>
          <w:rFonts w:hint="eastAsia"/>
        </w:rPr>
        <w:t xml:space="preserve"> </w:t>
      </w:r>
      <w:r>
        <w:rPr>
          <w:rFonts w:hint="eastAsia"/>
        </w:rPr>
        <w:t>+</w:t>
      </w:r>
      <w:r w:rsidR="00C86387">
        <w:t xml:space="preserve"> </w:t>
      </w:r>
      <w:r>
        <w:rPr>
          <w:rFonts w:hint="eastAsia"/>
        </w:rPr>
        <w:t>贷款撮合（分佣）收入</w:t>
      </w:r>
      <w:r w:rsidR="00C86387">
        <w:rPr>
          <w:rFonts w:hint="eastAsia"/>
        </w:rPr>
        <w:t xml:space="preserve"> </w:t>
      </w:r>
      <w:r>
        <w:rPr>
          <w:rFonts w:hint="eastAsia"/>
        </w:rPr>
        <w:t>+</w:t>
      </w:r>
      <w:r w:rsidR="00C86387">
        <w:t xml:space="preserve"> </w:t>
      </w:r>
      <w:r w:rsidR="00C86387">
        <w:rPr>
          <w:rFonts w:hint="eastAsia"/>
        </w:rPr>
        <w:t>未来其余</w:t>
      </w:r>
      <w:r>
        <w:rPr>
          <w:rFonts w:hint="eastAsia"/>
        </w:rPr>
        <w:t>盈利部分收入。</w:t>
      </w:r>
    </w:p>
    <w:p w:rsidR="00803707" w:rsidRDefault="00803707" w:rsidP="00ED71C0">
      <w:pPr>
        <w:jc w:val="left"/>
      </w:pPr>
    </w:p>
    <w:p w:rsidR="00803707" w:rsidRPr="00A80977" w:rsidRDefault="00803707" w:rsidP="00ED71C0">
      <w:pPr>
        <w:jc w:val="left"/>
      </w:pPr>
      <w:r>
        <w:rPr>
          <w:rFonts w:hint="eastAsia"/>
        </w:rPr>
        <w:t>更多细节问题请添加</w:t>
      </w:r>
      <w:r>
        <w:rPr>
          <w:rFonts w:hint="eastAsia"/>
        </w:rPr>
        <w:t>vx</w:t>
      </w:r>
      <w:r>
        <w:rPr>
          <w:rFonts w:hint="eastAsia"/>
        </w:rPr>
        <w:t>：</w:t>
      </w:r>
      <w:r>
        <w:rPr>
          <w:rFonts w:hint="eastAsia"/>
        </w:rPr>
        <w:t>IDZS001</w:t>
      </w:r>
      <w:r>
        <w:rPr>
          <w:rFonts w:hint="eastAsia"/>
        </w:rPr>
        <w:t>，添加请备注“创咖汇”。</w:t>
      </w:r>
    </w:p>
    <w:sectPr w:rsidR="00803707" w:rsidRPr="00A80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10D" w:rsidRDefault="00B6710D" w:rsidP="00024720">
      <w:r>
        <w:separator/>
      </w:r>
    </w:p>
  </w:endnote>
  <w:endnote w:type="continuationSeparator" w:id="0">
    <w:p w:rsidR="00B6710D" w:rsidRDefault="00B6710D" w:rsidP="00024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10D" w:rsidRDefault="00B6710D" w:rsidP="00024720">
      <w:r>
        <w:separator/>
      </w:r>
    </w:p>
  </w:footnote>
  <w:footnote w:type="continuationSeparator" w:id="0">
    <w:p w:rsidR="00B6710D" w:rsidRDefault="00B6710D" w:rsidP="00024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034CB"/>
    <w:multiLevelType w:val="hybridMultilevel"/>
    <w:tmpl w:val="15409CBE"/>
    <w:lvl w:ilvl="0" w:tplc="974CC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39ECD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8DCB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F22F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700C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10A5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9AAA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9B89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54690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52C518B6"/>
    <w:multiLevelType w:val="hybridMultilevel"/>
    <w:tmpl w:val="780038CC"/>
    <w:lvl w:ilvl="0" w:tplc="5AB2F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298A9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9C27D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2965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48E25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11A6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C183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1282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A0204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866"/>
    <w:rsid w:val="00024720"/>
    <w:rsid w:val="00060319"/>
    <w:rsid w:val="000B4866"/>
    <w:rsid w:val="000E690C"/>
    <w:rsid w:val="000F6538"/>
    <w:rsid w:val="001D2E24"/>
    <w:rsid w:val="001E4ED9"/>
    <w:rsid w:val="0020482D"/>
    <w:rsid w:val="00231AE4"/>
    <w:rsid w:val="00246691"/>
    <w:rsid w:val="002908B7"/>
    <w:rsid w:val="002D4DA5"/>
    <w:rsid w:val="0037139F"/>
    <w:rsid w:val="0037149F"/>
    <w:rsid w:val="003951D5"/>
    <w:rsid w:val="00397244"/>
    <w:rsid w:val="003D30F4"/>
    <w:rsid w:val="003F2E86"/>
    <w:rsid w:val="00425D3A"/>
    <w:rsid w:val="004C6615"/>
    <w:rsid w:val="004F2D0A"/>
    <w:rsid w:val="00524DAD"/>
    <w:rsid w:val="00536D84"/>
    <w:rsid w:val="0057025F"/>
    <w:rsid w:val="00570DA2"/>
    <w:rsid w:val="00587258"/>
    <w:rsid w:val="005A6BE9"/>
    <w:rsid w:val="005C0DD8"/>
    <w:rsid w:val="00612052"/>
    <w:rsid w:val="00647BE7"/>
    <w:rsid w:val="00691B0C"/>
    <w:rsid w:val="00693C92"/>
    <w:rsid w:val="00737E1B"/>
    <w:rsid w:val="00741782"/>
    <w:rsid w:val="007813B5"/>
    <w:rsid w:val="00784637"/>
    <w:rsid w:val="007A3ABF"/>
    <w:rsid w:val="007D62D8"/>
    <w:rsid w:val="00803707"/>
    <w:rsid w:val="00803AA3"/>
    <w:rsid w:val="00826EEE"/>
    <w:rsid w:val="008356A3"/>
    <w:rsid w:val="00872B7E"/>
    <w:rsid w:val="00896E21"/>
    <w:rsid w:val="00911001"/>
    <w:rsid w:val="00945ECD"/>
    <w:rsid w:val="00992938"/>
    <w:rsid w:val="009D53D7"/>
    <w:rsid w:val="00A26FB1"/>
    <w:rsid w:val="00A80977"/>
    <w:rsid w:val="00A907B7"/>
    <w:rsid w:val="00AB1C66"/>
    <w:rsid w:val="00AB207F"/>
    <w:rsid w:val="00B03622"/>
    <w:rsid w:val="00B6710D"/>
    <w:rsid w:val="00B83AA7"/>
    <w:rsid w:val="00BD00B6"/>
    <w:rsid w:val="00BE1034"/>
    <w:rsid w:val="00BF45D1"/>
    <w:rsid w:val="00C86387"/>
    <w:rsid w:val="00D127A6"/>
    <w:rsid w:val="00D151B3"/>
    <w:rsid w:val="00D423DA"/>
    <w:rsid w:val="00D9743F"/>
    <w:rsid w:val="00DB7515"/>
    <w:rsid w:val="00DC2467"/>
    <w:rsid w:val="00DD317D"/>
    <w:rsid w:val="00E27882"/>
    <w:rsid w:val="00E423B0"/>
    <w:rsid w:val="00E43D67"/>
    <w:rsid w:val="00E670BD"/>
    <w:rsid w:val="00E8631B"/>
    <w:rsid w:val="00EA5595"/>
    <w:rsid w:val="00EB65B1"/>
    <w:rsid w:val="00ED71C0"/>
    <w:rsid w:val="00F045B1"/>
    <w:rsid w:val="00F105F0"/>
    <w:rsid w:val="00F17807"/>
    <w:rsid w:val="00F27183"/>
    <w:rsid w:val="00F271E2"/>
    <w:rsid w:val="00F514FE"/>
    <w:rsid w:val="00F8258C"/>
    <w:rsid w:val="00FA0D22"/>
    <w:rsid w:val="00FD12A1"/>
    <w:rsid w:val="00FF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1708D0-DBD9-48DF-9877-8DBF640B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E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10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10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7A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110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10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024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472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4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4720"/>
    <w:rPr>
      <w:sz w:val="18"/>
      <w:szCs w:val="18"/>
    </w:rPr>
  </w:style>
  <w:style w:type="character" w:styleId="a6">
    <w:name w:val="Hyperlink"/>
    <w:basedOn w:val="a0"/>
    <w:uiPriority w:val="99"/>
    <w:unhideWhenUsed/>
    <w:rsid w:val="005C0D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25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0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5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29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45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89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2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81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317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1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53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yiou.com/p/59260.html" TargetMode="External"/><Relationship Id="rId13" Type="http://schemas.openxmlformats.org/officeDocument/2006/relationships/hyperlink" Target="https://www.wdzj.com/zhuanlan/rumen/6-5556-1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finance.ifeng.com/a/20180315/16030148_0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ech.sina.com.cn/csj/2017-10-24/doc-ifymzqpq3734911.s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aijiahao.baidu.com/s?id=1582307435052611220&amp;wfr=spider&amp;for=p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hu.com/a/259077689_10023521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仟秋</dc:creator>
  <cp:keywords/>
  <dc:description/>
  <cp:lastModifiedBy>胡 仟秋</cp:lastModifiedBy>
  <cp:revision>58</cp:revision>
  <dcterms:created xsi:type="dcterms:W3CDTF">2018-10-20T05:24:00Z</dcterms:created>
  <dcterms:modified xsi:type="dcterms:W3CDTF">2019-01-06T10:24:00Z</dcterms:modified>
</cp:coreProperties>
</file>