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I'd be happy to help you understand how to identify business resources. Business resources are the essential elements that a company uses to achieve its goals and objectives [5]. These resources can be classified into tangible and intangible categories [5]. Here are the main types of business resources:</w:t>
      </w:r>
    </w:p>
    <w:p>
      <w:pPr>
        <w:pStyle w:val="ListParagraph"/>
        <w:numPr>
          <w:ilvl w:val="0"/>
          <w:numId w:val="2"/>
        </w:numPr>
      </w:pPr>
      <w:r>
        <w:rPr>
          <w:b/>
          <w:bCs/>
          <w:rStyle w:val="Normal"/>
        </w:rPr>
        <w:t xml:space="preserve">Financial Resources</w:t>
      </w:r>
      <w:r>
        <w:rPr>
          <w:rStyle w:val="Normal"/>
        </w:rPr>
        <w:t xml:space="preserve">: This is probably the most important resource you need. It refers to the funding needed to start and run the business [1]. It includes capital for buying things that help you get your business off the ground such as branding, office rent, furniture, office equipment, storage, website hosting, collaboration software, email hosting and other essential software and tools, employee salaries, travel expenses, insurance, accountant fees, project management tools, marketing, and raw materials/goods [1].</w:t>
      </w:r>
    </w:p>
    <w:p>
      <w:pPr>
        <w:pStyle w:val="ListParagraph"/>
        <w:numPr>
          <w:ilvl w:val="0"/>
          <w:numId w:val="2"/>
        </w:numPr>
      </w:pPr>
      <w:r>
        <w:rPr>
          <w:b/>
          <w:bCs/>
          <w:rStyle w:val="Normal"/>
        </w:rPr>
        <w:t xml:space="preserve">Physical Resources</w:t>
      </w:r>
      <w:r>
        <w:rPr>
          <w:rStyle w:val="Normal"/>
        </w:rPr>
        <w:t xml:space="preserve">: These refer to physical and financial assets such as machinery, buildings, and cash [5]. They include property, plants, and equipment for operations [3].</w:t>
      </w:r>
    </w:p>
    <w:p>
      <w:pPr>
        <w:pStyle w:val="ListParagraph"/>
        <w:numPr>
          <w:ilvl w:val="0"/>
          <w:numId w:val="2"/>
        </w:numPr>
      </w:pPr>
      <w:r>
        <w:rPr>
          <w:b/>
          <w:bCs/>
          <w:rStyle w:val="Normal"/>
        </w:rPr>
        <w:t xml:space="preserve">Intellectual Resources</w:t>
      </w:r>
      <w:r>
        <w:rPr>
          <w:rStyle w:val="Normal"/>
        </w:rPr>
        <w:t xml:space="preserve">: These cover intellectual property, brand recognition, and proprietary knowledge [1]. They are about the knowledge and skills your business possesses.</w:t>
      </w:r>
    </w:p>
    <w:p>
      <w:pPr>
        <w:pStyle w:val="ListParagraph"/>
        <w:numPr>
          <w:ilvl w:val="0"/>
          <w:numId w:val="2"/>
        </w:numPr>
      </w:pPr>
      <w:r>
        <w:rPr>
          <w:b/>
          <w:bCs/>
          <w:rStyle w:val="Normal"/>
        </w:rPr>
        <w:t xml:space="preserve">Human Resources</w:t>
      </w:r>
      <w:r>
        <w:rPr>
          <w:rStyle w:val="Normal"/>
        </w:rPr>
        <w:t xml:space="preserve">: These involve employees, managers, and skilled volunteers [3]. One of the most important resources of any business is its employees. Optimizing employees is getting the most out of them while providing a medium for growth [2].</w:t>
      </w:r>
    </w:p>
    <w:p>
      <w:pPr>
        <w:pStyle w:val="ListParagraph"/>
        <w:numPr>
          <w:ilvl w:val="0"/>
          <w:numId w:val="2"/>
        </w:numPr>
      </w:pPr>
      <w:r>
        <w:rPr>
          <w:b/>
          <w:bCs/>
          <w:rStyle w:val="Normal"/>
        </w:rPr>
        <w:t xml:space="preserve">Digital Resources</w:t>
      </w:r>
      <w:r>
        <w:rPr>
          <w:rStyle w:val="Normal"/>
        </w:rPr>
        <w:t xml:space="preserve">: These are the online tools and platforms that your business uses to operate and communicate [1].</w:t>
      </w:r>
    </w:p>
    <w:p>
      <w:r>
        <w:rPr>
          <w:rStyle w:val="Normal"/>
        </w:rPr>
        <w:t xml:space="preserve">It's important to start off your business with the right resources to help your business succeed [1]. Not all resources are the same. You will need resources for marketing, operations, finance as well as creating your product or service [1]. If you don’t have the right resources mapped out your business is likely going to get off to a bumpy start [1].</w:t>
      </w:r>
    </w:p>
    <w:p>
      <w:r>
        <w:rPr>
          <w:rStyle w:val="Normal"/>
        </w:rPr>
        <w:t xml:space="preserve">Remember, the key resources depend entirely on the type of business [1]. For example, while Apple designs their laptops they do not own the factories that make them. Apple has Key Partners that own factories and make their laptops, iPhones, iPads and Macs [1].</w:t>
      </w:r>
    </w:p>
    <w:p>
      <w:r>
        <w:rPr>
          <w:rStyle w:val="Normal"/>
        </w:rPr>
        <w:t xml:space="preserve">I hope this helps! Let me know if you have any other questions.</w:t>
      </w:r>
    </w:p>
    <w:p>
      <w:r>
        <w:rPr>
          <w:rStyle w:val="Normal"/>
        </w:rPr>
        <w:t xml:space="preserve">Source: Conversation with Bing, 5/9/2024</w:t>
      </w:r>
    </w:p>
    <w:p>
      <w:pPr>
        <w:pStyle w:val="ListParagraph"/>
        <w:numPr>
          <w:ilvl w:val="0"/>
          <w:numId w:val="3"/>
        </w:numPr>
      </w:pPr>
      <w:hyperlink w:history="1" r:id="rIdqnok5umsurzype_m9d_jk">
        <w:r>
          <w:rPr>
            <w:rStyle w:val="Hyperlink"/>
          </w:rPr>
          <w:t xml:space="preserve">Business resources: what they are and how they can be best managed - Pigro</w:t>
        </w:r>
      </w:hyperlink>
    </w:p>
    <w:p>
      <w:pPr>
        <w:pStyle w:val="ListParagraph"/>
        <w:numPr>
          <w:ilvl w:val="0"/>
          <w:numId w:val="3"/>
        </w:numPr>
      </w:pPr>
      <w:hyperlink w:history="1" r:id="rIdqmx8kljglebleqtnttt64">
        <w:r>
          <w:rPr>
            <w:rStyle w:val="Hyperlink"/>
          </w:rPr>
          <w:t xml:space="preserve">Key Resources - 5 Essential Resources For A Successful Business Model</w:t>
        </w:r>
      </w:hyperlink>
    </w:p>
    <w:p>
      <w:pPr>
        <w:pStyle w:val="ListParagraph"/>
        <w:numPr>
          <w:ilvl w:val="0"/>
          <w:numId w:val="3"/>
        </w:numPr>
      </w:pPr>
      <w:hyperlink w:history="1" r:id="rIdmw1ibmnsanj7i44oprwat">
        <w:r>
          <w:rPr>
            <w:rStyle w:val="Hyperlink"/>
          </w:rPr>
          <w:t xml:space="preserve">Understanding Key Resources in Your Business Model</w:t>
        </w:r>
      </w:hyperlink>
    </w:p>
    <w:p>
      <w:pPr>
        <w:pStyle w:val="ListParagraph"/>
        <w:numPr>
          <w:ilvl w:val="0"/>
          <w:numId w:val="3"/>
        </w:numPr>
      </w:pPr>
      <w:hyperlink w:history="1" r:id="rIde-g9h_q9n2zcy55do2ibk">
        <w:r>
          <w:rPr>
            <w:rStyle w:val="Hyperlink"/>
          </w:rPr>
          <w:t xml:space="preserve">14 Tips To Create An Effective Strategy For Resource Planning - Forbes</w:t>
        </w:r>
      </w:hyperlink>
    </w:p>
    <w:p>
      <w:pPr>
        <w:pStyle w:val="ListParagraph"/>
        <w:numPr>
          <w:ilvl w:val="0"/>
          <w:numId w:val="3"/>
        </w:numPr>
      </w:pPr>
      <w:hyperlink w:history="1" r:id="rIdlnmpdayhtfsezb8ubta-r">
        <w:r>
          <w:rPr>
            <w:rStyle w:val="Hyperlink"/>
          </w:rPr>
          <w:t xml:space="preserve">Organizational Resources Basics: Managing Company Resources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nok5umsurzype_m9d_jk" Type="http://schemas.openxmlformats.org/officeDocument/2006/relationships/hyperlink" Target="https://blog.pigro.ai/en/what-are-business-resources-and-how-they-can-best-be-managed" TargetMode="External"/><Relationship Id="rIdqmx8kljglebleqtnttt64" Type="http://schemas.openxmlformats.org/officeDocument/2006/relationships/hyperlink" Target="https://www.garyfox.co/business-model/key-resources/" TargetMode="External"/><Relationship Id="rIdmw1ibmnsanj7i44oprwat" Type="http://schemas.openxmlformats.org/officeDocument/2006/relationships/hyperlink" Target="https://vizologi.com/understanding-key-resources-in-business-model/" TargetMode="External"/><Relationship Id="rIde-g9h_q9n2zcy55do2ibk" Type="http://schemas.openxmlformats.org/officeDocument/2006/relationships/hyperlink" Target="https://www.forbes.com/sites/forbesbusinesscouncil/2022/02/18/14-tips-to-create-an-effective-strategy-for-resource-planning/" TargetMode="External"/><Relationship Id="rIdlnmpdayhtfsezb8ubta-r" Type="http://schemas.openxmlformats.org/officeDocument/2006/relationships/hyperlink" Target="https://www.projectmanager.com/blog/organizational-resources"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2024-05-10T01:54:23.748Z</dcterms:created>
  <dcterms:modified xsi:type="dcterms:W3CDTF">2024-05-10T01:54:23.748Z</dcterms:modified>
</cp:coreProperties>
</file>

<file path=docProps/custom.xml><?xml version="1.0" encoding="utf-8"?>
<Properties xmlns="http://schemas.openxmlformats.org/officeDocument/2006/custom-properties" xmlns:vt="http://schemas.openxmlformats.org/officeDocument/2006/docPropsVTypes"/>
</file>