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Table </w:t>
      </w:r>
      <w:r>
        <w:rPr>
          <w:rFonts w:cs="Times New Roman" w:ascii="Times New Roman" w:hAnsi="Times New Roman"/>
          <w:b/>
          <w:bCs/>
          <w:lang w:val="en-US"/>
        </w:rPr>
        <w:t>S1</w:t>
      </w:r>
      <w:r>
        <w:rPr>
          <w:rFonts w:cs="Times New Roman" w:ascii="Times New Roman" w:hAnsi="Times New Roman"/>
          <w:lang w:val="en-US"/>
        </w:rPr>
        <w:t xml:space="preserve">. Morphometric data for </w:t>
      </w:r>
      <w:r>
        <w:rPr>
          <w:rFonts w:cs="Times New Roman" w:ascii="Times New Roman" w:hAnsi="Times New Roman"/>
          <w:i/>
          <w:iCs/>
          <w:lang w:val="en-US"/>
        </w:rPr>
        <w:t>Pseudolithoxus kinja</w:t>
      </w:r>
      <w:r>
        <w:rPr>
          <w:rFonts w:cs="Times New Roman" w:ascii="Times New Roman" w:hAnsi="Times New Roman"/>
          <w:lang w:val="en-US"/>
        </w:rPr>
        <w:t>. N = number of observations (including the holotype), SD = standard deviation.</w:t>
      </w:r>
    </w:p>
    <w:tbl>
      <w:tblPr>
        <w:tblStyle w:val="5"/>
        <w:tblpPr w:bottomFromText="0" w:horzAnchor="margin" w:leftFromText="141" w:rightFromText="141" w:tblpX="-354" w:tblpY="2514" w:topFromText="0" w:vertAnchor="page"/>
        <w:tblW w:w="8577" w:type="dxa"/>
        <w:jc w:val="left"/>
        <w:tblInd w:w="7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627"/>
        <w:gridCol w:w="1091"/>
        <w:gridCol w:w="682"/>
        <w:gridCol w:w="1417"/>
        <w:gridCol w:w="846"/>
        <w:gridCol w:w="913"/>
      </w:tblGrid>
      <w:tr>
        <w:trPr>
          <w:trHeight w:val="300" w:hRule="atLeast"/>
        </w:trPr>
        <w:tc>
          <w:tcPr>
            <w:tcW w:w="362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Measurement</w:t>
            </w:r>
          </w:p>
        </w:tc>
        <w:tc>
          <w:tcPr>
            <w:tcW w:w="109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Holotype</w:t>
            </w:r>
          </w:p>
        </w:tc>
        <w:tc>
          <w:tcPr>
            <w:tcW w:w="6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Range</w:t>
            </w:r>
          </w:p>
        </w:tc>
        <w:tc>
          <w:tcPr>
            <w:tcW w:w="8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Mean</w:t>
            </w:r>
          </w:p>
        </w:tc>
        <w:tc>
          <w:tcPr>
            <w:tcW w:w="91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SD</w:t>
            </w:r>
          </w:p>
        </w:tc>
      </w:tr>
      <w:tr>
        <w:trPr>
          <w:trHeight w:val="300" w:hRule="atLeast"/>
        </w:trPr>
        <w:tc>
          <w:tcPr>
            <w:tcW w:w="3627" w:type="dxa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Standard length (mm)</w:t>
            </w:r>
          </w:p>
        </w:tc>
        <w:tc>
          <w:tcPr>
            <w:tcW w:w="1091" w:type="dxa"/>
            <w:tcBorders>
              <w:top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148.0</w:t>
            </w:r>
          </w:p>
        </w:tc>
        <w:tc>
          <w:tcPr>
            <w:tcW w:w="682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>
              <w:top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72.2 - 153.1</w:t>
            </w:r>
          </w:p>
        </w:tc>
        <w:tc>
          <w:tcPr>
            <w:tcW w:w="846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108.8</w:t>
            </w:r>
          </w:p>
        </w:tc>
        <w:tc>
          <w:tcPr>
            <w:tcW w:w="913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57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Percents of standard length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Predorsal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41.1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39.4 - 43.5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41.0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1.0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 xml:space="preserve">Head length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34.1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31.9 - 35.6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33.6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1.1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Occipital depth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13.3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11.4 - 14.9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13.1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0.6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Supracleithral width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25.8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23.9 - 27.2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25.3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0.7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Cleithral width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33.1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30.0 - 33.5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31.9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1.0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Dorsal-fin base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25.4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23.0 - 28.6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24.8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1.1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Interdorsal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20.7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18.5 - 22.3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20.3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0.8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 xml:space="preserve">Prepectoral length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28.5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26.3 - 29.6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27.9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0.9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Prepelvic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45.6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44.8 - 48.9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46.8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1.1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Dorsal-fin spine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26.0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34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21.9 - 26.7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24.4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1.2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Pectoral-fin spine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45.9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31.9 - 46-3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38.7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3.9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Pelvic-fin spine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23.0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20.1 - 24.2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22.4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0.9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Thoracic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20.5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20.0 - 24.1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22.1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1.1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Abdominal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23.9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20.3 - 23.9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22.0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0.9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Upper caudal-fin spine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-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20.7 - 25.7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3.0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1.6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Lower caudal-fin spine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30.2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23.2 - 32.6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28.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 xml:space="preserve">Adipose fin to caudal fin length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12.9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11.1 - 16.0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13.2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1.2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 xml:space="preserve">Caudal peduncle depth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8.3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7.3 - 8.3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7.8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0.3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Anal fin to caudal fin length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32.5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31.9 - 37.0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34.2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en-US"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pt-BR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57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eastAsia="pt-BR"/>
              </w:rPr>
              <w:t>Percents of head length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 xml:space="preserve">Snout length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62.7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57.6 - 64.2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60.6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1.6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 xml:space="preserve">Interorbital distance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28.2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24.4 - 30.4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27.9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1.5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 xml:space="preserve">Orbital diameter 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14.6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14.3 - 18.9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16.8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1.1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Mandibular width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17.1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15.0 - 17.6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16.2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0.7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pt-BR"/>
              </w:rPr>
              <w:t>Counts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Mid-lateral plates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24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23 - 25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24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0.4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Plates along dorsal-fin base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6 - 8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0.4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Plates between dorsal and adipose fins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6 - 8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0.3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Plates between adipose and caudal fins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5 - 6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Plates between anal and caudal fins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12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12 - 13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13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0.3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Premaxilary teeth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75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47 - 81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61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8.0</w:t>
            </w:r>
          </w:p>
        </w:tc>
      </w:tr>
      <w:tr>
        <w:trPr>
          <w:trHeight w:val="300" w:hRule="atLeast"/>
        </w:trPr>
        <w:tc>
          <w:tcPr>
            <w:tcW w:w="362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Dentary teeth</w:t>
            </w:r>
          </w:p>
        </w:tc>
        <w:tc>
          <w:tcPr>
            <w:tcW w:w="109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84</w:t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51 - 86</w:t>
            </w:r>
          </w:p>
        </w:tc>
        <w:tc>
          <w:tcPr>
            <w:tcW w:w="8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67</w:t>
            </w:r>
          </w:p>
        </w:tc>
        <w:tc>
          <w:tcPr>
            <w:tcW w:w="9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8.7</w:t>
            </w:r>
          </w:p>
        </w:tc>
      </w:tr>
      <w:tr>
        <w:trPr>
          <w:trHeight w:val="300" w:hRule="atLeast"/>
        </w:trPr>
        <w:tc>
          <w:tcPr>
            <w:tcW w:w="3627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Hypertrophied cheek odontodes</w:t>
            </w:r>
          </w:p>
        </w:tc>
        <w:tc>
          <w:tcPr>
            <w:tcW w:w="109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43</w:t>
            </w:r>
          </w:p>
        </w:tc>
        <w:tc>
          <w:tcPr>
            <w:tcW w:w="68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35</w:t>
            </w:r>
          </w:p>
        </w:tc>
        <w:tc>
          <w:tcPr>
            <w:tcW w:w="1417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29 - 89</w:t>
            </w:r>
          </w:p>
        </w:tc>
        <w:tc>
          <w:tcPr>
            <w:tcW w:w="84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39</w:t>
            </w:r>
          </w:p>
        </w:tc>
        <w:tc>
          <w:tcPr>
            <w:tcW w:w="91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pt-BR"/>
              </w:rPr>
              <w:t>5.1</w:t>
            </w:r>
          </w:p>
        </w:tc>
      </w:tr>
    </w:tbl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2"/>
    <w:uiPriority w:val="99"/>
    <w:semiHidden/>
    <w:qFormat/>
    <w:rPr/>
  </w:style>
  <w:style w:type="character" w:styleId="RodapChar" w:customStyle="1">
    <w:name w:val="Rodapé Char"/>
    <w:basedOn w:val="DefaultParagraphFont"/>
    <w:link w:val="3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6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7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1</Pages>
  <Words>354</Words>
  <Characters>1444</Characters>
  <CharactersWithSpaces>1604</CharactersWithSpaces>
  <Paragraphs>201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2015-06-25T16:05:00Z</dcterms:created>
  <dc:creator>Anônimo</dc:creator>
  <dc:description/>
  <dc:language>en-GB</dc:language>
  <cp:lastModifiedBy/>
  <dcterms:modified xsi:type="dcterms:W3CDTF">2018-02-10T13:22:32Z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1046-10.1.0.5503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