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241A0" w14:textId="77777777" w:rsidR="00A46F8C"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74E241A1" w14:textId="77777777" w:rsidR="00A46F8C" w:rsidRDefault="00000000">
      <w:pPr>
        <w:pStyle w:val="Fecha"/>
      </w:pPr>
      <w:r>
        <w:t>2026-01-29</w:t>
      </w:r>
    </w:p>
    <w:p w14:paraId="74E241A2" w14:textId="77777777" w:rsidR="00A46F8C" w:rsidRDefault="00000000">
      <w:pPr>
        <w:pStyle w:val="Ttulo1"/>
      </w:pPr>
      <w:bookmarkStart w:id="0" w:name="tables"/>
      <w:r>
        <w:t>Tables:</w:t>
      </w:r>
    </w:p>
    <w:p w14:paraId="74E241A3" w14:textId="77777777" w:rsidR="00A46F8C" w:rsidRDefault="00000000">
      <w:pPr>
        <w:pStyle w:val="FirstParagraph"/>
      </w:pPr>
      <w:r>
        <w:t>Table 1. Estimates of the mean (mu) and standard deviation (sd) of summer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median-LKB.</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A46F8C" w14:paraId="74E241AC"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1A4" w14:textId="77777777" w:rsidR="00A46F8C" w:rsidRDefault="00000000">
            <w:pPr>
              <w:pStyle w:val="Compact"/>
              <w:jc w:val="right"/>
            </w:pPr>
            <w:r>
              <w:t>gSSMU</w:t>
            </w:r>
          </w:p>
        </w:tc>
        <w:tc>
          <w:tcPr>
            <w:tcW w:w="0" w:type="auto"/>
          </w:tcPr>
          <w:p w14:paraId="74E241A5" w14:textId="77777777" w:rsidR="00A46F8C" w:rsidRDefault="00000000">
            <w:pPr>
              <w:pStyle w:val="Compact"/>
            </w:pPr>
            <w:r>
              <w:t>sam.sign</w:t>
            </w:r>
          </w:p>
        </w:tc>
        <w:tc>
          <w:tcPr>
            <w:tcW w:w="0" w:type="auto"/>
          </w:tcPr>
          <w:p w14:paraId="74E241A6" w14:textId="77777777" w:rsidR="00A46F8C" w:rsidRDefault="00000000">
            <w:pPr>
              <w:pStyle w:val="Compact"/>
              <w:jc w:val="right"/>
            </w:pPr>
            <w:r>
              <w:t>n</w:t>
            </w:r>
          </w:p>
        </w:tc>
        <w:tc>
          <w:tcPr>
            <w:tcW w:w="0" w:type="auto"/>
          </w:tcPr>
          <w:p w14:paraId="74E241A7" w14:textId="77777777" w:rsidR="00A46F8C" w:rsidRDefault="00000000">
            <w:pPr>
              <w:pStyle w:val="Compact"/>
              <w:jc w:val="right"/>
            </w:pPr>
            <w:r>
              <w:t>mu</w:t>
            </w:r>
          </w:p>
        </w:tc>
        <w:tc>
          <w:tcPr>
            <w:tcW w:w="0" w:type="auto"/>
          </w:tcPr>
          <w:p w14:paraId="74E241A8" w14:textId="77777777" w:rsidR="00A46F8C" w:rsidRDefault="00000000">
            <w:pPr>
              <w:pStyle w:val="Compact"/>
              <w:jc w:val="right"/>
            </w:pPr>
            <w:r>
              <w:t>sd</w:t>
            </w:r>
          </w:p>
        </w:tc>
        <w:tc>
          <w:tcPr>
            <w:tcW w:w="0" w:type="auto"/>
          </w:tcPr>
          <w:p w14:paraId="74E241A9" w14:textId="77777777" w:rsidR="00A46F8C" w:rsidRDefault="00000000">
            <w:pPr>
              <w:pStyle w:val="Compact"/>
              <w:jc w:val="right"/>
            </w:pPr>
            <w:r>
              <w:t>p-value_1</w:t>
            </w:r>
          </w:p>
        </w:tc>
        <w:tc>
          <w:tcPr>
            <w:tcW w:w="0" w:type="auto"/>
          </w:tcPr>
          <w:p w14:paraId="74E241AA" w14:textId="77777777" w:rsidR="00A46F8C" w:rsidRDefault="00000000">
            <w:pPr>
              <w:pStyle w:val="Compact"/>
              <w:jc w:val="right"/>
            </w:pPr>
            <w:r>
              <w:t>Median_LKB</w:t>
            </w:r>
          </w:p>
        </w:tc>
        <w:tc>
          <w:tcPr>
            <w:tcW w:w="0" w:type="auto"/>
          </w:tcPr>
          <w:p w14:paraId="74E241AB" w14:textId="77777777" w:rsidR="00A46F8C" w:rsidRDefault="00000000">
            <w:pPr>
              <w:pStyle w:val="Compact"/>
              <w:jc w:val="right"/>
            </w:pPr>
            <w:r>
              <w:t>p-value_2</w:t>
            </w:r>
          </w:p>
        </w:tc>
      </w:tr>
      <w:tr w:rsidR="00A46F8C" w14:paraId="74E241B5" w14:textId="77777777">
        <w:tc>
          <w:tcPr>
            <w:tcW w:w="0" w:type="auto"/>
          </w:tcPr>
          <w:p w14:paraId="74E241AD" w14:textId="77777777" w:rsidR="00A46F8C" w:rsidRDefault="00000000">
            <w:pPr>
              <w:pStyle w:val="Compact"/>
              <w:jc w:val="right"/>
            </w:pPr>
            <w:r>
              <w:t>1</w:t>
            </w:r>
          </w:p>
        </w:tc>
        <w:tc>
          <w:tcPr>
            <w:tcW w:w="0" w:type="auto"/>
          </w:tcPr>
          <w:p w14:paraId="74E241AE" w14:textId="77777777" w:rsidR="00A46F8C" w:rsidRDefault="00000000">
            <w:pPr>
              <w:pStyle w:val="Compact"/>
            </w:pPr>
            <w:r>
              <w:t>Neg</w:t>
            </w:r>
          </w:p>
        </w:tc>
        <w:tc>
          <w:tcPr>
            <w:tcW w:w="0" w:type="auto"/>
          </w:tcPr>
          <w:p w14:paraId="74E241AF" w14:textId="77777777" w:rsidR="00A46F8C" w:rsidRDefault="00000000">
            <w:pPr>
              <w:pStyle w:val="Compact"/>
              <w:jc w:val="right"/>
            </w:pPr>
            <w:r>
              <w:t>6</w:t>
            </w:r>
          </w:p>
        </w:tc>
        <w:tc>
          <w:tcPr>
            <w:tcW w:w="0" w:type="auto"/>
          </w:tcPr>
          <w:p w14:paraId="74E241B0" w14:textId="77777777" w:rsidR="00A46F8C" w:rsidRDefault="00000000">
            <w:pPr>
              <w:pStyle w:val="Compact"/>
              <w:jc w:val="right"/>
            </w:pPr>
            <w:r>
              <w:t>13.627</w:t>
            </w:r>
          </w:p>
        </w:tc>
        <w:tc>
          <w:tcPr>
            <w:tcW w:w="0" w:type="auto"/>
          </w:tcPr>
          <w:p w14:paraId="74E241B1" w14:textId="77777777" w:rsidR="00A46F8C" w:rsidRDefault="00000000">
            <w:pPr>
              <w:pStyle w:val="Compact"/>
              <w:jc w:val="right"/>
            </w:pPr>
            <w:r>
              <w:t>1.325</w:t>
            </w:r>
          </w:p>
        </w:tc>
        <w:tc>
          <w:tcPr>
            <w:tcW w:w="0" w:type="auto"/>
          </w:tcPr>
          <w:p w14:paraId="74E241B2" w14:textId="77777777" w:rsidR="00A46F8C" w:rsidRDefault="00000000">
            <w:pPr>
              <w:pStyle w:val="Compact"/>
              <w:jc w:val="right"/>
            </w:pPr>
            <w:r>
              <w:t>0.257</w:t>
            </w:r>
          </w:p>
        </w:tc>
        <w:tc>
          <w:tcPr>
            <w:tcW w:w="0" w:type="auto"/>
          </w:tcPr>
          <w:p w14:paraId="74E241B3" w14:textId="77777777" w:rsidR="00A46F8C" w:rsidRDefault="00000000">
            <w:pPr>
              <w:pStyle w:val="Compact"/>
              <w:jc w:val="right"/>
            </w:pPr>
            <w:r>
              <w:t>828520.6</w:t>
            </w:r>
          </w:p>
        </w:tc>
        <w:tc>
          <w:tcPr>
            <w:tcW w:w="0" w:type="auto"/>
          </w:tcPr>
          <w:p w14:paraId="74E241B4" w14:textId="77777777" w:rsidR="00A46F8C" w:rsidRDefault="00000000">
            <w:pPr>
              <w:pStyle w:val="Compact"/>
              <w:jc w:val="right"/>
            </w:pPr>
            <w:r>
              <w:t>0.074</w:t>
            </w:r>
          </w:p>
        </w:tc>
      </w:tr>
      <w:tr w:rsidR="00A46F8C" w14:paraId="74E241BE" w14:textId="77777777">
        <w:tc>
          <w:tcPr>
            <w:tcW w:w="0" w:type="auto"/>
          </w:tcPr>
          <w:p w14:paraId="74E241B6" w14:textId="77777777" w:rsidR="00A46F8C" w:rsidRDefault="00000000">
            <w:pPr>
              <w:pStyle w:val="Compact"/>
              <w:jc w:val="right"/>
            </w:pPr>
            <w:r>
              <w:t>1</w:t>
            </w:r>
          </w:p>
        </w:tc>
        <w:tc>
          <w:tcPr>
            <w:tcW w:w="0" w:type="auto"/>
          </w:tcPr>
          <w:p w14:paraId="74E241B7" w14:textId="77777777" w:rsidR="00A46F8C" w:rsidRDefault="00000000">
            <w:pPr>
              <w:pStyle w:val="Compact"/>
            </w:pPr>
            <w:r>
              <w:t>Pos</w:t>
            </w:r>
          </w:p>
        </w:tc>
        <w:tc>
          <w:tcPr>
            <w:tcW w:w="0" w:type="auto"/>
          </w:tcPr>
          <w:p w14:paraId="74E241B8" w14:textId="77777777" w:rsidR="00A46F8C" w:rsidRDefault="00000000">
            <w:pPr>
              <w:pStyle w:val="Compact"/>
              <w:jc w:val="right"/>
            </w:pPr>
            <w:r>
              <w:t>10</w:t>
            </w:r>
          </w:p>
        </w:tc>
        <w:tc>
          <w:tcPr>
            <w:tcW w:w="0" w:type="auto"/>
          </w:tcPr>
          <w:p w14:paraId="74E241B9" w14:textId="77777777" w:rsidR="00A46F8C" w:rsidRDefault="00000000">
            <w:pPr>
              <w:pStyle w:val="Compact"/>
              <w:jc w:val="right"/>
            </w:pPr>
            <w:r>
              <w:t>14.315</w:t>
            </w:r>
          </w:p>
        </w:tc>
        <w:tc>
          <w:tcPr>
            <w:tcW w:w="0" w:type="auto"/>
          </w:tcPr>
          <w:p w14:paraId="74E241BA" w14:textId="77777777" w:rsidR="00A46F8C" w:rsidRDefault="00000000">
            <w:pPr>
              <w:pStyle w:val="Compact"/>
              <w:jc w:val="right"/>
            </w:pPr>
            <w:r>
              <w:t>0.994</w:t>
            </w:r>
          </w:p>
        </w:tc>
        <w:tc>
          <w:tcPr>
            <w:tcW w:w="0" w:type="auto"/>
          </w:tcPr>
          <w:p w14:paraId="74E241BB" w14:textId="77777777" w:rsidR="00A46F8C" w:rsidRDefault="00000000">
            <w:pPr>
              <w:pStyle w:val="Compact"/>
              <w:jc w:val="right"/>
            </w:pPr>
            <w:r>
              <w:t>NA</w:t>
            </w:r>
          </w:p>
        </w:tc>
        <w:tc>
          <w:tcPr>
            <w:tcW w:w="0" w:type="auto"/>
          </w:tcPr>
          <w:p w14:paraId="74E241BC" w14:textId="77777777" w:rsidR="00A46F8C" w:rsidRDefault="00000000">
            <w:pPr>
              <w:pStyle w:val="Compact"/>
              <w:jc w:val="right"/>
            </w:pPr>
            <w:r>
              <w:t>1647467.9</w:t>
            </w:r>
          </w:p>
        </w:tc>
        <w:tc>
          <w:tcPr>
            <w:tcW w:w="0" w:type="auto"/>
          </w:tcPr>
          <w:p w14:paraId="74E241BD" w14:textId="77777777" w:rsidR="00A46F8C" w:rsidRDefault="00000000">
            <w:pPr>
              <w:pStyle w:val="Compact"/>
              <w:jc w:val="right"/>
            </w:pPr>
            <w:r>
              <w:t>NA</w:t>
            </w:r>
          </w:p>
        </w:tc>
      </w:tr>
      <w:tr w:rsidR="00A46F8C" w14:paraId="74E241C7" w14:textId="77777777">
        <w:tc>
          <w:tcPr>
            <w:tcW w:w="0" w:type="auto"/>
          </w:tcPr>
          <w:p w14:paraId="74E241BF" w14:textId="77777777" w:rsidR="00A46F8C" w:rsidRDefault="00000000">
            <w:pPr>
              <w:pStyle w:val="Compact"/>
              <w:jc w:val="right"/>
            </w:pPr>
            <w:r>
              <w:t>2</w:t>
            </w:r>
          </w:p>
        </w:tc>
        <w:tc>
          <w:tcPr>
            <w:tcW w:w="0" w:type="auto"/>
          </w:tcPr>
          <w:p w14:paraId="74E241C0" w14:textId="77777777" w:rsidR="00A46F8C" w:rsidRDefault="00000000">
            <w:pPr>
              <w:pStyle w:val="Compact"/>
            </w:pPr>
            <w:r>
              <w:t>Neg</w:t>
            </w:r>
          </w:p>
        </w:tc>
        <w:tc>
          <w:tcPr>
            <w:tcW w:w="0" w:type="auto"/>
          </w:tcPr>
          <w:p w14:paraId="74E241C1" w14:textId="77777777" w:rsidR="00A46F8C" w:rsidRDefault="00000000">
            <w:pPr>
              <w:pStyle w:val="Compact"/>
              <w:jc w:val="right"/>
            </w:pPr>
            <w:r>
              <w:t>6</w:t>
            </w:r>
          </w:p>
        </w:tc>
        <w:tc>
          <w:tcPr>
            <w:tcW w:w="0" w:type="auto"/>
          </w:tcPr>
          <w:p w14:paraId="74E241C2" w14:textId="77777777" w:rsidR="00A46F8C" w:rsidRDefault="00000000">
            <w:pPr>
              <w:pStyle w:val="Compact"/>
              <w:jc w:val="right"/>
            </w:pPr>
            <w:r>
              <w:t>14.809</w:t>
            </w:r>
          </w:p>
        </w:tc>
        <w:tc>
          <w:tcPr>
            <w:tcW w:w="0" w:type="auto"/>
          </w:tcPr>
          <w:p w14:paraId="74E241C3" w14:textId="77777777" w:rsidR="00A46F8C" w:rsidRDefault="00000000">
            <w:pPr>
              <w:pStyle w:val="Compact"/>
              <w:jc w:val="right"/>
            </w:pPr>
            <w:r>
              <w:t>0.681</w:t>
            </w:r>
          </w:p>
        </w:tc>
        <w:tc>
          <w:tcPr>
            <w:tcW w:w="0" w:type="auto"/>
          </w:tcPr>
          <w:p w14:paraId="74E241C4" w14:textId="77777777" w:rsidR="00A46F8C" w:rsidRDefault="00000000">
            <w:pPr>
              <w:pStyle w:val="Compact"/>
              <w:jc w:val="right"/>
            </w:pPr>
            <w:r>
              <w:t>0.088</w:t>
            </w:r>
          </w:p>
        </w:tc>
        <w:tc>
          <w:tcPr>
            <w:tcW w:w="0" w:type="auto"/>
          </w:tcPr>
          <w:p w14:paraId="74E241C5" w14:textId="77777777" w:rsidR="00A46F8C" w:rsidRDefault="00000000">
            <w:pPr>
              <w:pStyle w:val="Compact"/>
              <w:jc w:val="right"/>
            </w:pPr>
            <w:r>
              <w:t>2701181.9</w:t>
            </w:r>
          </w:p>
        </w:tc>
        <w:tc>
          <w:tcPr>
            <w:tcW w:w="0" w:type="auto"/>
          </w:tcPr>
          <w:p w14:paraId="74E241C6" w14:textId="77777777" w:rsidR="00A46F8C" w:rsidRDefault="00000000">
            <w:pPr>
              <w:pStyle w:val="Compact"/>
              <w:jc w:val="right"/>
            </w:pPr>
            <w:r>
              <w:t>NA</w:t>
            </w:r>
          </w:p>
        </w:tc>
      </w:tr>
      <w:tr w:rsidR="00A46F8C" w14:paraId="74E241D0" w14:textId="77777777">
        <w:tc>
          <w:tcPr>
            <w:tcW w:w="0" w:type="auto"/>
          </w:tcPr>
          <w:p w14:paraId="74E241C8" w14:textId="77777777" w:rsidR="00A46F8C" w:rsidRDefault="00000000">
            <w:pPr>
              <w:pStyle w:val="Compact"/>
              <w:jc w:val="right"/>
            </w:pPr>
            <w:r>
              <w:t>2</w:t>
            </w:r>
          </w:p>
        </w:tc>
        <w:tc>
          <w:tcPr>
            <w:tcW w:w="0" w:type="auto"/>
          </w:tcPr>
          <w:p w14:paraId="74E241C9" w14:textId="77777777" w:rsidR="00A46F8C" w:rsidRDefault="00000000">
            <w:pPr>
              <w:pStyle w:val="Compact"/>
            </w:pPr>
            <w:r>
              <w:t>Pos</w:t>
            </w:r>
          </w:p>
        </w:tc>
        <w:tc>
          <w:tcPr>
            <w:tcW w:w="0" w:type="auto"/>
          </w:tcPr>
          <w:p w14:paraId="74E241CA" w14:textId="77777777" w:rsidR="00A46F8C" w:rsidRDefault="00000000">
            <w:pPr>
              <w:pStyle w:val="Compact"/>
              <w:jc w:val="right"/>
            </w:pPr>
            <w:r>
              <w:t>10</w:t>
            </w:r>
          </w:p>
        </w:tc>
        <w:tc>
          <w:tcPr>
            <w:tcW w:w="0" w:type="auto"/>
          </w:tcPr>
          <w:p w14:paraId="74E241CB" w14:textId="77777777" w:rsidR="00A46F8C" w:rsidRDefault="00000000">
            <w:pPr>
              <w:pStyle w:val="Compact"/>
              <w:jc w:val="right"/>
            </w:pPr>
            <w:r>
              <w:t>15.512</w:t>
            </w:r>
          </w:p>
        </w:tc>
        <w:tc>
          <w:tcPr>
            <w:tcW w:w="0" w:type="auto"/>
          </w:tcPr>
          <w:p w14:paraId="74E241CC" w14:textId="77777777" w:rsidR="00A46F8C" w:rsidRDefault="00000000">
            <w:pPr>
              <w:pStyle w:val="Compact"/>
              <w:jc w:val="right"/>
            </w:pPr>
            <w:r>
              <w:t>0.792</w:t>
            </w:r>
          </w:p>
        </w:tc>
        <w:tc>
          <w:tcPr>
            <w:tcW w:w="0" w:type="auto"/>
          </w:tcPr>
          <w:p w14:paraId="74E241CD" w14:textId="77777777" w:rsidR="00A46F8C" w:rsidRDefault="00000000">
            <w:pPr>
              <w:pStyle w:val="Compact"/>
              <w:jc w:val="right"/>
            </w:pPr>
            <w:r>
              <w:t>NA</w:t>
            </w:r>
          </w:p>
        </w:tc>
        <w:tc>
          <w:tcPr>
            <w:tcW w:w="0" w:type="auto"/>
          </w:tcPr>
          <w:p w14:paraId="74E241CE" w14:textId="77777777" w:rsidR="00A46F8C" w:rsidRDefault="00000000">
            <w:pPr>
              <w:pStyle w:val="Compact"/>
              <w:jc w:val="right"/>
            </w:pPr>
            <w:r>
              <w:t>5456188.0</w:t>
            </w:r>
          </w:p>
        </w:tc>
        <w:tc>
          <w:tcPr>
            <w:tcW w:w="0" w:type="auto"/>
          </w:tcPr>
          <w:p w14:paraId="74E241CF" w14:textId="77777777" w:rsidR="00A46F8C" w:rsidRDefault="00000000">
            <w:pPr>
              <w:pStyle w:val="Compact"/>
              <w:jc w:val="right"/>
            </w:pPr>
            <w:r>
              <w:t>0.007</w:t>
            </w:r>
          </w:p>
        </w:tc>
      </w:tr>
    </w:tbl>
    <w:p w14:paraId="7994D7C6" w14:textId="77777777" w:rsidR="00262D59" w:rsidRDefault="00262D59">
      <w:pPr>
        <w:pStyle w:val="Textoindependiente"/>
      </w:pPr>
      <w:r>
        <w:br/>
      </w:r>
      <w:r>
        <w:br/>
      </w:r>
    </w:p>
    <w:p w14:paraId="1272A0ED" w14:textId="77777777" w:rsidR="00262D59" w:rsidRDefault="00262D59">
      <w:r>
        <w:br w:type="page"/>
      </w:r>
    </w:p>
    <w:p w14:paraId="74E241D1" w14:textId="5E26D2D2" w:rsidR="00A46F8C" w:rsidRDefault="00000000">
      <w:pPr>
        <w:pStyle w:val="Textoindependiente"/>
      </w:pPr>
      <w:r>
        <w:lastRenderedPageBreak/>
        <w:t>Table 2.</w:t>
      </w:r>
    </w:p>
    <w:p w14:paraId="74E241D2" w14:textId="77777777" w:rsidR="00A46F8C" w:rsidRDefault="00000000">
      <w:pPr>
        <w:pStyle w:val="TableCaption"/>
      </w:pPr>
      <w:r>
        <w:t xml:space="preserve">Table 2. Original table in Watters et al. 2020. In this and all subsequent tables below, the posterior and posterior predictive probabilities that the expected performance of penguins given the effects in the left hand column are less than the expected performance given the drivers in the column headings are provided.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1D9"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1D3" w14:textId="77777777" w:rsidR="00A46F8C" w:rsidRDefault="00000000">
            <w:pPr>
              <w:pStyle w:val="Compact"/>
            </w:pPr>
            <w:r>
              <w:t>Effects</w:t>
            </w:r>
          </w:p>
        </w:tc>
        <w:tc>
          <w:tcPr>
            <w:tcW w:w="0" w:type="auto"/>
          </w:tcPr>
          <w:p w14:paraId="74E241D4" w14:textId="77777777" w:rsidR="00A46F8C" w:rsidRDefault="00000000">
            <w:pPr>
              <w:pStyle w:val="Compact"/>
              <w:jc w:val="center"/>
            </w:pPr>
            <w:r>
              <w:t>Best Case</w:t>
            </w:r>
          </w:p>
        </w:tc>
        <w:tc>
          <w:tcPr>
            <w:tcW w:w="0" w:type="auto"/>
          </w:tcPr>
          <w:p w14:paraId="74E241D5" w14:textId="77777777" w:rsidR="00A46F8C" w:rsidRDefault="00000000">
            <w:pPr>
              <w:pStyle w:val="Compact"/>
              <w:jc w:val="center"/>
            </w:pPr>
            <w:r>
              <w:t>-0.5°C &lt; ONI &lt; +0.5°C</w:t>
            </w:r>
          </w:p>
        </w:tc>
        <w:tc>
          <w:tcPr>
            <w:tcW w:w="0" w:type="auto"/>
          </w:tcPr>
          <w:p w14:paraId="74E241D6" w14:textId="77777777" w:rsidR="00A46F8C" w:rsidRDefault="00000000">
            <w:pPr>
              <w:pStyle w:val="Compact"/>
              <w:jc w:val="center"/>
            </w:pPr>
            <w:r>
              <w:t>ONI &gt; +0.5°C</w:t>
            </w:r>
          </w:p>
        </w:tc>
        <w:tc>
          <w:tcPr>
            <w:tcW w:w="0" w:type="auto"/>
          </w:tcPr>
          <w:p w14:paraId="74E241D7" w14:textId="77777777" w:rsidR="00A46F8C" w:rsidRDefault="00000000">
            <w:pPr>
              <w:pStyle w:val="Compact"/>
              <w:jc w:val="center"/>
            </w:pPr>
            <w:r>
              <w:t>Long-term µ</w:t>
            </w:r>
          </w:p>
        </w:tc>
        <w:tc>
          <w:tcPr>
            <w:tcW w:w="0" w:type="auto"/>
          </w:tcPr>
          <w:p w14:paraId="74E241D8" w14:textId="77777777" w:rsidR="00A46F8C" w:rsidRDefault="00000000">
            <w:pPr>
              <w:pStyle w:val="Compact"/>
              <w:jc w:val="center"/>
            </w:pPr>
            <w:r>
              <w:t>Long-term predicted µ</w:t>
            </w:r>
          </w:p>
        </w:tc>
      </w:tr>
      <w:tr w:rsidR="00A46F8C" w14:paraId="74E241E0" w14:textId="77777777">
        <w:tc>
          <w:tcPr>
            <w:tcW w:w="0" w:type="auto"/>
          </w:tcPr>
          <w:p w14:paraId="74E241DA" w14:textId="77777777" w:rsidR="00A46F8C" w:rsidRDefault="00000000">
            <w:pPr>
              <w:pStyle w:val="Compact"/>
            </w:pPr>
            <w:r>
              <w:t>Best case</w:t>
            </w:r>
          </w:p>
        </w:tc>
        <w:tc>
          <w:tcPr>
            <w:tcW w:w="0" w:type="auto"/>
          </w:tcPr>
          <w:p w14:paraId="74E241DB" w14:textId="77777777" w:rsidR="00A46F8C" w:rsidRDefault="00000000">
            <w:pPr>
              <w:pStyle w:val="Compact"/>
              <w:jc w:val="center"/>
            </w:pPr>
            <w:r>
              <w:t>NA</w:t>
            </w:r>
          </w:p>
        </w:tc>
        <w:tc>
          <w:tcPr>
            <w:tcW w:w="0" w:type="auto"/>
          </w:tcPr>
          <w:p w14:paraId="74E241DC" w14:textId="77777777" w:rsidR="00A46F8C" w:rsidRDefault="00000000">
            <w:pPr>
              <w:pStyle w:val="Compact"/>
              <w:jc w:val="center"/>
            </w:pPr>
            <w:r>
              <w:t>NA</w:t>
            </w:r>
          </w:p>
        </w:tc>
        <w:tc>
          <w:tcPr>
            <w:tcW w:w="0" w:type="auto"/>
          </w:tcPr>
          <w:p w14:paraId="74E241DD" w14:textId="77777777" w:rsidR="00A46F8C" w:rsidRDefault="00000000">
            <w:pPr>
              <w:pStyle w:val="Compact"/>
              <w:jc w:val="center"/>
            </w:pPr>
            <w:r>
              <w:t>NA</w:t>
            </w:r>
          </w:p>
        </w:tc>
        <w:tc>
          <w:tcPr>
            <w:tcW w:w="0" w:type="auto"/>
          </w:tcPr>
          <w:p w14:paraId="74E241DE" w14:textId="77777777" w:rsidR="00A46F8C" w:rsidRDefault="00000000">
            <w:pPr>
              <w:pStyle w:val="Compact"/>
              <w:jc w:val="center"/>
            </w:pPr>
            <w:r>
              <w:t>0.04</w:t>
            </w:r>
          </w:p>
        </w:tc>
        <w:tc>
          <w:tcPr>
            <w:tcW w:w="0" w:type="auto"/>
          </w:tcPr>
          <w:p w14:paraId="74E241DF" w14:textId="77777777" w:rsidR="00A46F8C" w:rsidRDefault="00000000">
            <w:pPr>
              <w:pStyle w:val="Compact"/>
              <w:jc w:val="center"/>
            </w:pPr>
            <w:r>
              <w:t>0.37</w:t>
            </w:r>
          </w:p>
        </w:tc>
      </w:tr>
      <w:tr w:rsidR="00A46F8C" w14:paraId="74E241E7" w14:textId="77777777">
        <w:tc>
          <w:tcPr>
            <w:tcW w:w="0" w:type="auto"/>
          </w:tcPr>
          <w:p w14:paraId="74E241E1" w14:textId="77777777" w:rsidR="00A46F8C" w:rsidRDefault="00000000">
            <w:pPr>
              <w:pStyle w:val="Compact"/>
            </w:pPr>
            <w:r>
              <w:t>ONI Neutral</w:t>
            </w:r>
          </w:p>
        </w:tc>
        <w:tc>
          <w:tcPr>
            <w:tcW w:w="0" w:type="auto"/>
          </w:tcPr>
          <w:p w14:paraId="74E241E2" w14:textId="77777777" w:rsidR="00A46F8C" w:rsidRDefault="00000000">
            <w:pPr>
              <w:pStyle w:val="Compact"/>
              <w:jc w:val="center"/>
            </w:pPr>
            <w:r>
              <w:t>1.00</w:t>
            </w:r>
          </w:p>
        </w:tc>
        <w:tc>
          <w:tcPr>
            <w:tcW w:w="0" w:type="auto"/>
          </w:tcPr>
          <w:p w14:paraId="74E241E3" w14:textId="77777777" w:rsidR="00A46F8C" w:rsidRDefault="00000000">
            <w:pPr>
              <w:pStyle w:val="Compact"/>
              <w:jc w:val="center"/>
            </w:pPr>
            <w:r>
              <w:t>NA</w:t>
            </w:r>
          </w:p>
        </w:tc>
        <w:tc>
          <w:tcPr>
            <w:tcW w:w="0" w:type="auto"/>
          </w:tcPr>
          <w:p w14:paraId="74E241E4" w14:textId="77777777" w:rsidR="00A46F8C" w:rsidRDefault="00000000">
            <w:pPr>
              <w:pStyle w:val="Compact"/>
              <w:jc w:val="center"/>
            </w:pPr>
            <w:r>
              <w:t>NA</w:t>
            </w:r>
          </w:p>
        </w:tc>
        <w:tc>
          <w:tcPr>
            <w:tcW w:w="0" w:type="auto"/>
          </w:tcPr>
          <w:p w14:paraId="74E241E5" w14:textId="77777777" w:rsidR="00A46F8C" w:rsidRDefault="00000000">
            <w:pPr>
              <w:pStyle w:val="Compact"/>
              <w:jc w:val="center"/>
            </w:pPr>
            <w:r>
              <w:t>0.88</w:t>
            </w:r>
          </w:p>
        </w:tc>
        <w:tc>
          <w:tcPr>
            <w:tcW w:w="0" w:type="auto"/>
          </w:tcPr>
          <w:p w14:paraId="74E241E6" w14:textId="77777777" w:rsidR="00A46F8C" w:rsidRDefault="00000000">
            <w:pPr>
              <w:pStyle w:val="Compact"/>
              <w:jc w:val="center"/>
            </w:pPr>
            <w:r>
              <w:t>0.59</w:t>
            </w:r>
          </w:p>
        </w:tc>
      </w:tr>
      <w:tr w:rsidR="00A46F8C" w14:paraId="74E241EE" w14:textId="77777777">
        <w:tc>
          <w:tcPr>
            <w:tcW w:w="0" w:type="auto"/>
          </w:tcPr>
          <w:p w14:paraId="74E241E8" w14:textId="77777777" w:rsidR="00A46F8C" w:rsidRDefault="00000000">
            <w:pPr>
              <w:pStyle w:val="Compact"/>
            </w:pPr>
            <w:r>
              <w:t>ONI warm</w:t>
            </w:r>
          </w:p>
        </w:tc>
        <w:tc>
          <w:tcPr>
            <w:tcW w:w="0" w:type="auto"/>
          </w:tcPr>
          <w:p w14:paraId="74E241E9" w14:textId="77777777" w:rsidR="00A46F8C" w:rsidRDefault="00000000">
            <w:pPr>
              <w:pStyle w:val="Compact"/>
              <w:jc w:val="center"/>
            </w:pPr>
            <w:r>
              <w:t>0.99</w:t>
            </w:r>
          </w:p>
        </w:tc>
        <w:tc>
          <w:tcPr>
            <w:tcW w:w="0" w:type="auto"/>
          </w:tcPr>
          <w:p w14:paraId="74E241EA" w14:textId="77777777" w:rsidR="00A46F8C" w:rsidRDefault="00000000">
            <w:pPr>
              <w:pStyle w:val="Compact"/>
              <w:jc w:val="center"/>
            </w:pPr>
            <w:r>
              <w:t>NA</w:t>
            </w:r>
          </w:p>
        </w:tc>
        <w:tc>
          <w:tcPr>
            <w:tcW w:w="0" w:type="auto"/>
          </w:tcPr>
          <w:p w14:paraId="74E241EB" w14:textId="77777777" w:rsidR="00A46F8C" w:rsidRDefault="00000000">
            <w:pPr>
              <w:pStyle w:val="Compact"/>
              <w:jc w:val="center"/>
            </w:pPr>
            <w:r>
              <w:t>NA</w:t>
            </w:r>
          </w:p>
        </w:tc>
        <w:tc>
          <w:tcPr>
            <w:tcW w:w="0" w:type="auto"/>
          </w:tcPr>
          <w:p w14:paraId="74E241EC" w14:textId="77777777" w:rsidR="00A46F8C" w:rsidRDefault="00000000">
            <w:pPr>
              <w:pStyle w:val="Compact"/>
              <w:jc w:val="center"/>
            </w:pPr>
            <w:r>
              <w:t>0.54</w:t>
            </w:r>
          </w:p>
        </w:tc>
        <w:tc>
          <w:tcPr>
            <w:tcW w:w="0" w:type="auto"/>
          </w:tcPr>
          <w:p w14:paraId="74E241ED" w14:textId="77777777" w:rsidR="00A46F8C" w:rsidRDefault="00000000">
            <w:pPr>
              <w:pStyle w:val="Compact"/>
              <w:jc w:val="center"/>
            </w:pPr>
            <w:r>
              <w:t>0.50</w:t>
            </w:r>
          </w:p>
        </w:tc>
      </w:tr>
      <w:tr w:rsidR="00A46F8C" w14:paraId="74E241F5" w14:textId="77777777">
        <w:tc>
          <w:tcPr>
            <w:tcW w:w="0" w:type="auto"/>
          </w:tcPr>
          <w:p w14:paraId="74E241EF" w14:textId="77777777" w:rsidR="00A46F8C" w:rsidRDefault="00000000">
            <w:pPr>
              <w:pStyle w:val="Compact"/>
            </w:pPr>
            <w:r>
              <w:t>LKB High</w:t>
            </w:r>
          </w:p>
        </w:tc>
        <w:tc>
          <w:tcPr>
            <w:tcW w:w="0" w:type="auto"/>
          </w:tcPr>
          <w:p w14:paraId="74E241F0" w14:textId="77777777" w:rsidR="00A46F8C" w:rsidRDefault="00000000">
            <w:pPr>
              <w:pStyle w:val="Compact"/>
              <w:jc w:val="center"/>
            </w:pPr>
            <w:r>
              <w:t>0.69</w:t>
            </w:r>
          </w:p>
        </w:tc>
        <w:tc>
          <w:tcPr>
            <w:tcW w:w="0" w:type="auto"/>
          </w:tcPr>
          <w:p w14:paraId="74E241F1" w14:textId="77777777" w:rsidR="00A46F8C" w:rsidRDefault="00000000">
            <w:pPr>
              <w:pStyle w:val="Compact"/>
              <w:jc w:val="center"/>
            </w:pPr>
            <w:r>
              <w:t>0.02</w:t>
            </w:r>
          </w:p>
        </w:tc>
        <w:tc>
          <w:tcPr>
            <w:tcW w:w="0" w:type="auto"/>
          </w:tcPr>
          <w:p w14:paraId="74E241F2" w14:textId="77777777" w:rsidR="00A46F8C" w:rsidRDefault="00000000">
            <w:pPr>
              <w:pStyle w:val="Compact"/>
              <w:jc w:val="center"/>
            </w:pPr>
            <w:r>
              <w:t>0.12</w:t>
            </w:r>
          </w:p>
        </w:tc>
        <w:tc>
          <w:tcPr>
            <w:tcW w:w="0" w:type="auto"/>
          </w:tcPr>
          <w:p w14:paraId="74E241F3" w14:textId="77777777" w:rsidR="00A46F8C" w:rsidRDefault="00000000">
            <w:pPr>
              <w:pStyle w:val="Compact"/>
              <w:jc w:val="center"/>
            </w:pPr>
            <w:r>
              <w:t>0.02</w:t>
            </w:r>
          </w:p>
        </w:tc>
        <w:tc>
          <w:tcPr>
            <w:tcW w:w="0" w:type="auto"/>
          </w:tcPr>
          <w:p w14:paraId="74E241F4" w14:textId="77777777" w:rsidR="00A46F8C" w:rsidRDefault="00000000">
            <w:pPr>
              <w:pStyle w:val="Compact"/>
              <w:jc w:val="center"/>
            </w:pPr>
            <w:r>
              <w:t>0.41</w:t>
            </w:r>
          </w:p>
        </w:tc>
      </w:tr>
      <w:tr w:rsidR="00A46F8C" w14:paraId="74E241FC" w14:textId="77777777">
        <w:tc>
          <w:tcPr>
            <w:tcW w:w="0" w:type="auto"/>
          </w:tcPr>
          <w:p w14:paraId="74E241F6" w14:textId="77777777" w:rsidR="00A46F8C" w:rsidRDefault="00000000">
            <w:pPr>
              <w:pStyle w:val="Compact"/>
            </w:pPr>
            <w:r>
              <w:t>LHR medium</w:t>
            </w:r>
          </w:p>
        </w:tc>
        <w:tc>
          <w:tcPr>
            <w:tcW w:w="0" w:type="auto"/>
          </w:tcPr>
          <w:p w14:paraId="74E241F7" w14:textId="77777777" w:rsidR="00A46F8C" w:rsidRDefault="00000000">
            <w:pPr>
              <w:pStyle w:val="Compact"/>
              <w:jc w:val="center"/>
            </w:pPr>
            <w:r>
              <w:t>0.75</w:t>
            </w:r>
          </w:p>
        </w:tc>
        <w:tc>
          <w:tcPr>
            <w:tcW w:w="0" w:type="auto"/>
          </w:tcPr>
          <w:p w14:paraId="74E241F8" w14:textId="77777777" w:rsidR="00A46F8C" w:rsidRDefault="00000000">
            <w:pPr>
              <w:pStyle w:val="Compact"/>
              <w:jc w:val="center"/>
            </w:pPr>
            <w:r>
              <w:t>0.17</w:t>
            </w:r>
          </w:p>
        </w:tc>
        <w:tc>
          <w:tcPr>
            <w:tcW w:w="0" w:type="auto"/>
          </w:tcPr>
          <w:p w14:paraId="74E241F9" w14:textId="77777777" w:rsidR="00A46F8C" w:rsidRDefault="00000000">
            <w:pPr>
              <w:pStyle w:val="Compact"/>
              <w:jc w:val="center"/>
            </w:pPr>
            <w:r>
              <w:t>0.31</w:t>
            </w:r>
          </w:p>
        </w:tc>
        <w:tc>
          <w:tcPr>
            <w:tcW w:w="0" w:type="auto"/>
          </w:tcPr>
          <w:p w14:paraId="74E241FA" w14:textId="77777777" w:rsidR="00A46F8C" w:rsidRDefault="00000000">
            <w:pPr>
              <w:pStyle w:val="Compact"/>
              <w:jc w:val="center"/>
            </w:pPr>
            <w:r>
              <w:t>0.33</w:t>
            </w:r>
          </w:p>
        </w:tc>
        <w:tc>
          <w:tcPr>
            <w:tcW w:w="0" w:type="auto"/>
          </w:tcPr>
          <w:p w14:paraId="74E241FB" w14:textId="77777777" w:rsidR="00A46F8C" w:rsidRDefault="00000000">
            <w:pPr>
              <w:pStyle w:val="Compact"/>
              <w:jc w:val="center"/>
            </w:pPr>
            <w:r>
              <w:t>0.44</w:t>
            </w:r>
          </w:p>
        </w:tc>
      </w:tr>
      <w:tr w:rsidR="00A46F8C" w14:paraId="74E24203" w14:textId="77777777">
        <w:tc>
          <w:tcPr>
            <w:tcW w:w="0" w:type="auto"/>
          </w:tcPr>
          <w:p w14:paraId="74E241FD" w14:textId="77777777" w:rsidR="00A46F8C" w:rsidRDefault="00000000">
            <w:pPr>
              <w:pStyle w:val="Compact"/>
            </w:pPr>
            <w:r>
              <w:t>LHR high</w:t>
            </w:r>
          </w:p>
        </w:tc>
        <w:tc>
          <w:tcPr>
            <w:tcW w:w="0" w:type="auto"/>
          </w:tcPr>
          <w:p w14:paraId="74E241FE" w14:textId="77777777" w:rsidR="00A46F8C" w:rsidRDefault="00000000">
            <w:pPr>
              <w:pStyle w:val="Compact"/>
              <w:jc w:val="center"/>
            </w:pPr>
            <w:r>
              <w:t>0.92</w:t>
            </w:r>
          </w:p>
        </w:tc>
        <w:tc>
          <w:tcPr>
            <w:tcW w:w="0" w:type="auto"/>
          </w:tcPr>
          <w:p w14:paraId="74E241FF" w14:textId="77777777" w:rsidR="00A46F8C" w:rsidRDefault="00000000">
            <w:pPr>
              <w:pStyle w:val="Compact"/>
              <w:jc w:val="center"/>
            </w:pPr>
            <w:r>
              <w:t>0.41</w:t>
            </w:r>
          </w:p>
        </w:tc>
        <w:tc>
          <w:tcPr>
            <w:tcW w:w="0" w:type="auto"/>
          </w:tcPr>
          <w:p w14:paraId="74E24200" w14:textId="77777777" w:rsidR="00A46F8C" w:rsidRDefault="00000000">
            <w:pPr>
              <w:pStyle w:val="Compact"/>
              <w:jc w:val="center"/>
            </w:pPr>
            <w:r>
              <w:t>0.61</w:t>
            </w:r>
          </w:p>
        </w:tc>
        <w:tc>
          <w:tcPr>
            <w:tcW w:w="0" w:type="auto"/>
          </w:tcPr>
          <w:p w14:paraId="74E24201" w14:textId="77777777" w:rsidR="00A46F8C" w:rsidRDefault="00000000">
            <w:pPr>
              <w:pStyle w:val="Compact"/>
              <w:jc w:val="center"/>
            </w:pPr>
            <w:r>
              <w:t>0.64</w:t>
            </w:r>
          </w:p>
        </w:tc>
        <w:tc>
          <w:tcPr>
            <w:tcW w:w="0" w:type="auto"/>
          </w:tcPr>
          <w:p w14:paraId="74E24202" w14:textId="77777777" w:rsidR="00A46F8C" w:rsidRDefault="00000000">
            <w:pPr>
              <w:pStyle w:val="Compact"/>
              <w:jc w:val="center"/>
            </w:pPr>
            <w:r>
              <w:t>0.55</w:t>
            </w:r>
          </w:p>
        </w:tc>
      </w:tr>
      <w:tr w:rsidR="00A46F8C" w14:paraId="74E2420A" w14:textId="77777777">
        <w:tc>
          <w:tcPr>
            <w:tcW w:w="0" w:type="auto"/>
          </w:tcPr>
          <w:p w14:paraId="74E24204" w14:textId="77777777" w:rsidR="00A46F8C" w:rsidRDefault="00000000">
            <w:pPr>
              <w:pStyle w:val="Compact"/>
            </w:pPr>
            <w:r>
              <w:t>Worst case</w:t>
            </w:r>
          </w:p>
        </w:tc>
        <w:tc>
          <w:tcPr>
            <w:tcW w:w="0" w:type="auto"/>
          </w:tcPr>
          <w:p w14:paraId="74E24205" w14:textId="77777777" w:rsidR="00A46F8C" w:rsidRDefault="00000000">
            <w:pPr>
              <w:pStyle w:val="Compact"/>
              <w:jc w:val="center"/>
            </w:pPr>
            <w:r>
              <w:t>0.99</w:t>
            </w:r>
          </w:p>
        </w:tc>
        <w:tc>
          <w:tcPr>
            <w:tcW w:w="0" w:type="auto"/>
          </w:tcPr>
          <w:p w14:paraId="74E24206" w14:textId="77777777" w:rsidR="00A46F8C" w:rsidRDefault="00000000">
            <w:pPr>
              <w:pStyle w:val="Compact"/>
              <w:jc w:val="center"/>
            </w:pPr>
            <w:r>
              <w:t>NA</w:t>
            </w:r>
          </w:p>
        </w:tc>
        <w:tc>
          <w:tcPr>
            <w:tcW w:w="0" w:type="auto"/>
          </w:tcPr>
          <w:p w14:paraId="74E24207" w14:textId="77777777" w:rsidR="00A46F8C" w:rsidRDefault="00000000">
            <w:pPr>
              <w:pStyle w:val="Compact"/>
              <w:jc w:val="center"/>
            </w:pPr>
            <w:r>
              <w:t>NA</w:t>
            </w:r>
          </w:p>
        </w:tc>
        <w:tc>
          <w:tcPr>
            <w:tcW w:w="0" w:type="auto"/>
          </w:tcPr>
          <w:p w14:paraId="74E24208" w14:textId="77777777" w:rsidR="00A46F8C" w:rsidRDefault="00000000">
            <w:pPr>
              <w:pStyle w:val="Compact"/>
              <w:jc w:val="center"/>
            </w:pPr>
            <w:r>
              <w:t>0.99</w:t>
            </w:r>
          </w:p>
        </w:tc>
        <w:tc>
          <w:tcPr>
            <w:tcW w:w="0" w:type="auto"/>
          </w:tcPr>
          <w:p w14:paraId="74E24209" w14:textId="77777777" w:rsidR="00A46F8C" w:rsidRDefault="00000000">
            <w:pPr>
              <w:pStyle w:val="Compact"/>
              <w:jc w:val="center"/>
            </w:pPr>
            <w:r>
              <w:t>0.76</w:t>
            </w:r>
          </w:p>
        </w:tc>
      </w:tr>
    </w:tbl>
    <w:p w14:paraId="74E2420B" w14:textId="77777777" w:rsidR="00A46F8C" w:rsidRDefault="00000000">
      <w:pPr>
        <w:pStyle w:val="Textoindependiente"/>
      </w:pPr>
      <w:r>
        <w:t>Table 3.</w:t>
      </w:r>
    </w:p>
    <w:p w14:paraId="74E2420C" w14:textId="77777777" w:rsidR="00A46F8C" w:rsidRDefault="00000000">
      <w:pPr>
        <w:pStyle w:val="TableCaption"/>
      </w:pPr>
      <w:r>
        <w:t>Table 3. Posterior and posterior predictive probabilities for Spatial Model (Andy 1).</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213"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20D" w14:textId="77777777" w:rsidR="00A46F8C" w:rsidRDefault="00000000">
            <w:pPr>
              <w:pStyle w:val="Compact"/>
            </w:pPr>
            <w:r>
              <w:t>Effects</w:t>
            </w:r>
          </w:p>
        </w:tc>
        <w:tc>
          <w:tcPr>
            <w:tcW w:w="0" w:type="auto"/>
          </w:tcPr>
          <w:p w14:paraId="74E2420E" w14:textId="77777777" w:rsidR="00A46F8C" w:rsidRDefault="00000000">
            <w:pPr>
              <w:pStyle w:val="Compact"/>
              <w:jc w:val="center"/>
            </w:pPr>
            <w:r>
              <w:t>Best Case</w:t>
            </w:r>
          </w:p>
        </w:tc>
        <w:tc>
          <w:tcPr>
            <w:tcW w:w="0" w:type="auto"/>
          </w:tcPr>
          <w:p w14:paraId="74E2420F" w14:textId="77777777" w:rsidR="00A46F8C" w:rsidRDefault="00000000">
            <w:pPr>
              <w:pStyle w:val="Compact"/>
              <w:jc w:val="center"/>
            </w:pPr>
            <w:r>
              <w:t>-0.5°C &lt; ONI &lt; +0.5°C</w:t>
            </w:r>
          </w:p>
        </w:tc>
        <w:tc>
          <w:tcPr>
            <w:tcW w:w="0" w:type="auto"/>
          </w:tcPr>
          <w:p w14:paraId="74E24210" w14:textId="77777777" w:rsidR="00A46F8C" w:rsidRDefault="00000000">
            <w:pPr>
              <w:pStyle w:val="Compact"/>
              <w:jc w:val="center"/>
            </w:pPr>
            <w:r>
              <w:t>ONI &gt; +0.5°C</w:t>
            </w:r>
          </w:p>
        </w:tc>
        <w:tc>
          <w:tcPr>
            <w:tcW w:w="0" w:type="auto"/>
          </w:tcPr>
          <w:p w14:paraId="74E24211" w14:textId="77777777" w:rsidR="00A46F8C" w:rsidRDefault="00000000">
            <w:pPr>
              <w:pStyle w:val="Compact"/>
              <w:jc w:val="center"/>
            </w:pPr>
            <w:r>
              <w:t>Long-term µ</w:t>
            </w:r>
          </w:p>
        </w:tc>
        <w:tc>
          <w:tcPr>
            <w:tcW w:w="0" w:type="auto"/>
          </w:tcPr>
          <w:p w14:paraId="74E24212" w14:textId="77777777" w:rsidR="00A46F8C" w:rsidRDefault="00000000">
            <w:pPr>
              <w:pStyle w:val="Compact"/>
              <w:jc w:val="center"/>
            </w:pPr>
            <w:r>
              <w:t>Long-term predicted µ</w:t>
            </w:r>
          </w:p>
        </w:tc>
      </w:tr>
      <w:tr w:rsidR="00A46F8C" w14:paraId="74E2421A" w14:textId="77777777">
        <w:tc>
          <w:tcPr>
            <w:tcW w:w="0" w:type="auto"/>
          </w:tcPr>
          <w:p w14:paraId="74E24214" w14:textId="77777777" w:rsidR="00A46F8C" w:rsidRDefault="00000000">
            <w:pPr>
              <w:pStyle w:val="Compact"/>
            </w:pPr>
            <w:r>
              <w:t>Best case</w:t>
            </w:r>
          </w:p>
        </w:tc>
        <w:tc>
          <w:tcPr>
            <w:tcW w:w="0" w:type="auto"/>
          </w:tcPr>
          <w:p w14:paraId="74E24215" w14:textId="77777777" w:rsidR="00A46F8C" w:rsidRDefault="00000000">
            <w:pPr>
              <w:pStyle w:val="Compact"/>
              <w:jc w:val="center"/>
            </w:pPr>
            <w:r>
              <w:t>NA</w:t>
            </w:r>
          </w:p>
        </w:tc>
        <w:tc>
          <w:tcPr>
            <w:tcW w:w="0" w:type="auto"/>
          </w:tcPr>
          <w:p w14:paraId="74E24216" w14:textId="77777777" w:rsidR="00A46F8C" w:rsidRDefault="00000000">
            <w:pPr>
              <w:pStyle w:val="Compact"/>
              <w:jc w:val="center"/>
            </w:pPr>
            <w:r>
              <w:t>NA</w:t>
            </w:r>
          </w:p>
        </w:tc>
        <w:tc>
          <w:tcPr>
            <w:tcW w:w="0" w:type="auto"/>
          </w:tcPr>
          <w:p w14:paraId="74E24217" w14:textId="77777777" w:rsidR="00A46F8C" w:rsidRDefault="00000000">
            <w:pPr>
              <w:pStyle w:val="Compact"/>
              <w:jc w:val="center"/>
            </w:pPr>
            <w:r>
              <w:t>NA</w:t>
            </w:r>
          </w:p>
        </w:tc>
        <w:tc>
          <w:tcPr>
            <w:tcW w:w="0" w:type="auto"/>
          </w:tcPr>
          <w:p w14:paraId="74E24218" w14:textId="77777777" w:rsidR="00A46F8C" w:rsidRDefault="00000000">
            <w:pPr>
              <w:pStyle w:val="Compact"/>
              <w:jc w:val="center"/>
            </w:pPr>
            <w:r>
              <w:t>0.11</w:t>
            </w:r>
          </w:p>
        </w:tc>
        <w:tc>
          <w:tcPr>
            <w:tcW w:w="0" w:type="auto"/>
          </w:tcPr>
          <w:p w14:paraId="74E24219" w14:textId="77777777" w:rsidR="00A46F8C" w:rsidRDefault="00000000">
            <w:pPr>
              <w:pStyle w:val="Compact"/>
              <w:jc w:val="center"/>
            </w:pPr>
            <w:r>
              <w:t>0.42</w:t>
            </w:r>
          </w:p>
        </w:tc>
      </w:tr>
      <w:tr w:rsidR="00A46F8C" w14:paraId="74E24221" w14:textId="77777777">
        <w:tc>
          <w:tcPr>
            <w:tcW w:w="0" w:type="auto"/>
          </w:tcPr>
          <w:p w14:paraId="74E2421B" w14:textId="77777777" w:rsidR="00A46F8C" w:rsidRDefault="00000000">
            <w:pPr>
              <w:pStyle w:val="Compact"/>
            </w:pPr>
            <w:r>
              <w:t>ONI Neutral</w:t>
            </w:r>
          </w:p>
        </w:tc>
        <w:tc>
          <w:tcPr>
            <w:tcW w:w="0" w:type="auto"/>
          </w:tcPr>
          <w:p w14:paraId="74E2421C" w14:textId="77777777" w:rsidR="00A46F8C" w:rsidRDefault="00000000">
            <w:pPr>
              <w:pStyle w:val="Compact"/>
              <w:jc w:val="center"/>
            </w:pPr>
            <w:r>
              <w:t>0.98</w:t>
            </w:r>
          </w:p>
        </w:tc>
        <w:tc>
          <w:tcPr>
            <w:tcW w:w="0" w:type="auto"/>
          </w:tcPr>
          <w:p w14:paraId="74E2421D" w14:textId="77777777" w:rsidR="00A46F8C" w:rsidRDefault="00000000">
            <w:pPr>
              <w:pStyle w:val="Compact"/>
              <w:jc w:val="center"/>
            </w:pPr>
            <w:r>
              <w:t>NA</w:t>
            </w:r>
          </w:p>
        </w:tc>
        <w:tc>
          <w:tcPr>
            <w:tcW w:w="0" w:type="auto"/>
          </w:tcPr>
          <w:p w14:paraId="74E2421E" w14:textId="77777777" w:rsidR="00A46F8C" w:rsidRDefault="00000000">
            <w:pPr>
              <w:pStyle w:val="Compact"/>
              <w:jc w:val="center"/>
            </w:pPr>
            <w:r>
              <w:t>NA</w:t>
            </w:r>
          </w:p>
        </w:tc>
        <w:tc>
          <w:tcPr>
            <w:tcW w:w="0" w:type="auto"/>
          </w:tcPr>
          <w:p w14:paraId="74E2421F" w14:textId="77777777" w:rsidR="00A46F8C" w:rsidRDefault="00000000">
            <w:pPr>
              <w:pStyle w:val="Compact"/>
              <w:jc w:val="center"/>
            </w:pPr>
            <w:r>
              <w:t>0.92</w:t>
            </w:r>
          </w:p>
        </w:tc>
        <w:tc>
          <w:tcPr>
            <w:tcW w:w="0" w:type="auto"/>
          </w:tcPr>
          <w:p w14:paraId="74E24220" w14:textId="77777777" w:rsidR="00A46F8C" w:rsidRDefault="00000000">
            <w:pPr>
              <w:pStyle w:val="Compact"/>
              <w:jc w:val="center"/>
            </w:pPr>
            <w:r>
              <w:t>0.63</w:t>
            </w:r>
          </w:p>
        </w:tc>
      </w:tr>
      <w:tr w:rsidR="00A46F8C" w14:paraId="74E24228" w14:textId="77777777">
        <w:tc>
          <w:tcPr>
            <w:tcW w:w="0" w:type="auto"/>
          </w:tcPr>
          <w:p w14:paraId="74E24222" w14:textId="77777777" w:rsidR="00A46F8C" w:rsidRDefault="00000000">
            <w:pPr>
              <w:pStyle w:val="Compact"/>
            </w:pPr>
            <w:r>
              <w:t>ONI warm</w:t>
            </w:r>
          </w:p>
        </w:tc>
        <w:tc>
          <w:tcPr>
            <w:tcW w:w="0" w:type="auto"/>
          </w:tcPr>
          <w:p w14:paraId="74E24223" w14:textId="77777777" w:rsidR="00A46F8C" w:rsidRDefault="00000000">
            <w:pPr>
              <w:pStyle w:val="Compact"/>
              <w:jc w:val="center"/>
            </w:pPr>
            <w:r>
              <w:t>0.94</w:t>
            </w:r>
          </w:p>
        </w:tc>
        <w:tc>
          <w:tcPr>
            <w:tcW w:w="0" w:type="auto"/>
          </w:tcPr>
          <w:p w14:paraId="74E24224" w14:textId="77777777" w:rsidR="00A46F8C" w:rsidRDefault="00000000">
            <w:pPr>
              <w:pStyle w:val="Compact"/>
              <w:jc w:val="center"/>
            </w:pPr>
            <w:r>
              <w:t>NA</w:t>
            </w:r>
          </w:p>
        </w:tc>
        <w:tc>
          <w:tcPr>
            <w:tcW w:w="0" w:type="auto"/>
          </w:tcPr>
          <w:p w14:paraId="74E24225" w14:textId="77777777" w:rsidR="00A46F8C" w:rsidRDefault="00000000">
            <w:pPr>
              <w:pStyle w:val="Compact"/>
              <w:jc w:val="center"/>
            </w:pPr>
            <w:r>
              <w:t>NA</w:t>
            </w:r>
          </w:p>
        </w:tc>
        <w:tc>
          <w:tcPr>
            <w:tcW w:w="0" w:type="auto"/>
          </w:tcPr>
          <w:p w14:paraId="74E24226" w14:textId="77777777" w:rsidR="00A46F8C" w:rsidRDefault="00000000">
            <w:pPr>
              <w:pStyle w:val="Compact"/>
              <w:jc w:val="center"/>
            </w:pPr>
            <w:r>
              <w:t>0.63</w:t>
            </w:r>
          </w:p>
        </w:tc>
        <w:tc>
          <w:tcPr>
            <w:tcW w:w="0" w:type="auto"/>
          </w:tcPr>
          <w:p w14:paraId="74E24227" w14:textId="77777777" w:rsidR="00A46F8C" w:rsidRDefault="00000000">
            <w:pPr>
              <w:pStyle w:val="Compact"/>
              <w:jc w:val="center"/>
            </w:pPr>
            <w:r>
              <w:t>0.52</w:t>
            </w:r>
          </w:p>
        </w:tc>
      </w:tr>
      <w:tr w:rsidR="00A46F8C" w14:paraId="74E2422F" w14:textId="77777777">
        <w:tc>
          <w:tcPr>
            <w:tcW w:w="0" w:type="auto"/>
          </w:tcPr>
          <w:p w14:paraId="74E24229" w14:textId="77777777" w:rsidR="00A46F8C" w:rsidRDefault="00000000">
            <w:pPr>
              <w:pStyle w:val="Compact"/>
            </w:pPr>
            <w:r>
              <w:t>LKB High</w:t>
            </w:r>
          </w:p>
        </w:tc>
        <w:tc>
          <w:tcPr>
            <w:tcW w:w="0" w:type="auto"/>
          </w:tcPr>
          <w:p w14:paraId="74E2422A" w14:textId="77777777" w:rsidR="00A46F8C" w:rsidRDefault="00000000">
            <w:pPr>
              <w:pStyle w:val="Compact"/>
              <w:jc w:val="center"/>
            </w:pPr>
            <w:r>
              <w:t>0.46</w:t>
            </w:r>
          </w:p>
        </w:tc>
        <w:tc>
          <w:tcPr>
            <w:tcW w:w="0" w:type="auto"/>
          </w:tcPr>
          <w:p w14:paraId="74E2422B" w14:textId="77777777" w:rsidR="00A46F8C" w:rsidRDefault="00000000">
            <w:pPr>
              <w:pStyle w:val="Compact"/>
              <w:jc w:val="center"/>
            </w:pPr>
            <w:r>
              <w:t>0.02</w:t>
            </w:r>
          </w:p>
        </w:tc>
        <w:tc>
          <w:tcPr>
            <w:tcW w:w="0" w:type="auto"/>
          </w:tcPr>
          <w:p w14:paraId="74E2422C" w14:textId="77777777" w:rsidR="00A46F8C" w:rsidRDefault="00000000">
            <w:pPr>
              <w:pStyle w:val="Compact"/>
              <w:jc w:val="center"/>
            </w:pPr>
            <w:r>
              <w:t>0.13</w:t>
            </w:r>
          </w:p>
        </w:tc>
        <w:tc>
          <w:tcPr>
            <w:tcW w:w="0" w:type="auto"/>
          </w:tcPr>
          <w:p w14:paraId="74E2422D" w14:textId="77777777" w:rsidR="00A46F8C" w:rsidRDefault="00000000">
            <w:pPr>
              <w:pStyle w:val="Compact"/>
              <w:jc w:val="center"/>
            </w:pPr>
            <w:r>
              <w:t>0.05</w:t>
            </w:r>
          </w:p>
        </w:tc>
        <w:tc>
          <w:tcPr>
            <w:tcW w:w="0" w:type="auto"/>
          </w:tcPr>
          <w:p w14:paraId="74E2422E" w14:textId="77777777" w:rsidR="00A46F8C" w:rsidRDefault="00000000">
            <w:pPr>
              <w:pStyle w:val="Compact"/>
              <w:jc w:val="center"/>
            </w:pPr>
            <w:r>
              <w:t>0.41</w:t>
            </w:r>
          </w:p>
        </w:tc>
      </w:tr>
      <w:tr w:rsidR="00A46F8C" w14:paraId="74E24236" w14:textId="77777777">
        <w:tc>
          <w:tcPr>
            <w:tcW w:w="0" w:type="auto"/>
          </w:tcPr>
          <w:p w14:paraId="74E24230" w14:textId="77777777" w:rsidR="00A46F8C" w:rsidRDefault="00000000">
            <w:pPr>
              <w:pStyle w:val="Compact"/>
            </w:pPr>
            <w:r>
              <w:t>LHR medium</w:t>
            </w:r>
          </w:p>
        </w:tc>
        <w:tc>
          <w:tcPr>
            <w:tcW w:w="0" w:type="auto"/>
          </w:tcPr>
          <w:p w14:paraId="74E24231" w14:textId="77777777" w:rsidR="00A46F8C" w:rsidRDefault="00000000">
            <w:pPr>
              <w:pStyle w:val="Compact"/>
              <w:jc w:val="center"/>
            </w:pPr>
            <w:r>
              <w:t>0.55</w:t>
            </w:r>
          </w:p>
        </w:tc>
        <w:tc>
          <w:tcPr>
            <w:tcW w:w="0" w:type="auto"/>
          </w:tcPr>
          <w:p w14:paraId="74E24232" w14:textId="77777777" w:rsidR="00A46F8C" w:rsidRDefault="00000000">
            <w:pPr>
              <w:pStyle w:val="Compact"/>
              <w:jc w:val="center"/>
            </w:pPr>
            <w:r>
              <w:t>0.07</w:t>
            </w:r>
          </w:p>
        </w:tc>
        <w:tc>
          <w:tcPr>
            <w:tcW w:w="0" w:type="auto"/>
          </w:tcPr>
          <w:p w14:paraId="74E24233" w14:textId="77777777" w:rsidR="00A46F8C" w:rsidRDefault="00000000">
            <w:pPr>
              <w:pStyle w:val="Compact"/>
              <w:jc w:val="center"/>
            </w:pPr>
            <w:r>
              <w:t>0.19</w:t>
            </w:r>
          </w:p>
        </w:tc>
        <w:tc>
          <w:tcPr>
            <w:tcW w:w="0" w:type="auto"/>
          </w:tcPr>
          <w:p w14:paraId="74E24234" w14:textId="77777777" w:rsidR="00A46F8C" w:rsidRDefault="00000000">
            <w:pPr>
              <w:pStyle w:val="Compact"/>
              <w:jc w:val="center"/>
            </w:pPr>
            <w:r>
              <w:t>0.18</w:t>
            </w:r>
          </w:p>
        </w:tc>
        <w:tc>
          <w:tcPr>
            <w:tcW w:w="0" w:type="auto"/>
          </w:tcPr>
          <w:p w14:paraId="74E24235" w14:textId="77777777" w:rsidR="00A46F8C" w:rsidRDefault="00000000">
            <w:pPr>
              <w:pStyle w:val="Compact"/>
              <w:jc w:val="center"/>
            </w:pPr>
            <w:r>
              <w:t>0.43</w:t>
            </w:r>
          </w:p>
        </w:tc>
      </w:tr>
      <w:tr w:rsidR="00A46F8C" w14:paraId="74E2423D" w14:textId="77777777">
        <w:tc>
          <w:tcPr>
            <w:tcW w:w="0" w:type="auto"/>
          </w:tcPr>
          <w:p w14:paraId="74E24237" w14:textId="77777777" w:rsidR="00A46F8C" w:rsidRDefault="00000000">
            <w:pPr>
              <w:pStyle w:val="Compact"/>
            </w:pPr>
            <w:r>
              <w:t>LHR high</w:t>
            </w:r>
          </w:p>
        </w:tc>
        <w:tc>
          <w:tcPr>
            <w:tcW w:w="0" w:type="auto"/>
          </w:tcPr>
          <w:p w14:paraId="74E24238" w14:textId="77777777" w:rsidR="00A46F8C" w:rsidRDefault="00000000">
            <w:pPr>
              <w:pStyle w:val="Compact"/>
              <w:jc w:val="center"/>
            </w:pPr>
            <w:r>
              <w:t>0.35</w:t>
            </w:r>
          </w:p>
        </w:tc>
        <w:tc>
          <w:tcPr>
            <w:tcW w:w="0" w:type="auto"/>
          </w:tcPr>
          <w:p w14:paraId="74E24239" w14:textId="77777777" w:rsidR="00A46F8C" w:rsidRDefault="00000000">
            <w:pPr>
              <w:pStyle w:val="Compact"/>
              <w:jc w:val="center"/>
            </w:pPr>
            <w:r>
              <w:t>0.11</w:t>
            </w:r>
          </w:p>
        </w:tc>
        <w:tc>
          <w:tcPr>
            <w:tcW w:w="0" w:type="auto"/>
          </w:tcPr>
          <w:p w14:paraId="74E2423A" w14:textId="77777777" w:rsidR="00A46F8C" w:rsidRDefault="00000000">
            <w:pPr>
              <w:pStyle w:val="Compact"/>
              <w:jc w:val="center"/>
            </w:pPr>
            <w:r>
              <w:t>0.20</w:t>
            </w:r>
          </w:p>
        </w:tc>
        <w:tc>
          <w:tcPr>
            <w:tcW w:w="0" w:type="auto"/>
          </w:tcPr>
          <w:p w14:paraId="74E2423B" w14:textId="77777777" w:rsidR="00A46F8C" w:rsidRDefault="00000000">
            <w:pPr>
              <w:pStyle w:val="Compact"/>
              <w:jc w:val="center"/>
            </w:pPr>
            <w:r>
              <w:t>0.21</w:t>
            </w:r>
          </w:p>
        </w:tc>
        <w:tc>
          <w:tcPr>
            <w:tcW w:w="0" w:type="auto"/>
          </w:tcPr>
          <w:p w14:paraId="74E2423C" w14:textId="77777777" w:rsidR="00A46F8C" w:rsidRDefault="00000000">
            <w:pPr>
              <w:pStyle w:val="Compact"/>
              <w:jc w:val="center"/>
            </w:pPr>
            <w:r>
              <w:t>0.35</w:t>
            </w:r>
          </w:p>
        </w:tc>
      </w:tr>
      <w:tr w:rsidR="00A46F8C" w14:paraId="74E24244" w14:textId="77777777">
        <w:tc>
          <w:tcPr>
            <w:tcW w:w="0" w:type="auto"/>
          </w:tcPr>
          <w:p w14:paraId="74E2423E" w14:textId="77777777" w:rsidR="00A46F8C" w:rsidRDefault="00000000">
            <w:pPr>
              <w:pStyle w:val="Compact"/>
            </w:pPr>
            <w:r>
              <w:t>Worst case</w:t>
            </w:r>
          </w:p>
        </w:tc>
        <w:tc>
          <w:tcPr>
            <w:tcW w:w="0" w:type="auto"/>
          </w:tcPr>
          <w:p w14:paraId="74E2423F" w14:textId="77777777" w:rsidR="00A46F8C" w:rsidRDefault="00000000">
            <w:pPr>
              <w:pStyle w:val="Compact"/>
              <w:jc w:val="center"/>
            </w:pPr>
            <w:r>
              <w:t>0.69</w:t>
            </w:r>
          </w:p>
        </w:tc>
        <w:tc>
          <w:tcPr>
            <w:tcW w:w="0" w:type="auto"/>
          </w:tcPr>
          <w:p w14:paraId="74E24240" w14:textId="77777777" w:rsidR="00A46F8C" w:rsidRDefault="00000000">
            <w:pPr>
              <w:pStyle w:val="Compact"/>
              <w:jc w:val="center"/>
            </w:pPr>
            <w:r>
              <w:t>NA</w:t>
            </w:r>
          </w:p>
        </w:tc>
        <w:tc>
          <w:tcPr>
            <w:tcW w:w="0" w:type="auto"/>
          </w:tcPr>
          <w:p w14:paraId="74E24241" w14:textId="77777777" w:rsidR="00A46F8C" w:rsidRDefault="00000000">
            <w:pPr>
              <w:pStyle w:val="Compact"/>
              <w:jc w:val="center"/>
            </w:pPr>
            <w:r>
              <w:t>NA</w:t>
            </w:r>
          </w:p>
        </w:tc>
        <w:tc>
          <w:tcPr>
            <w:tcW w:w="0" w:type="auto"/>
          </w:tcPr>
          <w:p w14:paraId="74E24242" w14:textId="77777777" w:rsidR="00A46F8C" w:rsidRDefault="00000000">
            <w:pPr>
              <w:pStyle w:val="Compact"/>
              <w:jc w:val="center"/>
            </w:pPr>
            <w:r>
              <w:t>0.57</w:t>
            </w:r>
          </w:p>
        </w:tc>
        <w:tc>
          <w:tcPr>
            <w:tcW w:w="0" w:type="auto"/>
          </w:tcPr>
          <w:p w14:paraId="74E24243" w14:textId="77777777" w:rsidR="00A46F8C" w:rsidRDefault="00000000">
            <w:pPr>
              <w:pStyle w:val="Compact"/>
              <w:jc w:val="center"/>
            </w:pPr>
            <w:r>
              <w:t>0.53</w:t>
            </w:r>
          </w:p>
        </w:tc>
      </w:tr>
    </w:tbl>
    <w:p w14:paraId="74E24245" w14:textId="77777777" w:rsidR="00A46F8C" w:rsidRDefault="00000000">
      <w:pPr>
        <w:pStyle w:val="Textoindependiente"/>
      </w:pPr>
      <w:r>
        <w:t>Table 4.</w:t>
      </w:r>
    </w:p>
    <w:p w14:paraId="74E24246" w14:textId="77777777" w:rsidR="00A46F8C" w:rsidRDefault="00000000">
      <w:pPr>
        <w:pStyle w:val="TableCaption"/>
      </w:pPr>
      <w:r>
        <w:t>Table 4. Posterior and posterior predictive probabilities for Spatial Model by SSMUs.</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24D"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247" w14:textId="77777777" w:rsidR="00A46F8C" w:rsidRDefault="00000000">
            <w:pPr>
              <w:pStyle w:val="Compact"/>
            </w:pPr>
            <w:r>
              <w:t>Effects</w:t>
            </w:r>
          </w:p>
        </w:tc>
        <w:tc>
          <w:tcPr>
            <w:tcW w:w="0" w:type="auto"/>
          </w:tcPr>
          <w:p w14:paraId="74E24248" w14:textId="77777777" w:rsidR="00A46F8C" w:rsidRDefault="00000000">
            <w:pPr>
              <w:pStyle w:val="Compact"/>
              <w:jc w:val="center"/>
            </w:pPr>
            <w:r>
              <w:t>Best Case</w:t>
            </w:r>
          </w:p>
        </w:tc>
        <w:tc>
          <w:tcPr>
            <w:tcW w:w="0" w:type="auto"/>
          </w:tcPr>
          <w:p w14:paraId="74E24249" w14:textId="77777777" w:rsidR="00A46F8C" w:rsidRDefault="00000000">
            <w:pPr>
              <w:pStyle w:val="Compact"/>
              <w:jc w:val="center"/>
            </w:pPr>
            <w:r>
              <w:t>-0.5°C &lt; ONI &lt; +0.5°C</w:t>
            </w:r>
          </w:p>
        </w:tc>
        <w:tc>
          <w:tcPr>
            <w:tcW w:w="0" w:type="auto"/>
          </w:tcPr>
          <w:p w14:paraId="74E2424A" w14:textId="77777777" w:rsidR="00A46F8C" w:rsidRDefault="00000000">
            <w:pPr>
              <w:pStyle w:val="Compact"/>
              <w:jc w:val="center"/>
            </w:pPr>
            <w:r>
              <w:t>ONI &gt; +0.5°C</w:t>
            </w:r>
          </w:p>
        </w:tc>
        <w:tc>
          <w:tcPr>
            <w:tcW w:w="0" w:type="auto"/>
          </w:tcPr>
          <w:p w14:paraId="74E2424B" w14:textId="77777777" w:rsidR="00A46F8C" w:rsidRDefault="00000000">
            <w:pPr>
              <w:pStyle w:val="Compact"/>
              <w:jc w:val="center"/>
            </w:pPr>
            <w:r>
              <w:t>Long-term µ</w:t>
            </w:r>
          </w:p>
        </w:tc>
        <w:tc>
          <w:tcPr>
            <w:tcW w:w="0" w:type="auto"/>
          </w:tcPr>
          <w:p w14:paraId="74E2424C" w14:textId="77777777" w:rsidR="00A46F8C" w:rsidRDefault="00000000">
            <w:pPr>
              <w:pStyle w:val="Compact"/>
              <w:jc w:val="center"/>
            </w:pPr>
            <w:r>
              <w:t>Long-term predicted µ</w:t>
            </w:r>
          </w:p>
        </w:tc>
      </w:tr>
      <w:tr w:rsidR="00A46F8C" w14:paraId="74E24254" w14:textId="77777777">
        <w:tc>
          <w:tcPr>
            <w:tcW w:w="0" w:type="auto"/>
          </w:tcPr>
          <w:p w14:paraId="74E2424E" w14:textId="77777777" w:rsidR="00A46F8C" w:rsidRDefault="00000000">
            <w:pPr>
              <w:pStyle w:val="Compact"/>
            </w:pPr>
            <w:r>
              <w:t>Best case</w:t>
            </w:r>
          </w:p>
        </w:tc>
        <w:tc>
          <w:tcPr>
            <w:tcW w:w="0" w:type="auto"/>
          </w:tcPr>
          <w:p w14:paraId="74E2424F" w14:textId="77777777" w:rsidR="00A46F8C" w:rsidRDefault="00000000">
            <w:pPr>
              <w:pStyle w:val="Compact"/>
              <w:jc w:val="center"/>
            </w:pPr>
            <w:r>
              <w:t>NA</w:t>
            </w:r>
          </w:p>
        </w:tc>
        <w:tc>
          <w:tcPr>
            <w:tcW w:w="0" w:type="auto"/>
          </w:tcPr>
          <w:p w14:paraId="74E24250" w14:textId="77777777" w:rsidR="00A46F8C" w:rsidRDefault="00000000">
            <w:pPr>
              <w:pStyle w:val="Compact"/>
              <w:jc w:val="center"/>
            </w:pPr>
            <w:r>
              <w:t>NA</w:t>
            </w:r>
          </w:p>
        </w:tc>
        <w:tc>
          <w:tcPr>
            <w:tcW w:w="0" w:type="auto"/>
          </w:tcPr>
          <w:p w14:paraId="74E24251" w14:textId="77777777" w:rsidR="00A46F8C" w:rsidRDefault="00000000">
            <w:pPr>
              <w:pStyle w:val="Compact"/>
              <w:jc w:val="center"/>
            </w:pPr>
            <w:r>
              <w:t>NA</w:t>
            </w:r>
          </w:p>
        </w:tc>
        <w:tc>
          <w:tcPr>
            <w:tcW w:w="0" w:type="auto"/>
          </w:tcPr>
          <w:p w14:paraId="74E24252" w14:textId="77777777" w:rsidR="00A46F8C" w:rsidRDefault="00000000">
            <w:pPr>
              <w:pStyle w:val="Compact"/>
              <w:jc w:val="center"/>
            </w:pPr>
            <w:r>
              <w:t>0.09</w:t>
            </w:r>
          </w:p>
        </w:tc>
        <w:tc>
          <w:tcPr>
            <w:tcW w:w="0" w:type="auto"/>
          </w:tcPr>
          <w:p w14:paraId="74E24253" w14:textId="77777777" w:rsidR="00A46F8C" w:rsidRDefault="00000000">
            <w:pPr>
              <w:pStyle w:val="Compact"/>
              <w:jc w:val="center"/>
            </w:pPr>
            <w:r>
              <w:t>0.40</w:t>
            </w:r>
          </w:p>
        </w:tc>
      </w:tr>
      <w:tr w:rsidR="00A46F8C" w14:paraId="74E2425B" w14:textId="77777777">
        <w:tc>
          <w:tcPr>
            <w:tcW w:w="0" w:type="auto"/>
          </w:tcPr>
          <w:p w14:paraId="74E24255" w14:textId="77777777" w:rsidR="00A46F8C" w:rsidRDefault="00000000">
            <w:pPr>
              <w:pStyle w:val="Compact"/>
            </w:pPr>
            <w:r>
              <w:t>ONI Neutral</w:t>
            </w:r>
          </w:p>
        </w:tc>
        <w:tc>
          <w:tcPr>
            <w:tcW w:w="0" w:type="auto"/>
          </w:tcPr>
          <w:p w14:paraId="74E24256" w14:textId="77777777" w:rsidR="00A46F8C" w:rsidRDefault="00000000">
            <w:pPr>
              <w:pStyle w:val="Compact"/>
              <w:jc w:val="center"/>
            </w:pPr>
            <w:r>
              <w:t>0.99</w:t>
            </w:r>
          </w:p>
        </w:tc>
        <w:tc>
          <w:tcPr>
            <w:tcW w:w="0" w:type="auto"/>
          </w:tcPr>
          <w:p w14:paraId="74E24257" w14:textId="77777777" w:rsidR="00A46F8C" w:rsidRDefault="00000000">
            <w:pPr>
              <w:pStyle w:val="Compact"/>
              <w:jc w:val="center"/>
            </w:pPr>
            <w:r>
              <w:t>NA</w:t>
            </w:r>
          </w:p>
        </w:tc>
        <w:tc>
          <w:tcPr>
            <w:tcW w:w="0" w:type="auto"/>
          </w:tcPr>
          <w:p w14:paraId="74E24258" w14:textId="77777777" w:rsidR="00A46F8C" w:rsidRDefault="00000000">
            <w:pPr>
              <w:pStyle w:val="Compact"/>
              <w:jc w:val="center"/>
            </w:pPr>
            <w:r>
              <w:t>NA</w:t>
            </w:r>
          </w:p>
        </w:tc>
        <w:tc>
          <w:tcPr>
            <w:tcW w:w="0" w:type="auto"/>
          </w:tcPr>
          <w:p w14:paraId="74E24259" w14:textId="77777777" w:rsidR="00A46F8C" w:rsidRDefault="00000000">
            <w:pPr>
              <w:pStyle w:val="Compact"/>
              <w:jc w:val="center"/>
            </w:pPr>
            <w:r>
              <w:t>0.96</w:t>
            </w:r>
          </w:p>
        </w:tc>
        <w:tc>
          <w:tcPr>
            <w:tcW w:w="0" w:type="auto"/>
          </w:tcPr>
          <w:p w14:paraId="74E2425A" w14:textId="77777777" w:rsidR="00A46F8C" w:rsidRDefault="00000000">
            <w:pPr>
              <w:pStyle w:val="Compact"/>
              <w:jc w:val="center"/>
            </w:pPr>
            <w:r>
              <w:t>0.63</w:t>
            </w:r>
          </w:p>
        </w:tc>
      </w:tr>
      <w:tr w:rsidR="00A46F8C" w14:paraId="74E24262" w14:textId="77777777">
        <w:tc>
          <w:tcPr>
            <w:tcW w:w="0" w:type="auto"/>
          </w:tcPr>
          <w:p w14:paraId="74E2425C" w14:textId="77777777" w:rsidR="00A46F8C" w:rsidRDefault="00000000">
            <w:pPr>
              <w:pStyle w:val="Compact"/>
            </w:pPr>
            <w:r>
              <w:t>ONI warm</w:t>
            </w:r>
          </w:p>
        </w:tc>
        <w:tc>
          <w:tcPr>
            <w:tcW w:w="0" w:type="auto"/>
          </w:tcPr>
          <w:p w14:paraId="74E2425D" w14:textId="77777777" w:rsidR="00A46F8C" w:rsidRDefault="00000000">
            <w:pPr>
              <w:pStyle w:val="Compact"/>
              <w:jc w:val="center"/>
            </w:pPr>
            <w:r>
              <w:t>0.96</w:t>
            </w:r>
          </w:p>
        </w:tc>
        <w:tc>
          <w:tcPr>
            <w:tcW w:w="0" w:type="auto"/>
          </w:tcPr>
          <w:p w14:paraId="74E2425E" w14:textId="77777777" w:rsidR="00A46F8C" w:rsidRDefault="00000000">
            <w:pPr>
              <w:pStyle w:val="Compact"/>
              <w:jc w:val="center"/>
            </w:pPr>
            <w:r>
              <w:t>NA</w:t>
            </w:r>
          </w:p>
        </w:tc>
        <w:tc>
          <w:tcPr>
            <w:tcW w:w="0" w:type="auto"/>
          </w:tcPr>
          <w:p w14:paraId="74E2425F" w14:textId="77777777" w:rsidR="00A46F8C" w:rsidRDefault="00000000">
            <w:pPr>
              <w:pStyle w:val="Compact"/>
              <w:jc w:val="center"/>
            </w:pPr>
            <w:r>
              <w:t>NA</w:t>
            </w:r>
          </w:p>
        </w:tc>
        <w:tc>
          <w:tcPr>
            <w:tcW w:w="0" w:type="auto"/>
          </w:tcPr>
          <w:p w14:paraId="74E24260" w14:textId="77777777" w:rsidR="00A46F8C" w:rsidRDefault="00000000">
            <w:pPr>
              <w:pStyle w:val="Compact"/>
              <w:jc w:val="center"/>
            </w:pPr>
            <w:r>
              <w:t>0.67</w:t>
            </w:r>
          </w:p>
        </w:tc>
        <w:tc>
          <w:tcPr>
            <w:tcW w:w="0" w:type="auto"/>
          </w:tcPr>
          <w:p w14:paraId="74E24261" w14:textId="77777777" w:rsidR="00A46F8C" w:rsidRDefault="00000000">
            <w:pPr>
              <w:pStyle w:val="Compact"/>
              <w:jc w:val="center"/>
            </w:pPr>
            <w:r>
              <w:t>0.53</w:t>
            </w:r>
          </w:p>
        </w:tc>
      </w:tr>
      <w:tr w:rsidR="00A46F8C" w14:paraId="74E24269" w14:textId="77777777">
        <w:tc>
          <w:tcPr>
            <w:tcW w:w="0" w:type="auto"/>
          </w:tcPr>
          <w:p w14:paraId="74E24263" w14:textId="77777777" w:rsidR="00A46F8C" w:rsidRDefault="00000000">
            <w:pPr>
              <w:pStyle w:val="Compact"/>
            </w:pPr>
            <w:r>
              <w:lastRenderedPageBreak/>
              <w:t>LKB High</w:t>
            </w:r>
          </w:p>
        </w:tc>
        <w:tc>
          <w:tcPr>
            <w:tcW w:w="0" w:type="auto"/>
          </w:tcPr>
          <w:p w14:paraId="74E24264" w14:textId="77777777" w:rsidR="00A46F8C" w:rsidRDefault="00000000">
            <w:pPr>
              <w:pStyle w:val="Compact"/>
              <w:jc w:val="center"/>
            </w:pPr>
            <w:r>
              <w:t>0.47</w:t>
            </w:r>
          </w:p>
        </w:tc>
        <w:tc>
          <w:tcPr>
            <w:tcW w:w="0" w:type="auto"/>
          </w:tcPr>
          <w:p w14:paraId="74E24265" w14:textId="77777777" w:rsidR="00A46F8C" w:rsidRDefault="00000000">
            <w:pPr>
              <w:pStyle w:val="Compact"/>
              <w:jc w:val="center"/>
            </w:pPr>
            <w:r>
              <w:t>0.01</w:t>
            </w:r>
          </w:p>
        </w:tc>
        <w:tc>
          <w:tcPr>
            <w:tcW w:w="0" w:type="auto"/>
          </w:tcPr>
          <w:p w14:paraId="74E24266" w14:textId="77777777" w:rsidR="00A46F8C" w:rsidRDefault="00000000">
            <w:pPr>
              <w:pStyle w:val="Compact"/>
              <w:jc w:val="center"/>
            </w:pPr>
            <w:r>
              <w:t>0.10</w:t>
            </w:r>
          </w:p>
        </w:tc>
        <w:tc>
          <w:tcPr>
            <w:tcW w:w="0" w:type="auto"/>
          </w:tcPr>
          <w:p w14:paraId="74E24267" w14:textId="77777777" w:rsidR="00A46F8C" w:rsidRDefault="00000000">
            <w:pPr>
              <w:pStyle w:val="Compact"/>
              <w:jc w:val="center"/>
            </w:pPr>
            <w:r>
              <w:t>0.04</w:t>
            </w:r>
          </w:p>
        </w:tc>
        <w:tc>
          <w:tcPr>
            <w:tcW w:w="0" w:type="auto"/>
          </w:tcPr>
          <w:p w14:paraId="74E24268" w14:textId="77777777" w:rsidR="00A46F8C" w:rsidRDefault="00000000">
            <w:pPr>
              <w:pStyle w:val="Compact"/>
              <w:jc w:val="center"/>
            </w:pPr>
            <w:r>
              <w:t>0.41</w:t>
            </w:r>
          </w:p>
        </w:tc>
      </w:tr>
      <w:tr w:rsidR="00A46F8C" w14:paraId="74E24270" w14:textId="77777777">
        <w:tc>
          <w:tcPr>
            <w:tcW w:w="0" w:type="auto"/>
          </w:tcPr>
          <w:p w14:paraId="74E2426A" w14:textId="77777777" w:rsidR="00A46F8C" w:rsidRDefault="00000000">
            <w:pPr>
              <w:pStyle w:val="Compact"/>
            </w:pPr>
            <w:r>
              <w:t>LHR medium</w:t>
            </w:r>
          </w:p>
        </w:tc>
        <w:tc>
          <w:tcPr>
            <w:tcW w:w="0" w:type="auto"/>
          </w:tcPr>
          <w:p w14:paraId="74E2426B" w14:textId="77777777" w:rsidR="00A46F8C" w:rsidRDefault="00000000">
            <w:pPr>
              <w:pStyle w:val="Compact"/>
              <w:jc w:val="center"/>
            </w:pPr>
            <w:r>
              <w:t>0.60</w:t>
            </w:r>
          </w:p>
        </w:tc>
        <w:tc>
          <w:tcPr>
            <w:tcW w:w="0" w:type="auto"/>
          </w:tcPr>
          <w:p w14:paraId="74E2426C" w14:textId="77777777" w:rsidR="00A46F8C" w:rsidRDefault="00000000">
            <w:pPr>
              <w:pStyle w:val="Compact"/>
              <w:jc w:val="center"/>
            </w:pPr>
            <w:r>
              <w:t>0.04</w:t>
            </w:r>
          </w:p>
        </w:tc>
        <w:tc>
          <w:tcPr>
            <w:tcW w:w="0" w:type="auto"/>
          </w:tcPr>
          <w:p w14:paraId="74E2426D" w14:textId="77777777" w:rsidR="00A46F8C" w:rsidRDefault="00000000">
            <w:pPr>
              <w:pStyle w:val="Compact"/>
              <w:jc w:val="center"/>
            </w:pPr>
            <w:r>
              <w:t>0.17</w:t>
            </w:r>
          </w:p>
        </w:tc>
        <w:tc>
          <w:tcPr>
            <w:tcW w:w="0" w:type="auto"/>
          </w:tcPr>
          <w:p w14:paraId="74E2426E" w14:textId="77777777" w:rsidR="00A46F8C" w:rsidRDefault="00000000">
            <w:pPr>
              <w:pStyle w:val="Compact"/>
              <w:jc w:val="center"/>
            </w:pPr>
            <w:r>
              <w:t>0.18</w:t>
            </w:r>
          </w:p>
        </w:tc>
        <w:tc>
          <w:tcPr>
            <w:tcW w:w="0" w:type="auto"/>
          </w:tcPr>
          <w:p w14:paraId="74E2426F" w14:textId="77777777" w:rsidR="00A46F8C" w:rsidRDefault="00000000">
            <w:pPr>
              <w:pStyle w:val="Compact"/>
              <w:jc w:val="center"/>
            </w:pPr>
            <w:r>
              <w:t>0.43</w:t>
            </w:r>
          </w:p>
        </w:tc>
      </w:tr>
      <w:tr w:rsidR="00A46F8C" w14:paraId="74E24277" w14:textId="77777777">
        <w:tc>
          <w:tcPr>
            <w:tcW w:w="0" w:type="auto"/>
          </w:tcPr>
          <w:p w14:paraId="74E24271" w14:textId="77777777" w:rsidR="00A46F8C" w:rsidRDefault="00000000">
            <w:pPr>
              <w:pStyle w:val="Compact"/>
            </w:pPr>
            <w:r>
              <w:t>LHR high</w:t>
            </w:r>
          </w:p>
        </w:tc>
        <w:tc>
          <w:tcPr>
            <w:tcW w:w="0" w:type="auto"/>
          </w:tcPr>
          <w:p w14:paraId="74E24272" w14:textId="77777777" w:rsidR="00A46F8C" w:rsidRDefault="00000000">
            <w:pPr>
              <w:pStyle w:val="Compact"/>
              <w:jc w:val="center"/>
            </w:pPr>
            <w:r>
              <w:t>0.21</w:t>
            </w:r>
          </w:p>
        </w:tc>
        <w:tc>
          <w:tcPr>
            <w:tcW w:w="0" w:type="auto"/>
          </w:tcPr>
          <w:p w14:paraId="74E24273" w14:textId="77777777" w:rsidR="00A46F8C" w:rsidRDefault="00000000">
            <w:pPr>
              <w:pStyle w:val="Compact"/>
              <w:jc w:val="center"/>
            </w:pPr>
            <w:r>
              <w:t>0.06</w:t>
            </w:r>
          </w:p>
        </w:tc>
        <w:tc>
          <w:tcPr>
            <w:tcW w:w="0" w:type="auto"/>
          </w:tcPr>
          <w:p w14:paraId="74E24274" w14:textId="77777777" w:rsidR="00A46F8C" w:rsidRDefault="00000000">
            <w:pPr>
              <w:pStyle w:val="Compact"/>
              <w:jc w:val="center"/>
            </w:pPr>
            <w:r>
              <w:t>0.13</w:t>
            </w:r>
          </w:p>
        </w:tc>
        <w:tc>
          <w:tcPr>
            <w:tcW w:w="0" w:type="auto"/>
          </w:tcPr>
          <w:p w14:paraId="74E24275" w14:textId="77777777" w:rsidR="00A46F8C" w:rsidRDefault="00000000">
            <w:pPr>
              <w:pStyle w:val="Compact"/>
              <w:jc w:val="center"/>
            </w:pPr>
            <w:r>
              <w:t>0.14</w:t>
            </w:r>
          </w:p>
        </w:tc>
        <w:tc>
          <w:tcPr>
            <w:tcW w:w="0" w:type="auto"/>
          </w:tcPr>
          <w:p w14:paraId="74E24276" w14:textId="77777777" w:rsidR="00A46F8C" w:rsidRDefault="00000000">
            <w:pPr>
              <w:pStyle w:val="Compact"/>
              <w:jc w:val="center"/>
            </w:pPr>
            <w:r>
              <w:t>0.26</w:t>
            </w:r>
          </w:p>
        </w:tc>
      </w:tr>
      <w:tr w:rsidR="00A46F8C" w14:paraId="74E2427E" w14:textId="77777777">
        <w:tc>
          <w:tcPr>
            <w:tcW w:w="0" w:type="auto"/>
          </w:tcPr>
          <w:p w14:paraId="74E24278" w14:textId="77777777" w:rsidR="00A46F8C" w:rsidRDefault="00000000">
            <w:pPr>
              <w:pStyle w:val="Compact"/>
            </w:pPr>
            <w:r>
              <w:t>Worst case</w:t>
            </w:r>
          </w:p>
        </w:tc>
        <w:tc>
          <w:tcPr>
            <w:tcW w:w="0" w:type="auto"/>
          </w:tcPr>
          <w:p w14:paraId="74E24279" w14:textId="77777777" w:rsidR="00A46F8C" w:rsidRDefault="00000000">
            <w:pPr>
              <w:pStyle w:val="Compact"/>
              <w:jc w:val="center"/>
            </w:pPr>
            <w:r>
              <w:t>0.50</w:t>
            </w:r>
          </w:p>
        </w:tc>
        <w:tc>
          <w:tcPr>
            <w:tcW w:w="0" w:type="auto"/>
          </w:tcPr>
          <w:p w14:paraId="74E2427A" w14:textId="77777777" w:rsidR="00A46F8C" w:rsidRDefault="00000000">
            <w:pPr>
              <w:pStyle w:val="Compact"/>
              <w:jc w:val="center"/>
            </w:pPr>
            <w:r>
              <w:t>NA</w:t>
            </w:r>
          </w:p>
        </w:tc>
        <w:tc>
          <w:tcPr>
            <w:tcW w:w="0" w:type="auto"/>
          </w:tcPr>
          <w:p w14:paraId="74E2427B" w14:textId="77777777" w:rsidR="00A46F8C" w:rsidRDefault="00000000">
            <w:pPr>
              <w:pStyle w:val="Compact"/>
              <w:jc w:val="center"/>
            </w:pPr>
            <w:r>
              <w:t>NA</w:t>
            </w:r>
          </w:p>
        </w:tc>
        <w:tc>
          <w:tcPr>
            <w:tcW w:w="0" w:type="auto"/>
          </w:tcPr>
          <w:p w14:paraId="74E2427C" w14:textId="77777777" w:rsidR="00A46F8C" w:rsidRDefault="00000000">
            <w:pPr>
              <w:pStyle w:val="Compact"/>
              <w:jc w:val="center"/>
            </w:pPr>
            <w:r>
              <w:t>0.38</w:t>
            </w:r>
          </w:p>
        </w:tc>
        <w:tc>
          <w:tcPr>
            <w:tcW w:w="0" w:type="auto"/>
          </w:tcPr>
          <w:p w14:paraId="74E2427D" w14:textId="77777777" w:rsidR="00A46F8C" w:rsidRDefault="00000000">
            <w:pPr>
              <w:pStyle w:val="Compact"/>
              <w:jc w:val="center"/>
            </w:pPr>
            <w:r>
              <w:t>0.44</w:t>
            </w:r>
          </w:p>
        </w:tc>
      </w:tr>
    </w:tbl>
    <w:p w14:paraId="74E2427F" w14:textId="77777777" w:rsidR="00A46F8C" w:rsidRDefault="00000000">
      <w:r>
        <w:br w:type="page"/>
      </w:r>
    </w:p>
    <w:p w14:paraId="74E24280" w14:textId="77777777" w:rsidR="00A46F8C" w:rsidRDefault="00000000">
      <w:pPr>
        <w:pStyle w:val="Ttulo1"/>
      </w:pPr>
      <w:bookmarkStart w:id="1" w:name="figures"/>
      <w:bookmarkEnd w:id="0"/>
      <w:r>
        <w:lastRenderedPageBreak/>
        <w:t>Figures:</w:t>
      </w:r>
    </w:p>
    <w:p w14:paraId="74E24281" w14:textId="77777777" w:rsidR="00A46F8C" w:rsidRDefault="00000000">
      <w:pPr>
        <w:pStyle w:val="FirstParagraph"/>
      </w:pPr>
      <w:r>
        <w:rPr>
          <w:noProof/>
        </w:rPr>
        <w:drawing>
          <wp:inline distT="0" distB="0" distL="0" distR="0" wp14:anchorId="74E24297" wp14:editId="74E24298">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74E24282" w14:textId="77777777" w:rsidR="00A46F8C"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74E24283" w14:textId="77777777" w:rsidR="00A46F8C" w:rsidRDefault="00000000">
      <w:pPr>
        <w:pStyle w:val="Textoindependiente"/>
      </w:pPr>
      <w:r>
        <w:rPr>
          <w:noProof/>
        </w:rPr>
        <w:lastRenderedPageBreak/>
        <w:drawing>
          <wp:inline distT="0" distB="0" distL="0" distR="0" wp14:anchorId="74E24299" wp14:editId="74E2429A">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74E24284" w14:textId="77777777" w:rsidR="00A46F8C"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74E24285" w14:textId="77777777" w:rsidR="00A46F8C" w:rsidRDefault="00000000">
      <w:pPr>
        <w:pStyle w:val="Textoindependiente"/>
      </w:pPr>
      <w:r>
        <w:rPr>
          <w:noProof/>
        </w:rPr>
        <w:lastRenderedPageBreak/>
        <w:drawing>
          <wp:inline distT="0" distB="0" distL="0" distR="0" wp14:anchorId="74E2429B" wp14:editId="74E2429C">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74E24286" w14:textId="77777777" w:rsidR="00A46F8C"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74E24287" w14:textId="77777777" w:rsidR="00A46F8C" w:rsidRDefault="00000000">
      <w:pPr>
        <w:pStyle w:val="Textoindependiente"/>
      </w:pPr>
      <w:r>
        <w:rPr>
          <w:noProof/>
        </w:rPr>
        <w:lastRenderedPageBreak/>
        <w:drawing>
          <wp:inline distT="0" distB="0" distL="0" distR="0" wp14:anchorId="74E2429D" wp14:editId="74E2429E">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74E24288" w14:textId="77777777" w:rsidR="00A46F8C"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74E24289" w14:textId="77777777" w:rsidR="00A46F8C" w:rsidRDefault="00000000">
      <w:pPr>
        <w:pStyle w:val="Textoindependiente"/>
      </w:pPr>
      <w:r>
        <w:rPr>
          <w:noProof/>
        </w:rPr>
        <w:drawing>
          <wp:inline distT="0" distB="0" distL="0" distR="0" wp14:anchorId="74E2429F" wp14:editId="74E242A0">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74E2428A" w14:textId="77777777" w:rsidR="00A46F8C"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74E2428B" w14:textId="77777777" w:rsidR="00A46F8C" w:rsidRDefault="00000000">
      <w:pPr>
        <w:pStyle w:val="Textoindependiente"/>
      </w:pPr>
      <w:r>
        <w:rPr>
          <w:noProof/>
        </w:rPr>
        <w:lastRenderedPageBreak/>
        <w:drawing>
          <wp:inline distT="0" distB="0" distL="0" distR="0" wp14:anchorId="74E242A1" wp14:editId="74E242A2">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4E242A3" wp14:editId="74E242A4">
            <wp:extent cx="3467100" cy="238363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Andy/Penguin_performance_ALL_mod02_Andy.png"/>
                    <pic:cNvPicPr>
                      <a:picLocks noChangeAspect="1" noChangeArrowheads="1"/>
                    </pic:cNvPicPr>
                  </pic:nvPicPr>
                  <pic:blipFill>
                    <a:blip r:embed="rId13"/>
                    <a:stretch>
                      <a:fillRect/>
                    </a:stretch>
                  </pic:blipFill>
                  <pic:spPr bwMode="auto">
                    <a:xfrm>
                      <a:off x="0" y="0"/>
                      <a:ext cx="3467100" cy="2383631"/>
                    </a:xfrm>
                    <a:prstGeom prst="rect">
                      <a:avLst/>
                    </a:prstGeom>
                    <a:noFill/>
                    <a:ln w="9525">
                      <a:noFill/>
                      <a:headEnd/>
                      <a:tailEnd/>
                    </a:ln>
                  </pic:spPr>
                </pic:pic>
              </a:graphicData>
            </a:graphic>
          </wp:inline>
        </w:drawing>
      </w:r>
      <w:r>
        <w:rPr>
          <w:noProof/>
        </w:rPr>
        <w:drawing>
          <wp:inline distT="0" distB="0" distL="0" distR="0" wp14:anchorId="74E242A5" wp14:editId="74E242A6">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Penguin_performance_ALL_mod02_SSMU.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74E2428C" w14:textId="77777777" w:rsidR="00A46F8C" w:rsidRDefault="00000000">
      <w:pPr>
        <w:pStyle w:val="Textoindependiente"/>
      </w:pPr>
      <w:r>
        <w:lastRenderedPageBreak/>
        <w:t>Figure 6. Expected performance of penguins, all combinations. A) From Watters et al. 2020 model. B) Summer and Winter distributions modified according to Andy. C) Summer and Winter penguin distributions modified as in text.</w:t>
      </w:r>
    </w:p>
    <w:p w14:paraId="74E2428D" w14:textId="77777777" w:rsidR="00A46F8C" w:rsidRDefault="00000000">
      <w:pPr>
        <w:pStyle w:val="Textoindependiente"/>
      </w:pPr>
      <w:r>
        <w:rPr>
          <w:noProof/>
        </w:rPr>
        <w:drawing>
          <wp:inline distT="0" distB="0" distL="0" distR="0" wp14:anchorId="74E242A7" wp14:editId="74E242A8">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4E242A9" wp14:editId="74E242AA">
            <wp:extent cx="3467100" cy="1878012"/>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Andy/Penguin_performance_mod02_Andy.png"/>
                    <pic:cNvPicPr>
                      <a:picLocks noChangeAspect="1" noChangeArrowheads="1"/>
                    </pic:cNvPicPr>
                  </pic:nvPicPr>
                  <pic:blipFill>
                    <a:blip r:embed="rId16"/>
                    <a:stretch>
                      <a:fillRect/>
                    </a:stretch>
                  </pic:blipFill>
                  <pic:spPr bwMode="auto">
                    <a:xfrm>
                      <a:off x="0" y="0"/>
                      <a:ext cx="3467100" cy="1878012"/>
                    </a:xfrm>
                    <a:prstGeom prst="rect">
                      <a:avLst/>
                    </a:prstGeom>
                    <a:noFill/>
                    <a:ln w="9525">
                      <a:noFill/>
                      <a:headEnd/>
                      <a:tailEnd/>
                    </a:ln>
                  </pic:spPr>
                </pic:pic>
              </a:graphicData>
            </a:graphic>
          </wp:inline>
        </w:drawing>
      </w:r>
      <w:r>
        <w:rPr>
          <w:noProof/>
        </w:rPr>
        <w:lastRenderedPageBreak/>
        <w:drawing>
          <wp:inline distT="0" distB="0" distL="0" distR="0" wp14:anchorId="74E242AB" wp14:editId="74E242AC">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Andy/Penguin_performance_mod02_Andy_MWinter.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4E242AD" wp14:editId="74E242AE">
            <wp:extent cx="3467100" cy="202247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_Results/Model02_SSMU/Penguin_performance_mod02_SSMU.png"/>
                    <pic:cNvPicPr>
                      <a:picLocks noChangeAspect="1" noChangeArrowheads="1"/>
                    </pic:cNvPicPr>
                  </pic:nvPicPr>
                  <pic:blipFill>
                    <a:blip r:embed="rId18"/>
                    <a:stretch>
                      <a:fillRect/>
                    </a:stretch>
                  </pic:blipFill>
                  <pic:spPr bwMode="auto">
                    <a:xfrm>
                      <a:off x="0" y="0"/>
                      <a:ext cx="3467100" cy="2022475"/>
                    </a:xfrm>
                    <a:prstGeom prst="rect">
                      <a:avLst/>
                    </a:prstGeom>
                    <a:noFill/>
                    <a:ln w="9525">
                      <a:noFill/>
                      <a:headEnd/>
                      <a:tailEnd/>
                    </a:ln>
                  </pic:spPr>
                </pic:pic>
              </a:graphicData>
            </a:graphic>
          </wp:inline>
        </w:drawing>
      </w:r>
    </w:p>
    <w:p w14:paraId="74E2428E" w14:textId="77777777" w:rsidR="00A46F8C" w:rsidRDefault="00000000">
      <w:pPr>
        <w:pStyle w:val="Textoindependiente"/>
      </w:pPr>
      <w:r>
        <w:t>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distributions modified according to Andy. C) Andy with March = Winter. D) Summer and Winter penguin distributions modified as in text.</w:t>
      </w:r>
    </w:p>
    <w:p w14:paraId="74E2428F" w14:textId="77777777" w:rsidR="00A46F8C" w:rsidRDefault="00000000">
      <w:pPr>
        <w:pStyle w:val="Textoindependiente"/>
      </w:pPr>
      <w:r>
        <w:t>Figure 8.</w:t>
      </w:r>
    </w:p>
    <w:p w14:paraId="74E24290" w14:textId="77777777" w:rsidR="00A46F8C" w:rsidRDefault="00000000">
      <w:pPr>
        <w:pStyle w:val="Textoindependiente"/>
      </w:pPr>
      <w:r>
        <w:rPr>
          <w:noProof/>
        </w:rPr>
        <w:lastRenderedPageBreak/>
        <w:drawing>
          <wp:inline distT="0" distB="0" distL="0" distR="0" wp14:anchorId="74E242AF" wp14:editId="74E242B0">
            <wp:extent cx="4000500" cy="5461809"/>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Watters%20original%20and%20mistake.png"/>
                    <pic:cNvPicPr>
                      <a:picLocks noChangeAspect="1" noChangeArrowheads="1"/>
                    </pic:cNvPicPr>
                  </pic:nvPicPr>
                  <pic:blipFill>
                    <a:blip r:embed="rId19"/>
                    <a:stretch>
                      <a:fillRect/>
                    </a:stretch>
                  </pic:blipFill>
                  <pic:spPr bwMode="auto">
                    <a:xfrm>
                      <a:off x="0" y="0"/>
                      <a:ext cx="4000500" cy="5461809"/>
                    </a:xfrm>
                    <a:prstGeom prst="rect">
                      <a:avLst/>
                    </a:prstGeom>
                    <a:noFill/>
                    <a:ln w="9525">
                      <a:noFill/>
                      <a:headEnd/>
                      <a:tailEnd/>
                    </a:ln>
                  </pic:spPr>
                </pic:pic>
              </a:graphicData>
            </a:graphic>
          </wp:inline>
        </w:drawing>
      </w:r>
    </w:p>
    <w:p w14:paraId="74E24291" w14:textId="77777777" w:rsidR="00A46F8C"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74E24292" w14:textId="77777777" w:rsidR="00A46F8C" w:rsidRDefault="00000000">
      <w:pPr>
        <w:pStyle w:val="Textoindependiente"/>
      </w:pPr>
      <w:r>
        <w:rPr>
          <w:noProof/>
        </w:rPr>
        <w:lastRenderedPageBreak/>
        <w:drawing>
          <wp:inline distT="0" distB="0" distL="0" distR="0" wp14:anchorId="74E242B1" wp14:editId="74E242B2">
            <wp:extent cx="5334000" cy="6258674"/>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Watters%20EMM%20figures/All%20spp%20summer%20then%20winter%2037.png"/>
                    <pic:cNvPicPr>
                      <a:picLocks noChangeAspect="1" noChangeArrowheads="1"/>
                    </pic:cNvPicPr>
                  </pic:nvPicPr>
                  <pic:blipFill>
                    <a:blip r:embed="rId20"/>
                    <a:stretch>
                      <a:fillRect/>
                    </a:stretch>
                  </pic:blipFill>
                  <pic:spPr bwMode="auto">
                    <a:xfrm>
                      <a:off x="0" y="0"/>
                      <a:ext cx="5334000" cy="6258674"/>
                    </a:xfrm>
                    <a:prstGeom prst="rect">
                      <a:avLst/>
                    </a:prstGeom>
                    <a:noFill/>
                    <a:ln w="9525">
                      <a:noFill/>
                      <a:headEnd/>
                      <a:tailEnd/>
                    </a:ln>
                  </pic:spPr>
                </pic:pic>
              </a:graphicData>
            </a:graphic>
          </wp:inline>
        </w:drawing>
      </w:r>
    </w:p>
    <w:p w14:paraId="74E24293" w14:textId="77777777" w:rsidR="00A46F8C"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4" w14:textId="77777777" w:rsidR="00A46F8C"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5" w14:textId="77777777" w:rsidR="00A46F8C"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6" w14:textId="77777777" w:rsidR="00A46F8C"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A46F8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46990" w14:textId="77777777" w:rsidR="003F73B0" w:rsidRDefault="003F73B0">
      <w:pPr>
        <w:spacing w:after="0"/>
      </w:pPr>
      <w:r>
        <w:separator/>
      </w:r>
    </w:p>
  </w:endnote>
  <w:endnote w:type="continuationSeparator" w:id="0">
    <w:p w14:paraId="08AF0365" w14:textId="77777777" w:rsidR="003F73B0" w:rsidRDefault="003F73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E70A0" w14:textId="77777777" w:rsidR="003F73B0" w:rsidRDefault="003F73B0">
      <w:r>
        <w:separator/>
      </w:r>
    </w:p>
  </w:footnote>
  <w:footnote w:type="continuationSeparator" w:id="0">
    <w:p w14:paraId="0D49ADD0" w14:textId="77777777" w:rsidR="003F73B0" w:rsidRDefault="003F73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DF880F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6059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tzQyN7GwMDA3NTVV0lEKTi0uzszPAykwrgUAciUiQCwAAAA="/>
  </w:docVars>
  <w:rsids>
    <w:rsidRoot w:val="00A46F8C"/>
    <w:rsid w:val="00133AD0"/>
    <w:rsid w:val="00262D59"/>
    <w:rsid w:val="003F73B0"/>
    <w:rsid w:val="006C6D62"/>
    <w:rsid w:val="0085279A"/>
    <w:rsid w:val="00931A70"/>
    <w:rsid w:val="00A46F8C"/>
    <w:rsid w:val="00C76D63"/>
    <w:rsid w:val="00D6348B"/>
    <w:rsid w:val="00E54F46"/>
    <w:rsid w:val="00F45DDB"/>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41A0"/>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15</Pages>
  <Words>1544</Words>
  <Characters>7770</Characters>
  <Application>Microsoft Office Word</Application>
  <DocSecurity>0</DocSecurity>
  <Lines>337</Lines>
  <Paragraphs>245</Paragraphs>
  <ScaleCrop>false</ScaleCrop>
  <Company/>
  <LinksUpToDate>false</LinksUpToDate>
  <CharactersWithSpaces>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5</cp:revision>
  <dcterms:created xsi:type="dcterms:W3CDTF">2026-01-29T16:54:00Z</dcterms:created>
  <dcterms:modified xsi:type="dcterms:W3CDTF">2026-03-06T15:17:00Z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2026-01-29</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