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Recruitmen — Correlations &amp; Half-Period Comparison</w:t>
      </w:r>
    </w:p>
    <w:p>
      <w:pPr>
        <w:pStyle w:val="Titre2"/>
      </w:pPr>
      <w:r>
        <w:t xml:space="preserve">Significant pairs &amp; first vs second period comparison</w:t>
      </w:r>
    </w:p>
    <w:tbl>
      <w:tblPr>
        <w:tblStyle w:val="TableauNormal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SPECIES</w:t>
            </w:r>
          </w:p>
        </w:tc>
        <w:tc>
          <w:p>
            <w:pPr>
              <w:pStyle w:val="Normal"/>
            </w:pPr>
            <w:r>
              <w:t>PROJECT</w:t>
            </w:r>
          </w:p>
        </w:tc>
        <w:tc>
          <w:p>
            <w:pPr>
              <w:pStyle w:val="Normal"/>
            </w:pPr>
            <w:r>
              <w:t>x_var</w:t>
            </w:r>
          </w:p>
        </w:tc>
        <w:tc>
          <w:p>
            <w:pPr>
              <w:pStyle w:val="Normal"/>
            </w:pPr>
            <w:r>
              <w:t>y_var</w:t>
            </w:r>
          </w:p>
        </w:tc>
        <w:tc>
          <w:p>
            <w:pPr>
              <w:pStyle w:val="Normal"/>
            </w:pPr>
            <w:r>
              <w:t>lm_slope</w:t>
            </w:r>
          </w:p>
        </w:tc>
        <w:tc>
          <w:p>
            <w:pPr>
              <w:pStyle w:val="Normal"/>
            </w:pPr>
            <w:r>
              <w:t>lm_p</w:t>
            </w:r>
          </w:p>
        </w:tc>
        <w:tc>
          <w:p>
            <w:pPr>
              <w:pStyle w:val="Normal"/>
            </w:pPr>
            <w:r>
              <w:t>Diff_range</w:t>
            </w:r>
          </w:p>
        </w:tc>
        <w:tc>
          <w:p>
            <w:pPr>
              <w:pStyle w:val="Normal"/>
            </w:pPr>
            <w:r>
              <w:t>CVdiff</w:t>
            </w:r>
          </w:p>
        </w:tc>
      </w:tr>
      <w:tr>
        <w:tc>
          <w:p>
            <w:pPr>
              <w:pStyle w:val="Normal"/>
            </w:pPr>
            <w:r>
              <w:t>ADPE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RECmean</w:t>
            </w:r>
          </w:p>
        </w:tc>
        <w:tc>
          <w:p>
            <w:pPr>
              <w:pStyle w:val="Normal"/>
            </w:pPr>
            <w:r>
              <w:t>index.rec0</w:t>
            </w:r>
          </w:p>
        </w:tc>
        <w:tc>
          <w:p>
            <w:pPr>
              <w:pStyle w:val="Normal"/>
            </w:pPr>
            <w:r>
              <w:t>6.423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1.084</w:t>
            </w:r>
          </w:p>
        </w:tc>
        <w:tc>
          <w:p>
            <w:pPr>
              <w:pStyle w:val="Normal"/>
            </w:pPr>
            <w:r>
              <w:t>1.084</w:t>
            </w:r>
          </w:p>
        </w:tc>
      </w:tr>
      <w:tr>
        <w:tc>
          <w:p>
            <w:pPr>
              <w:pStyle w:val="Normal"/>
            </w:pPr>
            <w:r>
              <w:t>ADPE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RECmean</w:t>
            </w:r>
          </w:p>
        </w:tc>
        <w:tc>
          <w:p>
            <w:pPr>
              <w:pStyle w:val="Normal"/>
            </w:pPr>
            <w:r>
              <w:t>rec0_mean</w:t>
            </w:r>
          </w:p>
        </w:tc>
        <w:tc>
          <w:p>
            <w:pPr>
              <w:pStyle w:val="Normal"/>
            </w:pPr>
            <w:r>
              <w:t>5.411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0.913</w:t>
            </w:r>
          </w:p>
        </w:tc>
        <w:tc>
          <w:p>
            <w:pPr>
              <w:pStyle w:val="Normal"/>
            </w:pPr>
            <w:r>
              <w:t>1.084</w:t>
            </w:r>
          </w:p>
        </w:tc>
      </w:tr>
      <w:tr>
        <w:tc>
          <w:p>
            <w:pPr>
              <w:pStyle w:val="Normal"/>
            </w:pPr>
            <w:r>
              <w:t>ADPE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cal.yr</w:t>
            </w:r>
          </w:p>
        </w:tc>
        <w:tc>
          <w:p>
            <w:pPr>
              <w:pStyle w:val="Normal"/>
            </w:pPr>
            <w:r>
              <w:t>RECmean</w:t>
            </w:r>
          </w:p>
        </w:tc>
        <w:tc>
          <w:p>
            <w:pPr>
              <w:pStyle w:val="Normal"/>
            </w:pPr>
            <w:r>
              <w:t>-0.011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0.160</w:t>
            </w:r>
          </w:p>
        </w:tc>
        <w:tc>
          <w:p>
            <w:pPr>
              <w:pStyle w:val="Normal"/>
            </w:pPr>
            <w:r>
              <w:t>1.051</w:t>
            </w:r>
          </w:p>
        </w:tc>
      </w:tr>
      <w:tr>
        <w:tc>
          <w:p>
            <w:pPr>
              <w:pStyle w:val="Normal"/>
            </w:pPr>
            <w:r>
              <w:t>ADPE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cal.yr</w:t>
            </w:r>
          </w:p>
        </w:tc>
        <w:tc>
          <w:p>
            <w:pPr>
              <w:pStyle w:val="Normal"/>
            </w:pPr>
            <w:r>
              <w:t>index.REC</w:t>
            </w:r>
          </w:p>
        </w:tc>
        <w:tc>
          <w:p>
            <w:pPr>
              <w:pStyle w:val="Normal"/>
            </w:pPr>
            <w:r>
              <w:t>-0.069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1.052</w:t>
            </w:r>
          </w:p>
        </w:tc>
        <w:tc>
          <w:p>
            <w:pPr>
              <w:pStyle w:val="Normal"/>
            </w:pPr>
            <w:r>
              <w:t>1.052</w:t>
            </w:r>
          </w:p>
        </w:tc>
      </w:tr>
      <w:tr>
        <w:tc>
          <w:p>
            <w:pPr>
              <w:pStyle w:val="Normal"/>
            </w:pPr>
            <w:r>
              <w:t>ADPE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cal.yr</w:t>
            </w:r>
          </w:p>
        </w:tc>
        <w:tc>
          <w:p>
            <w:pPr>
              <w:pStyle w:val="Normal"/>
            </w:pPr>
            <w:r>
              <w:t>index.rec0</w:t>
            </w:r>
          </w:p>
        </w:tc>
        <w:tc>
          <w:p>
            <w:pPr>
              <w:pStyle w:val="Normal"/>
            </w:pPr>
            <w:r>
              <w:t>-0.064</w:t>
            </w:r>
          </w:p>
        </w:tc>
        <w:tc>
          <w:p>
            <w:pPr>
              <w:pStyle w:val="Normal"/>
            </w:pPr>
            <w:r>
              <w:t>0.001</w:t>
            </w:r>
          </w:p>
        </w:tc>
        <w:tc>
          <w:p>
            <w:pPr>
              <w:pStyle w:val="Normal"/>
            </w:pPr>
            <w:r>
              <w:t>1.084</w:t>
            </w:r>
          </w:p>
        </w:tc>
        <w:tc>
          <w:p>
            <w:pPr>
              <w:pStyle w:val="Normal"/>
            </w:pPr>
            <w:r>
              <w:t>1.084</w:t>
            </w:r>
          </w:p>
        </w:tc>
      </w:tr>
      <w:tr>
        <w:tc>
          <w:p>
            <w:pPr>
              <w:pStyle w:val="Normal"/>
            </w:pPr>
            <w:r>
              <w:t>ADPE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cal.yr</w:t>
            </w:r>
          </w:p>
        </w:tc>
        <w:tc>
          <w:p>
            <w:pPr>
              <w:pStyle w:val="Normal"/>
            </w:pPr>
            <w:r>
              <w:t>rec0_mean</w:t>
            </w:r>
          </w:p>
        </w:tc>
        <w:tc>
          <w:p>
            <w:pPr>
              <w:pStyle w:val="Normal"/>
            </w:pPr>
            <w:r>
              <w:t>-0.054</w:t>
            </w:r>
          </w:p>
        </w:tc>
        <w:tc>
          <w:p>
            <w:pPr>
              <w:pStyle w:val="Normal"/>
            </w:pPr>
            <w:r>
              <w:t>0.001</w:t>
            </w:r>
          </w:p>
        </w:tc>
        <w:tc>
          <w:p>
            <w:pPr>
              <w:pStyle w:val="Normal"/>
            </w:pPr>
            <w:r>
              <w:t>0.913</w:t>
            </w:r>
          </w:p>
        </w:tc>
        <w:tc>
          <w:p>
            <w:pPr>
              <w:pStyle w:val="Normal"/>
            </w:pPr>
            <w:r>
              <w:t>1.084</w:t>
            </w:r>
          </w:p>
        </w:tc>
      </w:tr>
      <w:tr>
        <w:tc>
          <w:p>
            <w:pPr>
              <w:pStyle w:val="Normal"/>
            </w:pPr>
            <w:r>
              <w:t>ADPE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index.REC</w:t>
            </w:r>
          </w:p>
        </w:tc>
        <w:tc>
          <w:p>
            <w:pPr>
              <w:pStyle w:val="Normal"/>
            </w:pPr>
            <w:r>
              <w:t>index.rec0</w:t>
            </w:r>
          </w:p>
        </w:tc>
        <w:tc>
          <w:p>
            <w:pPr>
              <w:pStyle w:val="Normal"/>
            </w:pPr>
            <w:r>
              <w:t>0.978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1.084</w:t>
            </w:r>
          </w:p>
        </w:tc>
        <w:tc>
          <w:p>
            <w:pPr>
              <w:pStyle w:val="Normal"/>
            </w:pPr>
            <w:r>
              <w:t>1.084</w:t>
            </w:r>
          </w:p>
        </w:tc>
      </w:tr>
      <w:tr>
        <w:tc>
          <w:p>
            <w:pPr>
              <w:pStyle w:val="Normal"/>
            </w:pPr>
            <w:r>
              <w:t>ADPE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rec0_mean</w:t>
            </w:r>
          </w:p>
        </w:tc>
        <w:tc>
          <w:p>
            <w:pPr>
              <w:pStyle w:val="Normal"/>
            </w:pPr>
            <w:r>
              <w:t>index.REC</w:t>
            </w:r>
          </w:p>
        </w:tc>
        <w:tc>
          <w:p>
            <w:pPr>
              <w:pStyle w:val="Normal"/>
            </w:pPr>
            <w:r>
              <w:t>1.160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1.052</w:t>
            </w:r>
          </w:p>
        </w:tc>
        <w:tc>
          <w:p>
            <w:pPr>
              <w:pStyle w:val="Normal"/>
            </w:pPr>
            <w:r>
              <w:t>1.052</w:t>
            </w:r>
          </w:p>
        </w:tc>
      </w:tr>
      <w:tr>
        <w:tc>
          <w:p>
            <w:pPr>
              <w:pStyle w:val="Normal"/>
            </w:pPr>
            <w:r>
              <w:t>CHPE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RECmean</w:t>
            </w:r>
          </w:p>
        </w:tc>
        <w:tc>
          <w:p>
            <w:pPr>
              <w:pStyle w:val="Normal"/>
            </w:pPr>
            <w:r>
              <w:t>index.rec0</w:t>
            </w:r>
          </w:p>
        </w:tc>
        <w:tc>
          <w:p>
            <w:pPr>
              <w:pStyle w:val="Normal"/>
            </w:pPr>
            <w:r>
              <w:t>8.805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-0.455</w:t>
            </w:r>
          </w:p>
        </w:tc>
        <w:tc>
          <w:p>
            <w:pPr>
              <w:pStyle w:val="Normal"/>
            </w:pPr>
            <w:r>
              <w:t>0.455</w:t>
            </w:r>
          </w:p>
        </w:tc>
      </w:tr>
      <w:tr>
        <w:tc>
          <w:p>
            <w:pPr>
              <w:pStyle w:val="Normal"/>
            </w:pPr>
            <w:r>
              <w:t>CHPE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RECmean</w:t>
            </w:r>
          </w:p>
        </w:tc>
        <w:tc>
          <w:p>
            <w:pPr>
              <w:pStyle w:val="Normal"/>
            </w:pPr>
            <w:r>
              <w:t>rec0_mean</w:t>
            </w:r>
          </w:p>
        </w:tc>
        <w:tc>
          <w:p>
            <w:pPr>
              <w:pStyle w:val="Normal"/>
            </w:pPr>
            <w:r>
              <w:t>8.276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-0.427</w:t>
            </w:r>
          </w:p>
        </w:tc>
        <w:tc>
          <w:p>
            <w:pPr>
              <w:pStyle w:val="Normal"/>
            </w:pPr>
            <w:r>
              <w:t>0.454</w:t>
            </w:r>
          </w:p>
        </w:tc>
      </w:tr>
      <w:tr>
        <w:tc>
          <w:p>
            <w:pPr>
              <w:pStyle w:val="Normal"/>
            </w:pPr>
            <w:r>
              <w:t>CHPE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index.REC</w:t>
            </w:r>
          </w:p>
        </w:tc>
        <w:tc>
          <w:p>
            <w:pPr>
              <w:pStyle w:val="Normal"/>
            </w:pPr>
            <w:r>
              <w:t>index.rec0</w:t>
            </w:r>
          </w:p>
        </w:tc>
        <w:tc>
          <w:p>
            <w:pPr>
              <w:pStyle w:val="Normal"/>
            </w:pPr>
            <w:r>
              <w:t>0.926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-0.455</w:t>
            </w:r>
          </w:p>
        </w:tc>
        <w:tc>
          <w:p>
            <w:pPr>
              <w:pStyle w:val="Normal"/>
            </w:pPr>
            <w:r>
              <w:t>0.455</w:t>
            </w:r>
          </w:p>
        </w:tc>
      </w:tr>
      <w:tr>
        <w:tc>
          <w:p>
            <w:pPr>
              <w:pStyle w:val="Normal"/>
            </w:pPr>
            <w:r>
              <w:t>CHPE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rec0_mean</w:t>
            </w:r>
          </w:p>
        </w:tc>
        <w:tc>
          <w:p>
            <w:pPr>
              <w:pStyle w:val="Normal"/>
            </w:pPr>
            <w:r>
              <w:t>index.REC</w:t>
            </w:r>
          </w:p>
        </w:tc>
        <w:tc>
          <w:p>
            <w:pPr>
              <w:pStyle w:val="Normal"/>
            </w:pPr>
            <w:r>
              <w:t>0.985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-0.268</w:t>
            </w:r>
          </w:p>
        </w:tc>
        <w:tc>
          <w:p>
            <w:pPr>
              <w:pStyle w:val="Normal"/>
            </w:pPr>
            <w:r>
              <w:t>0.268</w:t>
            </w:r>
          </w:p>
        </w:tc>
      </w:tr>
      <w:tr>
        <w:tc>
          <w:p>
            <w:pPr>
              <w:pStyle w:val="Normal"/>
            </w:pPr>
            <w:r>
              <w:t>CHPE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RECmean</w:t>
            </w:r>
          </w:p>
        </w:tc>
        <w:tc>
          <w:p>
            <w:pPr>
              <w:pStyle w:val="Normal"/>
            </w:pPr>
            <w:r>
              <w:t>index.rec0</w:t>
            </w:r>
          </w:p>
        </w:tc>
        <w:tc>
          <w:p>
            <w:pPr>
              <w:pStyle w:val="Normal"/>
            </w:pPr>
            <w:r>
              <w:t>9.903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-0.976</w:t>
            </w:r>
          </w:p>
        </w:tc>
        <w:tc>
          <w:p>
            <w:pPr>
              <w:pStyle w:val="Normal"/>
            </w:pPr>
            <w:r>
              <w:t>0.976</w:t>
            </w:r>
          </w:p>
        </w:tc>
      </w:tr>
      <w:tr>
        <w:tc>
          <w:p>
            <w:pPr>
              <w:pStyle w:val="Normal"/>
            </w:pPr>
            <w:r>
              <w:t>CHPE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RECmean</w:t>
            </w:r>
          </w:p>
        </w:tc>
        <w:tc>
          <w:p>
            <w:pPr>
              <w:pStyle w:val="Normal"/>
            </w:pPr>
            <w:r>
              <w:t>rec0_mean</w:t>
            </w:r>
          </w:p>
        </w:tc>
        <w:tc>
          <w:p>
            <w:pPr>
              <w:pStyle w:val="Normal"/>
            </w:pPr>
            <w:r>
              <w:t>6.566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-0.647</w:t>
            </w:r>
          </w:p>
        </w:tc>
        <w:tc>
          <w:p>
            <w:pPr>
              <w:pStyle w:val="Normal"/>
            </w:pPr>
            <w:r>
              <w:t>0.976</w:t>
            </w:r>
          </w:p>
        </w:tc>
      </w:tr>
      <w:tr>
        <w:tc>
          <w:p>
            <w:pPr>
              <w:pStyle w:val="Normal"/>
            </w:pPr>
            <w:r>
              <w:t>CHPE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index.REC</w:t>
            </w:r>
          </w:p>
        </w:tc>
        <w:tc>
          <w:p>
            <w:pPr>
              <w:pStyle w:val="Normal"/>
            </w:pPr>
            <w:r>
              <w:t>index.rec0</w:t>
            </w:r>
          </w:p>
        </w:tc>
        <w:tc>
          <w:p>
            <w:pPr>
              <w:pStyle w:val="Normal"/>
            </w:pPr>
            <w:r>
              <w:t>0.987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-0.976</w:t>
            </w:r>
          </w:p>
        </w:tc>
        <w:tc>
          <w:p>
            <w:pPr>
              <w:pStyle w:val="Normal"/>
            </w:pPr>
            <w:r>
              <w:t>0.976</w:t>
            </w:r>
          </w:p>
        </w:tc>
      </w:tr>
      <w:tr>
        <w:tc>
          <w:p>
            <w:pPr>
              <w:pStyle w:val="Normal"/>
            </w:pPr>
            <w:r>
              <w:t>CHPE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rec0_mean</w:t>
            </w:r>
          </w:p>
        </w:tc>
        <w:tc>
          <w:p>
            <w:pPr>
              <w:pStyle w:val="Normal"/>
            </w:pPr>
            <w:r>
              <w:t>index.REC</w:t>
            </w:r>
          </w:p>
        </w:tc>
        <w:tc>
          <w:p>
            <w:pPr>
              <w:pStyle w:val="Normal"/>
            </w:pPr>
            <w:r>
              <w:t>1.489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-1.029</w:t>
            </w:r>
          </w:p>
        </w:tc>
        <w:tc>
          <w:p>
            <w:pPr>
              <w:pStyle w:val="Normal"/>
            </w:pPr>
            <w:r>
              <w:t>1.029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RECmean</w:t>
            </w:r>
          </w:p>
        </w:tc>
        <w:tc>
          <w:p>
            <w:pPr>
              <w:pStyle w:val="Normal"/>
            </w:pPr>
            <w:r>
              <w:t>index.rec0</w:t>
            </w:r>
          </w:p>
        </w:tc>
        <w:tc>
          <w:p>
            <w:pPr>
              <w:pStyle w:val="Normal"/>
            </w:pPr>
            <w:r>
              <w:t>5.926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-0.402</w:t>
            </w:r>
          </w:p>
        </w:tc>
        <w:tc>
          <w:p>
            <w:pPr>
              <w:pStyle w:val="Normal"/>
            </w:pPr>
            <w:r>
              <w:t>0.402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RECmean</w:t>
            </w:r>
          </w:p>
        </w:tc>
        <w:tc>
          <w:p>
            <w:pPr>
              <w:pStyle w:val="Normal"/>
            </w:pPr>
            <w:r>
              <w:t>rec0_mean</w:t>
            </w:r>
          </w:p>
        </w:tc>
        <w:tc>
          <w:p>
            <w:pPr>
              <w:pStyle w:val="Normal"/>
            </w:pPr>
            <w:r>
              <w:t>6.254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-0.425</w:t>
            </w:r>
          </w:p>
        </w:tc>
        <w:tc>
          <w:p>
            <w:pPr>
              <w:pStyle w:val="Normal"/>
            </w:pPr>
            <w:r>
              <w:t>0.403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index.REC</w:t>
            </w:r>
          </w:p>
        </w:tc>
        <w:tc>
          <w:p>
            <w:pPr>
              <w:pStyle w:val="Normal"/>
            </w:pPr>
            <w:r>
              <w:t>index.rec0</w:t>
            </w:r>
          </w:p>
        </w:tc>
        <w:tc>
          <w:p>
            <w:pPr>
              <w:pStyle w:val="Normal"/>
            </w:pPr>
            <w:r>
              <w:t>0.940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-0.402</w:t>
            </w:r>
          </w:p>
        </w:tc>
        <w:tc>
          <w:p>
            <w:pPr>
              <w:pStyle w:val="Normal"/>
            </w:pPr>
            <w:r>
              <w:t>0.402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rec0_mean</w:t>
            </w:r>
          </w:p>
        </w:tc>
        <w:tc>
          <w:p>
            <w:pPr>
              <w:pStyle w:val="Normal"/>
            </w:pPr>
            <w:r>
              <w:t>index.REC</w:t>
            </w:r>
          </w:p>
        </w:tc>
        <w:tc>
          <w:p>
            <w:pPr>
              <w:pStyle w:val="Normal"/>
            </w:pPr>
            <w:r>
              <w:t>0.890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-0.153</w:t>
            </w:r>
          </w:p>
        </w:tc>
        <w:tc>
          <w:p>
            <w:pPr>
              <w:pStyle w:val="Normal"/>
            </w:pPr>
            <w:r>
              <w:t>0.153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RECmean</w:t>
            </w:r>
          </w:p>
        </w:tc>
        <w:tc>
          <w:p>
            <w:pPr>
              <w:pStyle w:val="Normal"/>
            </w:pPr>
            <w:r>
              <w:t>index.rec0</w:t>
            </w:r>
          </w:p>
        </w:tc>
        <w:tc>
          <w:p>
            <w:pPr>
              <w:pStyle w:val="Normal"/>
            </w:pPr>
            <w:r>
              <w:t>8.265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-0.526</w:t>
            </w:r>
          </w:p>
        </w:tc>
        <w:tc>
          <w:p>
            <w:pPr>
              <w:pStyle w:val="Normal"/>
            </w:pPr>
            <w:r>
              <w:t>0.526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RECmean</w:t>
            </w:r>
          </w:p>
        </w:tc>
        <w:tc>
          <w:p>
            <w:pPr>
              <w:pStyle w:val="Normal"/>
            </w:pPr>
            <w:r>
              <w:t>rec0_mean</w:t>
            </w:r>
          </w:p>
        </w:tc>
        <w:tc>
          <w:p>
            <w:pPr>
              <w:pStyle w:val="Normal"/>
            </w:pPr>
            <w:r>
              <w:t>7.060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-0.450</w:t>
            </w:r>
          </w:p>
        </w:tc>
        <w:tc>
          <w:p>
            <w:pPr>
              <w:pStyle w:val="Normal"/>
            </w:pPr>
            <w:r>
              <w:t>0.527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index.REC</w:t>
            </w:r>
          </w:p>
        </w:tc>
        <w:tc>
          <w:p>
            <w:pPr>
              <w:pStyle w:val="Normal"/>
            </w:pPr>
            <w:r>
              <w:t>index.rec0</w:t>
            </w:r>
          </w:p>
        </w:tc>
        <w:tc>
          <w:p>
            <w:pPr>
              <w:pStyle w:val="Normal"/>
            </w:pPr>
            <w:r>
              <w:t>0.975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-0.526</w:t>
            </w:r>
          </w:p>
        </w:tc>
        <w:tc>
          <w:p>
            <w:pPr>
              <w:pStyle w:val="Normal"/>
            </w:pPr>
            <w:r>
              <w:t>0.526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rec0_mean</w:t>
            </w:r>
          </w:p>
        </w:tc>
        <w:tc>
          <w:p>
            <w:pPr>
              <w:pStyle w:val="Normal"/>
            </w:pPr>
            <w:r>
              <w:t>index.REC</w:t>
            </w:r>
          </w:p>
        </w:tc>
        <w:tc>
          <w:p>
            <w:pPr>
              <w:pStyle w:val="Normal"/>
            </w:pPr>
            <w:r>
              <w:t>1.141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-0.352</w:t>
            </w:r>
          </w:p>
        </w:tc>
        <w:tc>
          <w:p>
            <w:pPr>
              <w:pStyle w:val="Normal"/>
            </w:pPr>
            <w:r>
              <w:t>0.352</w:t>
            </w:r>
          </w:p>
        </w:tc>
      </w:tr>
    </w:tbl>
    <w:p>
      <w:pPr>
        <w:pStyle w:val="Titre2"/>
      </w:pPr>
      <w:r>
        <w:t xml:space="preserve">Significant pairs — facet plots (★ marks significant panels)</w:t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1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1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pgMar w:header="708" w:bottom="864" w:top="864" w:right="864" w:left="864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899e34e5183265744a2e60cd769961f58a5a384f.png"/>
<Relationship Id="rId8" Type="http://schemas.openxmlformats.org/officeDocument/2006/relationships/image" Target="media/4d4e59efc8bfbd7b0961e81993cfac9920e6ff8b.png"/>
<Relationship Id="rId9" Type="http://schemas.openxmlformats.org/officeDocument/2006/relationships/image" Target="media/6d6b13c16a634ba2cc000aa0ad3ed8e95079eb6e.png"/>
<Relationship Id="rId10" Type="http://schemas.openxmlformats.org/officeDocument/2006/relationships/image" Target="media/7f541c6bed60999976ea59bb8be94ce7e92bc20f.png"/>
<Relationship Id="rId11" Type="http://schemas.openxmlformats.org/officeDocument/2006/relationships/image" Target="media/bc60a58930bfb105db9042055d9ec8b79a2ff76c.png"/>
<Relationship Id="rId12" Type="http://schemas.openxmlformats.org/officeDocument/2006/relationships/image" Target="media/912035f41c104b6859156c301d18a051713b8bdc.png"/>
<Relationship Id="rId13" Type="http://schemas.openxmlformats.org/officeDocument/2006/relationships/image" Target="media/76e652b30fb43a25a77e9ca5d685280c06d34ae2.png"/>
<Relationship Id="rId14" Type="http://schemas.openxmlformats.org/officeDocument/2006/relationships/image" Target="media/402127c197584fbad42c4b3fb26dc6dfb0284c27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2025-09-05T15:48:30Z</dcterms:modified>
  <cp:category/>
</cp:coreProperties>
</file>