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TD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DAYs_index</w:t>
            </w:r>
          </w:p>
        </w:tc>
        <w:tc>
          <w:p>
            <w:pPr>
              <w:pStyle w:val="Normal"/>
            </w:pPr>
            <w:r>
              <w:t>REVtd_index</w:t>
            </w:r>
          </w:p>
        </w:tc>
        <w:tc>
          <w:p>
            <w:pPr>
              <w:pStyle w:val="Normal"/>
            </w:pPr>
            <w:r>
              <w:t>-0.876</w:t>
            </w:r>
          </w:p>
        </w:tc>
        <w:tc>
          <w:p>
            <w:pPr>
              <w:pStyle w:val="Normal"/>
            </w:pPr>
            <w:r>
              <w:t>0.004</w:t>
            </w:r>
          </w:p>
        </w:tc>
        <w:tc>
          <w:p>
            <w:pPr>
              <w:pStyle w:val="Normal"/>
            </w:pPr>
            <w:r>
              <w:t>1.538</w:t>
            </w:r>
          </w:p>
        </w:tc>
        <w:tc>
          <w:p>
            <w:pPr>
              <w:pStyle w:val="Normal"/>
            </w:pPr>
            <w:r>
              <w:t>1.538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WKs_index</w:t>
            </w:r>
          </w:p>
        </w:tc>
        <w:tc>
          <w:p>
            <w:pPr>
              <w:pStyle w:val="Normal"/>
            </w:pPr>
            <w:r>
              <w:t>REVtd_index</w:t>
            </w:r>
          </w:p>
        </w:tc>
        <w:tc>
          <w:p>
            <w:pPr>
              <w:pStyle w:val="Normal"/>
            </w:pPr>
            <w:r>
              <w:t>-0.874</w:t>
            </w:r>
          </w:p>
        </w:tc>
        <w:tc>
          <w:p>
            <w:pPr>
              <w:pStyle w:val="Normal"/>
            </w:pPr>
            <w:r>
              <w:t>0.005</w:t>
            </w:r>
          </w:p>
        </w:tc>
        <w:tc>
          <w:p>
            <w:pPr>
              <w:pStyle w:val="Normal"/>
            </w:pPr>
            <w:r>
              <w:t>1.538</w:t>
            </w:r>
          </w:p>
        </w:tc>
        <w:tc>
          <w:p>
            <w:pPr>
              <w:pStyle w:val="Normal"/>
            </w:pPr>
            <w:r>
              <w:t>1.538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DAYs_index</w:t>
            </w:r>
          </w:p>
        </w:tc>
        <w:tc>
          <w:p>
            <w:pPr>
              <w:pStyle w:val="Normal"/>
            </w:pPr>
            <w:r>
              <w:t>0.253</w:t>
            </w:r>
          </w:p>
        </w:tc>
        <w:tc>
          <w:p>
            <w:pPr>
              <w:pStyle w:val="Normal"/>
            </w:pPr>
            <w:r>
              <w:t>0.019</w:t>
            </w:r>
          </w:p>
        </w:tc>
        <w:tc>
          <w:p>
            <w:pPr>
              <w:pStyle w:val="Normal"/>
            </w:pPr>
            <w:r>
              <w:t>-1.100</w:t>
            </w:r>
          </w:p>
        </w:tc>
        <w:tc>
          <w:p>
            <w:pPr>
              <w:pStyle w:val="Normal"/>
            </w:pPr>
            <w:r>
              <w:t>1.100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REVtd_index</w:t>
            </w:r>
          </w:p>
        </w:tc>
        <w:tc>
          <w:p>
            <w:pPr>
              <w:pStyle w:val="Normal"/>
            </w:pPr>
            <w:r>
              <w:t>-0.276</w:t>
            </w:r>
          </w:p>
        </w:tc>
        <w:tc>
          <w:p>
            <w:pPr>
              <w:pStyle w:val="Normal"/>
            </w:pPr>
            <w:r>
              <w:t>0.005</w:t>
            </w:r>
          </w:p>
        </w:tc>
        <w:tc>
          <w:p>
            <w:pPr>
              <w:pStyle w:val="Normal"/>
            </w:pPr>
            <w:r>
              <w:t>1.538</w:t>
            </w:r>
          </w:p>
        </w:tc>
        <w:tc>
          <w:p>
            <w:pPr>
              <w:pStyle w:val="Normal"/>
            </w:pPr>
            <w:r>
              <w:t>1.538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WKs_index</w:t>
            </w:r>
          </w:p>
        </w:tc>
        <w:tc>
          <w:p>
            <w:pPr>
              <w:pStyle w:val="Normal"/>
            </w:pPr>
            <w:r>
              <w:t>0.249</w:t>
            </w:r>
          </w:p>
        </w:tc>
        <w:tc>
          <w:p>
            <w:pPr>
              <w:pStyle w:val="Normal"/>
            </w:pPr>
            <w:r>
              <w:t>0.022</w:t>
            </w:r>
          </w:p>
        </w:tc>
        <w:tc>
          <w:p>
            <w:pPr>
              <w:pStyle w:val="Normal"/>
            </w:pPr>
            <w:r>
              <w:t>-1.088</w:t>
            </w:r>
          </w:p>
        </w:tc>
        <w:tc>
          <w:p>
            <w:pPr>
              <w:pStyle w:val="Normal"/>
            </w:pPr>
            <w:r>
              <w:t>1.088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cal.yr</w:t>
            </w:r>
          </w:p>
        </w:tc>
        <w:tc>
          <w:p>
            <w:pPr>
              <w:pStyle w:val="Normal"/>
            </w:pPr>
            <w:r>
              <w:t>WKs_index</w:t>
            </w:r>
          </w:p>
        </w:tc>
        <w:tc>
          <w:p>
            <w:pPr>
              <w:pStyle w:val="Normal"/>
            </w:pPr>
            <w:r>
              <w:t>0.424</w:t>
            </w:r>
          </w:p>
        </w:tc>
        <w:tc>
          <w:p>
            <w:pPr>
              <w:pStyle w:val="Normal"/>
            </w:pPr>
            <w:r>
              <w:t>0.050</w:t>
            </w:r>
          </w:p>
        </w:tc>
        <w:tc>
          <w:p>
            <w:pPr>
              <w:pStyle w:val="Normal"/>
            </w:pPr>
            <w:r>
              <w:t>-1.533</w:t>
            </w:r>
          </w:p>
        </w:tc>
        <w:tc>
          <w:p>
            <w:pPr>
              <w:pStyle w:val="Normal"/>
            </w:pPr>
            <w:r>
              <w:t>1.533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99f445548868a1f08333e2208b34f3d7d41decdf.png"/>
<Relationship Id="rId8" Type="http://schemas.openxmlformats.org/officeDocument/2006/relationships/image" Target="media/7f2d0cc9568d1802659f392363ec684905988460.png"/>
<Relationship Id="rId9" Type="http://schemas.openxmlformats.org/officeDocument/2006/relationships/image" Target="media/a97d1aa31ac31899098bc1ae25dc27ac4645dda4.png"/>
<Relationship Id="rId10" Type="http://schemas.openxmlformats.org/officeDocument/2006/relationships/image" Target="media/1200c89d9fe81544c9e8e7e2586b7b145d9adc7d.png"/>
<Relationship Id="rId11" Type="http://schemas.openxmlformats.org/officeDocument/2006/relationships/image" Target="media/10faf84b58cae99fcd0dc2e19a5771e321c8acfd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2025-09-05T13:15:26Z</dcterms:modified>
  <cp:category/>
</cp:coreProperties>
</file>