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u w:val="single"/>
        </w:rPr>
      </w:pPr>
      <w:r w:rsidDel="00000000" w:rsidR="00000000" w:rsidRPr="00000000">
        <w:rPr>
          <w:b w:val="1"/>
          <w:u w:val="single"/>
          <w:rtl w:val="0"/>
        </w:rPr>
        <w:t xml:space="preserve">A link to download the third-party library if you used any in your assignment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Part 1: Dataset (in report) </w:t>
      </w:r>
      <w:hyperlink r:id="rId5">
        <w:r w:rsidDel="00000000" w:rsidR="00000000" w:rsidRPr="00000000">
          <w:rPr>
            <w:rFonts w:ascii="Bell MT" w:cs="Bell MT" w:eastAsia="Bell MT" w:hAnsi="Bell MT"/>
            <w:color w:val="1155cc"/>
            <w:u w:val="single"/>
            <w:rtl w:val="0"/>
          </w:rPr>
          <w:t xml:space="preserve">https://archive.org/details/stackexchange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Bell MT" w:cs="Bell MT" w:eastAsia="Bell MT" w:hAnsi="Bell MT"/>
        </w:rPr>
      </w:pPr>
      <w:r w:rsidDel="00000000" w:rsidR="00000000" w:rsidRPr="00000000">
        <w:rPr>
          <w:rtl w:val="0"/>
        </w:rPr>
        <w:t xml:space="preserve">Part 2.1: </w:t>
      </w:r>
      <w:r w:rsidDel="00000000" w:rsidR="00000000" w:rsidRPr="00000000">
        <w:rPr>
          <w:rFonts w:ascii="Bell MT" w:cs="Bell MT" w:eastAsia="Bell MT" w:hAnsi="Bell MT"/>
          <w:rtl w:val="0"/>
        </w:rPr>
        <w:t xml:space="preserve">Online text analyser (</w:t>
      </w:r>
      <w:hyperlink r:id="rId6">
        <w:r w:rsidDel="00000000" w:rsidR="00000000" w:rsidRPr="00000000">
          <w:rPr>
            <w:rFonts w:ascii="Bell MT" w:cs="Bell MT" w:eastAsia="Bell MT" w:hAnsi="Bell MT"/>
            <w:color w:val="1155cc"/>
            <w:u w:val="single"/>
            <w:rtl w:val="0"/>
          </w:rPr>
          <w:t xml:space="preserve">https://www.online-utility.org/text/analyzer.jsp</w:t>
        </w:r>
      </w:hyperlink>
      <w:r w:rsidDel="00000000" w:rsidR="00000000" w:rsidRPr="00000000">
        <w:rPr>
          <w:rFonts w:ascii="Bell MT" w:cs="Bell MT" w:eastAsia="Bell MT" w:hAnsi="Bell MT"/>
          <w:rtl w:val="0"/>
        </w:rPr>
        <w:t xml:space="preserve">) &amp; Porter Stemmer Online was used (</w:t>
      </w:r>
      <w:hyperlink r:id="rId7">
        <w:r w:rsidDel="00000000" w:rsidR="00000000" w:rsidRPr="00000000">
          <w:rPr>
            <w:rFonts w:ascii="Bell MT" w:cs="Bell MT" w:eastAsia="Bell MT" w:hAnsi="Bell MT"/>
            <w:color w:val="1155cc"/>
            <w:u w:val="single"/>
            <w:rtl w:val="0"/>
          </w:rPr>
          <w:t xml:space="preserve">http://9ol.es/porter_js_demo.html</w:t>
        </w:r>
      </w:hyperlink>
      <w:r w:rsidDel="00000000" w:rsidR="00000000" w:rsidRPr="00000000">
        <w:rPr>
          <w:rFonts w:ascii="Bell MT" w:cs="Bell MT" w:eastAsia="Bell MT" w:hAnsi="Bell MT"/>
          <w:rtl w:val="0"/>
        </w:rPr>
        <w:t xml:space="preserve">).</w:t>
      </w:r>
    </w:p>
    <w:p w:rsidR="00000000" w:rsidDel="00000000" w:rsidP="00000000" w:rsidRDefault="00000000" w:rsidRPr="00000000">
      <w:pPr>
        <w:contextualSpacing w:val="0"/>
        <w:rPr>
          <w:rFonts w:ascii="Bell MT" w:cs="Bell MT" w:eastAsia="Bell MT" w:hAnsi="Bell MT"/>
        </w:rPr>
      </w:pPr>
      <w:r w:rsidDel="00000000" w:rsidR="00000000" w:rsidRPr="00000000">
        <w:rPr>
          <w:rtl w:val="0"/>
        </w:rPr>
      </w:r>
    </w:p>
    <w:p w:rsidR="00000000" w:rsidDel="00000000" w:rsidP="00000000" w:rsidRDefault="00000000" w:rsidRPr="00000000">
      <w:pPr>
        <w:contextualSpacing w:val="0"/>
        <w:rPr>
          <w:rFonts w:ascii="Bell MT" w:cs="Bell MT" w:eastAsia="Bell MT" w:hAnsi="Bell MT"/>
        </w:rPr>
      </w:pPr>
      <w:r w:rsidDel="00000000" w:rsidR="00000000" w:rsidRPr="00000000">
        <w:rPr>
          <w:rFonts w:ascii="Bell MT" w:cs="Bell MT" w:eastAsia="Bell MT" w:hAnsi="Bell MT"/>
          <w:rtl w:val="0"/>
        </w:rPr>
        <w:t xml:space="preserve">Part 2.2 Import NLTK from python (</w:t>
      </w:r>
      <w:r w:rsidDel="00000000" w:rsidR="00000000" w:rsidRPr="00000000">
        <w:rPr>
          <w:color w:val="006621"/>
          <w:highlight w:val="white"/>
          <w:rtl w:val="0"/>
        </w:rPr>
        <w:t xml:space="preserve">www.nltk.org/install.html)</w:t>
      </w:r>
      <w:r w:rsidDel="00000000" w:rsidR="00000000" w:rsidRPr="00000000">
        <w:rPr>
          <w:rtl w:val="0"/>
        </w:rPr>
      </w:r>
    </w:p>
    <w:p w:rsidR="00000000" w:rsidDel="00000000" w:rsidP="00000000" w:rsidRDefault="00000000" w:rsidRPr="00000000">
      <w:pPr>
        <w:contextualSpacing w:val="0"/>
        <w:rPr>
          <w:rFonts w:ascii="Bell MT" w:cs="Bell MT" w:eastAsia="Bell MT" w:hAnsi="Bell MT"/>
        </w:rPr>
      </w:pPr>
      <w:r w:rsidDel="00000000" w:rsidR="00000000" w:rsidRPr="00000000">
        <w:rPr>
          <w:rtl w:val="0"/>
        </w:rPr>
      </w:r>
    </w:p>
    <w:p w:rsidR="00000000" w:rsidDel="00000000" w:rsidP="00000000" w:rsidRDefault="00000000" w:rsidRPr="00000000">
      <w:pPr>
        <w:contextualSpacing w:val="0"/>
        <w:rPr>
          <w:rFonts w:ascii="Bell MT" w:cs="Bell MT" w:eastAsia="Bell MT" w:hAnsi="Bell MT"/>
        </w:rPr>
      </w:pPr>
      <w:r w:rsidDel="00000000" w:rsidR="00000000" w:rsidRPr="00000000">
        <w:rPr>
          <w:rFonts w:ascii="Bell MT" w:cs="Bell MT" w:eastAsia="Bell MT" w:hAnsi="Bell MT"/>
          <w:rtl w:val="0"/>
        </w:rPr>
        <w:t xml:space="preserve">Part 3: Import numpy  (</w:t>
      </w:r>
      <w:r w:rsidDel="00000000" w:rsidR="00000000" w:rsidRPr="00000000">
        <w:rPr>
          <w:color w:val="006621"/>
          <w:highlight w:val="white"/>
          <w:rtl w:val="0"/>
        </w:rPr>
        <w:t xml:space="preserve">www.numpy.org/)</w:t>
      </w:r>
      <w:r w:rsidDel="00000000" w:rsidR="00000000" w:rsidRPr="00000000">
        <w:rPr>
          <w:rtl w:val="0"/>
        </w:rPr>
      </w:r>
    </w:p>
    <w:p w:rsidR="00000000" w:rsidDel="00000000" w:rsidP="00000000" w:rsidRDefault="00000000" w:rsidRPr="00000000">
      <w:pPr>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 link to download the datasets used in your assignment, one for the 500 posts and</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the other for the 100 annotated posts.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100 annotated post: (</w:t>
      </w:r>
      <w:hyperlink r:id="rId8">
        <w:r w:rsidDel="00000000" w:rsidR="00000000" w:rsidRPr="00000000">
          <w:rPr>
            <w:color w:val="1155cc"/>
            <w:u w:val="single"/>
            <w:rtl w:val="0"/>
          </w:rPr>
          <w:t xml:space="preserve">https://docs.google.com/spreadsheets/d/1ggjnI1y3otsuQVQL03Lzly2cYeBU5Udj2pmcUTi_Z6A/edit?usp=sharing</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500 posts: </w:t>
      </w:r>
    </w:p>
    <w:p w:rsidR="00000000" w:rsidDel="00000000" w:rsidP="00000000" w:rsidRDefault="00000000" w:rsidRPr="00000000">
      <w:pPr>
        <w:contextualSpacing w:val="0"/>
        <w:rPr/>
      </w:pPr>
      <w:r w:rsidDel="00000000" w:rsidR="00000000" w:rsidRPr="00000000">
        <w:rPr>
          <w:rtl w:val="0"/>
        </w:rPr>
        <w:t xml:space="preserve">(</w:t>
      </w:r>
      <w:hyperlink r:id="rId9">
        <w:r w:rsidDel="00000000" w:rsidR="00000000" w:rsidRPr="00000000">
          <w:rPr>
            <w:color w:val="1155cc"/>
            <w:u w:val="single"/>
            <w:rtl w:val="0"/>
          </w:rPr>
          <w:t xml:space="preserve">https://drive.google.com/file/d/0B-EdIqBldhXRdHAxTWhtQ3M3czg/view?usp=sharing</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An installation guide on how to setup your system, and how to use your system</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(e.g., command lines, input format, parameters).</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Explanations of sample output obtained from your system.</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（Similar to Report.PDF)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4565399" cy="1735274"/>
            <wp:effectExtent b="0" l="0" r="0" t="0"/>
            <wp:docPr descr="C:\Users\iluvm\AppData\Local\Microsoft\Windows\INetCache\Content.Word\NTULogo.png" id="6" name="image24.png"/>
            <a:graphic>
              <a:graphicData uri="http://schemas.openxmlformats.org/drawingml/2006/picture">
                <pic:pic>
                  <pic:nvPicPr>
                    <pic:cNvPr descr="C:\Users\iluvm\AppData\Local\Microsoft\Windows\INetCache\Content.Word\NTULogo.png" id="0" name="image24.png"/>
                    <pic:cNvPicPr preferRelativeResize="0"/>
                  </pic:nvPicPr>
                  <pic:blipFill>
                    <a:blip r:embed="rId10"/>
                    <a:srcRect b="0" l="0" r="0" t="0"/>
                    <a:stretch>
                      <a:fillRect/>
                    </a:stretch>
                  </pic:blipFill>
                  <pic:spPr>
                    <a:xfrm>
                      <a:off x="0" y="0"/>
                      <a:ext cx="4565399" cy="1735274"/>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pStyle w:val="Heading1"/>
        <w:spacing w:after="0" w:before="240" w:line="259" w:lineRule="auto"/>
        <w:contextualSpacing w:val="0"/>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CZ 4045 Natural Language Processing</w:t>
      </w:r>
    </w:p>
    <w:p w:rsidR="00000000" w:rsidDel="00000000" w:rsidP="00000000" w:rsidRDefault="00000000" w:rsidRPr="00000000">
      <w:pPr>
        <w:pStyle w:val="Heading1"/>
        <w:spacing w:after="0" w:before="240" w:line="259" w:lineRule="auto"/>
        <w:contextualSpacing w:val="0"/>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Assignment</w:t>
      </w:r>
    </w:p>
    <w:p w:rsidR="00000000" w:rsidDel="00000000" w:rsidP="00000000" w:rsidRDefault="00000000" w:rsidRPr="00000000">
      <w:pPr>
        <w:pStyle w:val="Heading1"/>
        <w:spacing w:after="0" w:before="240" w:line="259" w:lineRule="auto"/>
        <w:contextualSpacing w:val="0"/>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Online Forum Data Processing</w:t>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pPr>
        <w:pStyle w:val="Heading1"/>
        <w:spacing w:after="0" w:before="240" w:line="259" w:lineRule="auto"/>
        <w:contextualSpacing w:val="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Supervisor: Dr Sun Ai Xin</w:t>
      </w:r>
    </w:p>
    <w:p w:rsidR="00000000" w:rsidDel="00000000" w:rsidP="00000000" w:rsidRDefault="00000000" w:rsidRPr="00000000">
      <w:pPr>
        <w:pStyle w:val="Heading1"/>
        <w:spacing w:after="0" w:before="240" w:line="259" w:lineRule="auto"/>
        <w:contextualSpacing w:val="0"/>
        <w:jc w:val="center"/>
        <w:rPr>
          <w:rFonts w:ascii="Bell MT" w:cs="Bell MT" w:eastAsia="Bell MT" w:hAnsi="Bell MT"/>
          <w:sz w:val="28"/>
          <w:szCs w:val="28"/>
        </w:rPr>
      </w:pPr>
      <w:r w:rsidDel="00000000" w:rsidR="00000000" w:rsidRPr="00000000">
        <w:rPr>
          <w:rFonts w:ascii="Bell MT" w:cs="Bell MT" w:eastAsia="Bell MT" w:hAnsi="Bell MT"/>
          <w:sz w:val="28"/>
          <w:szCs w:val="28"/>
          <w:rtl w:val="0"/>
        </w:rPr>
        <w:t xml:space="preserve">Done by: Yap Jian Hui Daniel</w:t>
      </w:r>
    </w:p>
    <w:p w:rsidR="00000000" w:rsidDel="00000000" w:rsidP="00000000" w:rsidRDefault="00000000" w:rsidRPr="00000000">
      <w:pPr>
        <w:pStyle w:val="Heading1"/>
        <w:spacing w:after="0" w:before="240" w:line="259" w:lineRule="auto"/>
        <w:ind w:left="720" w:firstLine="0"/>
        <w:contextualSpacing w:val="0"/>
        <w:jc w:val="center"/>
        <w:rPr>
          <w:rFonts w:ascii="Bell MT" w:cs="Bell MT" w:eastAsia="Bell MT" w:hAnsi="Bell MT"/>
          <w:sz w:val="28"/>
          <w:szCs w:val="28"/>
        </w:rPr>
      </w:pPr>
      <w:r w:rsidDel="00000000" w:rsidR="00000000" w:rsidRPr="00000000">
        <w:rPr>
          <w:rFonts w:ascii="Bell MT" w:cs="Bell MT" w:eastAsia="Bell MT" w:hAnsi="Bell MT"/>
          <w:sz w:val="28"/>
          <w:szCs w:val="28"/>
          <w:rtl w:val="0"/>
        </w:rPr>
        <w:t xml:space="preserve">Chua Hui Min</w:t>
      </w:r>
    </w:p>
    <w:p w:rsidR="00000000" w:rsidDel="00000000" w:rsidP="00000000" w:rsidRDefault="00000000" w:rsidRPr="00000000">
      <w:pPr>
        <w:pStyle w:val="Heading1"/>
        <w:spacing w:after="0" w:before="240" w:line="259" w:lineRule="auto"/>
        <w:ind w:left="720" w:firstLine="0"/>
        <w:contextualSpacing w:val="0"/>
        <w:jc w:val="center"/>
        <w:rPr>
          <w:rFonts w:ascii="Bell MT" w:cs="Bell MT" w:eastAsia="Bell MT" w:hAnsi="Bell MT"/>
          <w:sz w:val="28"/>
          <w:szCs w:val="28"/>
        </w:rPr>
      </w:pPr>
      <w:r w:rsidDel="00000000" w:rsidR="00000000" w:rsidRPr="00000000">
        <w:rPr>
          <w:rFonts w:ascii="Bell MT" w:cs="Bell MT" w:eastAsia="Bell MT" w:hAnsi="Bell MT"/>
          <w:sz w:val="28"/>
          <w:szCs w:val="28"/>
          <w:rtl w:val="0"/>
        </w:rPr>
        <w:t xml:space="preserve">Andre Culham</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tbl>
      <w:tblPr>
        <w:tblStyle w:val="Table1"/>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240"/>
        <w:gridCol w:w="3776"/>
        <w:tblGridChange w:id="0">
          <w:tblGrid>
            <w:gridCol w:w="5240"/>
            <w:gridCol w:w="3776"/>
          </w:tblGrid>
        </w:tblGridChange>
      </w:tblGrid>
      <w:tr>
        <w:tc>
          <w:tcPr/>
          <w:p w:rsidR="00000000" w:rsidDel="00000000" w:rsidP="00000000" w:rsidRDefault="00000000" w:rsidRPr="00000000">
            <w:pPr>
              <w:spacing w:line="240" w:lineRule="auto"/>
              <w:contextualSpacing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 Dataset Collection (10 marks)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Yap Jian Hui Daniel</w:t>
            </w:r>
          </w:p>
        </w:tc>
      </w:tr>
      <w:tr>
        <w:tc>
          <w:tcPr/>
          <w:p w:rsidR="00000000" w:rsidDel="00000000" w:rsidP="00000000" w:rsidRDefault="00000000" w:rsidRPr="00000000">
            <w:pPr>
              <w:spacing w:line="240" w:lineRule="auto"/>
              <w:contextualSpacing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 Dataset Analysis and Annotation (30 marks)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Yap Jian Hui Daniel</w:t>
            </w:r>
          </w:p>
        </w:tc>
      </w:tr>
      <w:tr>
        <w:tc>
          <w:tcPr/>
          <w:p w:rsidR="00000000" w:rsidDel="00000000" w:rsidP="00000000" w:rsidRDefault="00000000" w:rsidRPr="00000000">
            <w:pPr>
              <w:spacing w:line="240" w:lineRule="auto"/>
              <w:contextualSpacing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 Tokenizer (30 marks)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Chua Hui Min</w:t>
            </w:r>
          </w:p>
        </w:tc>
      </w:tr>
      <w:tr>
        <w:tc>
          <w:tcPr/>
          <w:p w:rsidR="00000000" w:rsidDel="00000000" w:rsidP="00000000" w:rsidRDefault="00000000" w:rsidRPr="00000000">
            <w:pPr>
              <w:spacing w:line="240" w:lineRule="auto"/>
              <w:contextualSpacing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 Further Analysis (20 marks)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Chua Hui Min</w:t>
            </w:r>
          </w:p>
        </w:tc>
      </w:tr>
      <w:tr>
        <w:tc>
          <w:tcPr/>
          <w:p w:rsidR="00000000" w:rsidDel="00000000" w:rsidP="00000000" w:rsidRDefault="00000000" w:rsidRPr="00000000">
            <w:pPr>
              <w:spacing w:line="240" w:lineRule="auto"/>
              <w:contextualSpacing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 Application (10 marks)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Andre Culham</w:t>
            </w:r>
          </w:p>
        </w:tc>
      </w:tr>
    </w:tbl>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Century Schoolbook" w:cs="Century Schoolbook" w:eastAsia="Century Schoolbook" w:hAnsi="Century Schoolbook"/>
          <w:b w:val="1"/>
          <w:sz w:val="24"/>
          <w:szCs w:val="24"/>
          <w:u w:val="single"/>
        </w:rPr>
      </w:pPr>
      <w:r w:rsidDel="00000000" w:rsidR="00000000" w:rsidRPr="00000000">
        <w:rPr>
          <w:rFonts w:ascii="Bell MT" w:cs="Bell MT" w:eastAsia="Bell MT" w:hAnsi="Bell MT"/>
          <w:b w:val="1"/>
          <w:sz w:val="24"/>
          <w:szCs w:val="24"/>
          <w:u w:val="single"/>
          <w:rtl w:val="0"/>
        </w:rPr>
        <w:t xml:space="preserve">1. Dataset Collection (10 marks)</w:t>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data were collected from </w:t>
      </w:r>
      <w:hyperlink r:id="rId11">
        <w:r w:rsidDel="00000000" w:rsidR="00000000" w:rsidRPr="00000000">
          <w:rPr>
            <w:rFonts w:ascii="Bell MT" w:cs="Bell MT" w:eastAsia="Bell MT" w:hAnsi="Bell MT"/>
            <w:color w:val="1155cc"/>
            <w:sz w:val="20"/>
            <w:szCs w:val="20"/>
            <w:u w:val="single"/>
            <w:rtl w:val="0"/>
          </w:rPr>
          <w:t xml:space="preserve">https://archive.org/details/stackexchange</w:t>
        </w:r>
      </w:hyperlink>
      <w:r w:rsidDel="00000000" w:rsidR="00000000" w:rsidRPr="00000000">
        <w:rPr>
          <w:rFonts w:ascii="Bell MT" w:cs="Bell MT" w:eastAsia="Bell MT" w:hAnsi="Bell MT"/>
          <w:sz w:val="20"/>
          <w:szCs w:val="20"/>
          <w:rtl w:val="0"/>
        </w:rPr>
        <w:t xml:space="preserve">, as an xml file. Subsequently, post.xml was transferred to an xlsx file using Microsoft Excel 2016 </w:t>
      </w:r>
      <w:r w:rsidDel="00000000" w:rsidR="00000000" w:rsidRPr="00000000">
        <w:rPr>
          <w:rFonts w:ascii="Bell MT" w:cs="Bell MT" w:eastAsia="Bell MT" w:hAnsi="Bell MT"/>
          <w:b w:val="1"/>
          <w:sz w:val="20"/>
          <w:szCs w:val="20"/>
          <w:rtl w:val="0"/>
        </w:rPr>
        <w:t xml:space="preserve">Excel Mapping Schema</w:t>
      </w:r>
      <w:r w:rsidDel="00000000" w:rsidR="00000000" w:rsidRPr="00000000">
        <w:rPr>
          <w:rFonts w:ascii="Bell MT" w:cs="Bell MT" w:eastAsia="Bell MT" w:hAnsi="Bell MT"/>
          <w:sz w:val="20"/>
          <w:szCs w:val="20"/>
          <w:rtl w:val="0"/>
        </w:rPr>
        <w:t xml:space="preserve">. </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3 conditions were fulfilled:</w:t>
      </w:r>
    </w:p>
    <w:p w:rsidR="00000000" w:rsidDel="00000000" w:rsidP="00000000" w:rsidRDefault="00000000" w:rsidRPr="00000000">
      <w:pPr>
        <w:numPr>
          <w:ilvl w:val="0"/>
          <w:numId w:val="1"/>
        </w:numPr>
        <w:spacing w:line="240" w:lineRule="auto"/>
        <w:ind w:left="720" w:hanging="360"/>
        <w:rPr/>
      </w:pPr>
      <w:r w:rsidDel="00000000" w:rsidR="00000000" w:rsidRPr="00000000">
        <w:rPr>
          <w:rFonts w:ascii="Bell MT" w:cs="Bell MT" w:eastAsia="Bell MT" w:hAnsi="Bell MT"/>
          <w:b w:val="1"/>
          <w:sz w:val="20"/>
          <w:szCs w:val="20"/>
          <w:rtl w:val="0"/>
        </w:rPr>
        <w:t xml:space="preserve">Minimum 5000</w:t>
      </w:r>
      <w:r w:rsidDel="00000000" w:rsidR="00000000" w:rsidRPr="00000000">
        <w:rPr>
          <w:rFonts w:ascii="Bell MT" w:cs="Bell MT" w:eastAsia="Bell MT" w:hAnsi="Bell MT"/>
          <w:sz w:val="20"/>
          <w:szCs w:val="20"/>
          <w:rtl w:val="0"/>
        </w:rPr>
        <w:t xml:space="preserve"> threads (We filtered 5500 threads by using Excel’s countA function)</w:t>
      </w:r>
    </w:p>
    <w:p w:rsidR="00000000" w:rsidDel="00000000" w:rsidP="00000000" w:rsidRDefault="00000000" w:rsidRPr="00000000">
      <w:pPr>
        <w:numPr>
          <w:ilvl w:val="0"/>
          <w:numId w:val="1"/>
        </w:numPr>
        <w:spacing w:line="240" w:lineRule="auto"/>
        <w:ind w:left="720" w:hanging="360"/>
        <w:rPr/>
      </w:pPr>
      <w:r w:rsidDel="00000000" w:rsidR="00000000" w:rsidRPr="00000000">
        <w:rPr>
          <w:rFonts w:ascii="Bell MT" w:cs="Bell MT" w:eastAsia="Bell MT" w:hAnsi="Bell MT"/>
          <w:sz w:val="20"/>
          <w:szCs w:val="20"/>
          <w:rtl w:val="0"/>
        </w:rPr>
        <w:t xml:space="preserve">All selected threads on </w:t>
      </w:r>
      <w:r w:rsidDel="00000000" w:rsidR="00000000" w:rsidRPr="00000000">
        <w:rPr>
          <w:rFonts w:ascii="Bell MT" w:cs="Bell MT" w:eastAsia="Bell MT" w:hAnsi="Bell MT"/>
          <w:b w:val="1"/>
          <w:sz w:val="20"/>
          <w:szCs w:val="20"/>
          <w:rtl w:val="0"/>
        </w:rPr>
        <w:t xml:space="preserve">one language</w:t>
      </w:r>
      <w:r w:rsidDel="00000000" w:rsidR="00000000" w:rsidRPr="00000000">
        <w:rPr>
          <w:rFonts w:ascii="Bell MT" w:cs="Bell MT" w:eastAsia="Bell MT" w:hAnsi="Bell MT"/>
          <w:sz w:val="20"/>
          <w:szCs w:val="20"/>
          <w:rtl w:val="0"/>
        </w:rPr>
        <w:t xml:space="preserve"> (We focused on RPI, thus narrowing to Python)</w:t>
      </w:r>
    </w:p>
    <w:p w:rsidR="00000000" w:rsidDel="00000000" w:rsidP="00000000" w:rsidRDefault="00000000" w:rsidRPr="00000000">
      <w:pPr>
        <w:numPr>
          <w:ilvl w:val="0"/>
          <w:numId w:val="1"/>
        </w:numPr>
        <w:spacing w:line="240" w:lineRule="auto"/>
        <w:ind w:left="720" w:hanging="360"/>
        <w:rPr/>
      </w:pPr>
      <w:r w:rsidDel="00000000" w:rsidR="00000000" w:rsidRPr="00000000">
        <w:rPr>
          <w:rFonts w:ascii="Bell MT" w:cs="Bell MT" w:eastAsia="Bell MT" w:hAnsi="Bell MT"/>
          <w:sz w:val="20"/>
          <w:szCs w:val="20"/>
          <w:rtl w:val="0"/>
        </w:rPr>
        <w:t xml:space="preserve">At least </w:t>
      </w:r>
      <w:r w:rsidDel="00000000" w:rsidR="00000000" w:rsidRPr="00000000">
        <w:rPr>
          <w:rFonts w:ascii="Bell MT" w:cs="Bell MT" w:eastAsia="Bell MT" w:hAnsi="Bell MT"/>
          <w:b w:val="1"/>
          <w:sz w:val="20"/>
          <w:szCs w:val="20"/>
          <w:rtl w:val="0"/>
        </w:rPr>
        <w:t xml:space="preserve">2 posts per thread</w:t>
      </w:r>
      <w:r w:rsidDel="00000000" w:rsidR="00000000" w:rsidRPr="00000000">
        <w:rPr>
          <w:rFonts w:ascii="Bell MT" w:cs="Bell MT" w:eastAsia="Bell MT" w:hAnsi="Bell MT"/>
          <w:sz w:val="20"/>
          <w:szCs w:val="20"/>
          <w:rtl w:val="0"/>
        </w:rPr>
        <w:t xml:space="preserve"> (Sorting where ‘0’ &amp; ‘1’ are rejected. Clearly, ‘2’ &amp; ‘3’ are the most common range of post per thread)</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rPr>
        <w:drawing>
          <wp:inline distB="0" distT="0" distL="0" distR="0">
            <wp:extent cx="5690548" cy="1842911"/>
            <wp:effectExtent b="0" l="0" r="0" t="0"/>
            <wp:docPr descr="https://lh3.googleusercontent.com/RzXwN8-eWvg4trbZI1LXQW0P77LL5r_CFpHDK5J-R23mOk9ROCpGgf3E2Nb3ARLGwPrgsvQ_9CwrCHU5jSNaYWIRq_OeGcRVRQ1T7fHcSwlok0a3K9Iw1ugnUMg2fT5RT5Ix0xu7" id="11" name="image29.png"/>
            <a:graphic>
              <a:graphicData uri="http://schemas.openxmlformats.org/drawingml/2006/picture">
                <pic:pic>
                  <pic:nvPicPr>
                    <pic:cNvPr descr="https://lh3.googleusercontent.com/RzXwN8-eWvg4trbZI1LXQW0P77LL5r_CFpHDK5J-R23mOk9ROCpGgf3E2Nb3ARLGwPrgsvQ_9CwrCHU5jSNaYWIRq_OeGcRVRQ1T7fHcSwlok0a3K9Iw1ugnUMg2fT5RT5Ix0xu7" id="0" name="image29.png"/>
                    <pic:cNvPicPr preferRelativeResize="0"/>
                  </pic:nvPicPr>
                  <pic:blipFill>
                    <a:blip r:embed="rId12"/>
                    <a:srcRect b="0" l="0" r="0" t="0"/>
                    <a:stretch>
                      <a:fillRect/>
                    </a:stretch>
                  </pic:blipFill>
                  <pic:spPr>
                    <a:xfrm>
                      <a:off x="0" y="0"/>
                      <a:ext cx="5690548" cy="184291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above is a snip of our Microsoft excel file, in source code, displaying only the necessary columns (</w:t>
      </w:r>
      <w:r w:rsidDel="00000000" w:rsidR="00000000" w:rsidRPr="00000000">
        <w:rPr>
          <w:rFonts w:ascii="Bell MT" w:cs="Bell MT" w:eastAsia="Bell MT" w:hAnsi="Bell MT"/>
          <w:b w:val="1"/>
          <w:sz w:val="20"/>
          <w:szCs w:val="20"/>
          <w:rtl w:val="0"/>
        </w:rPr>
        <w:t xml:space="preserve">Id, PostId, Title, AnsweredCount</w:t>
      </w:r>
      <w:r w:rsidDel="00000000" w:rsidR="00000000" w:rsidRPr="00000000">
        <w:rPr>
          <w:rFonts w:ascii="Bell MT" w:cs="Bell MT" w:eastAsia="Bell MT" w:hAnsi="Bell MT"/>
          <w:sz w:val="20"/>
          <w:szCs w:val="20"/>
          <w:rtl w:val="0"/>
        </w:rPr>
        <w:t xml:space="preserve">). </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5623706" cy="3377280"/>
            <wp:effectExtent b="0" l="0" r="0" t="0"/>
            <wp:docPr descr="Chart (after edit).png" id="14" name="image32.png"/>
            <a:graphic>
              <a:graphicData uri="http://schemas.openxmlformats.org/drawingml/2006/picture">
                <pic:pic>
                  <pic:nvPicPr>
                    <pic:cNvPr descr="Chart (after edit).png" id="0" name="image32.png"/>
                    <pic:cNvPicPr preferRelativeResize="0"/>
                  </pic:nvPicPr>
                  <pic:blipFill>
                    <a:blip r:embed="rId13"/>
                    <a:srcRect b="0" l="0" r="0" t="0"/>
                    <a:stretch>
                      <a:fillRect/>
                    </a:stretch>
                  </pic:blipFill>
                  <pic:spPr>
                    <a:xfrm>
                      <a:off x="0" y="0"/>
                      <a:ext cx="5623706" cy="337728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above chart outlines the </w:t>
      </w:r>
      <w:r w:rsidDel="00000000" w:rsidR="00000000" w:rsidRPr="00000000">
        <w:rPr>
          <w:rFonts w:ascii="Bell MT" w:cs="Bell MT" w:eastAsia="Bell MT" w:hAnsi="Bell MT"/>
          <w:b w:val="1"/>
          <w:sz w:val="20"/>
          <w:szCs w:val="20"/>
          <w:rtl w:val="0"/>
        </w:rPr>
        <w:t xml:space="preserve">percentage composition</w:t>
      </w:r>
      <w:r w:rsidDel="00000000" w:rsidR="00000000" w:rsidRPr="00000000">
        <w:rPr>
          <w:rFonts w:ascii="Bell MT" w:cs="Bell MT" w:eastAsia="Bell MT" w:hAnsi="Bell MT"/>
          <w:sz w:val="20"/>
          <w:szCs w:val="20"/>
          <w:rtl w:val="0"/>
        </w:rPr>
        <w:t xml:space="preserve"> of the dataset post comments, restricting range from 2 to 9, for ease in comparison. Any post number above 9 was ignored, due to exponentially decreasing percentage composition. As mentioned, there are 5500 questions, varying answers shown above per thread.</w:t>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Fonts w:ascii="Bell MT" w:cs="Bell MT" w:eastAsia="Bell MT" w:hAnsi="Bell MT"/>
          <w:b w:val="1"/>
          <w:sz w:val="24"/>
          <w:szCs w:val="24"/>
          <w:u w:val="single"/>
          <w:rtl w:val="0"/>
        </w:rPr>
        <w:t xml:space="preserve">2. Dataset Analysis and Annotation (30 marks)</w:t>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Fonts w:ascii="Bell MT" w:cs="Bell MT" w:eastAsia="Bell MT" w:hAnsi="Bell MT"/>
          <w:b w:val="1"/>
          <w:sz w:val="20"/>
          <w:szCs w:val="20"/>
          <w:u w:val="single"/>
          <w:rtl w:val="0"/>
        </w:rPr>
        <w:t xml:space="preserve">2.1 Stemming</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Online text analyser (</w:t>
      </w:r>
      <w:hyperlink r:id="rId14">
        <w:r w:rsidDel="00000000" w:rsidR="00000000" w:rsidRPr="00000000">
          <w:rPr>
            <w:rFonts w:ascii="Bell MT" w:cs="Bell MT" w:eastAsia="Bell MT" w:hAnsi="Bell MT"/>
            <w:color w:val="1155cc"/>
            <w:sz w:val="20"/>
            <w:szCs w:val="20"/>
            <w:u w:val="single"/>
            <w:rtl w:val="0"/>
          </w:rPr>
          <w:t xml:space="preserve">https://www.online-utility.org/text/analyzer.jsp</w:t>
        </w:r>
      </w:hyperlink>
      <w:r w:rsidDel="00000000" w:rsidR="00000000" w:rsidRPr="00000000">
        <w:rPr>
          <w:rFonts w:ascii="Bell MT" w:cs="Bell MT" w:eastAsia="Bell MT" w:hAnsi="Bell MT"/>
          <w:sz w:val="20"/>
          <w:szCs w:val="20"/>
          <w:rtl w:val="0"/>
        </w:rPr>
        <w:t xml:space="preserve">) &amp; Porter Stemmer Online was used (</w:t>
      </w:r>
      <w:hyperlink r:id="rId15">
        <w:r w:rsidDel="00000000" w:rsidR="00000000" w:rsidRPr="00000000">
          <w:rPr>
            <w:rFonts w:ascii="Bell MT" w:cs="Bell MT" w:eastAsia="Bell MT" w:hAnsi="Bell MT"/>
            <w:color w:val="1155cc"/>
            <w:sz w:val="20"/>
            <w:szCs w:val="20"/>
            <w:u w:val="single"/>
            <w:rtl w:val="0"/>
          </w:rPr>
          <w:t xml:space="preserve">http://9ol.es/porter_js_demo.html</w:t>
        </w:r>
      </w:hyperlink>
      <w:r w:rsidDel="00000000" w:rsidR="00000000" w:rsidRPr="00000000">
        <w:rPr>
          <w:rFonts w:ascii="Bell MT" w:cs="Bell MT" w:eastAsia="Bell MT" w:hAnsi="Bell MT"/>
          <w:sz w:val="20"/>
          <w:szCs w:val="20"/>
          <w:rtl w:val="0"/>
        </w:rPr>
        <w:t xml:space="preserve">).  Due to the convenience of the online Porter Stemmer, stop words with no semantic meaning (like a, the, by) were easily removed with ease.</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rPr>
        <w:drawing>
          <wp:inline distB="0" distT="0" distL="0" distR="0">
            <wp:extent cx="5717545" cy="3605108"/>
            <wp:effectExtent b="0" l="0" r="0" t="0"/>
            <wp:docPr descr="https://lh5.googleusercontent.com/zpDIzcS-HmORaguFBKuXzwYC3r2y7I9hq3GLqo5dhSRJ5OsiO1hZNQMUugtso2HhW1ScsZXehCx4v_hTrZ049aUk94fW2pZNsfZqIwmH0wuBhbSy3CjTecaEr6LHoIcFwZ1MN6rm" id="4" name="image19.png"/>
            <a:graphic>
              <a:graphicData uri="http://schemas.openxmlformats.org/drawingml/2006/picture">
                <pic:pic>
                  <pic:nvPicPr>
                    <pic:cNvPr descr="https://lh5.googleusercontent.com/zpDIzcS-HmORaguFBKuXzwYC3r2y7I9hq3GLqo5dhSRJ5OsiO1hZNQMUugtso2HhW1ScsZXehCx4v_hTrZ049aUk94fW2pZNsfZqIwmH0wuBhbSy3CjTecaEr6LHoIcFwZ1MN6rm" id="0" name="image19.png"/>
                    <pic:cNvPicPr preferRelativeResize="0"/>
                  </pic:nvPicPr>
                  <pic:blipFill>
                    <a:blip r:embed="rId16"/>
                    <a:srcRect b="0" l="0" r="0" t="0"/>
                    <a:stretch>
                      <a:fillRect/>
                    </a:stretch>
                  </pic:blipFill>
                  <pic:spPr>
                    <a:xfrm>
                      <a:off x="0" y="0"/>
                      <a:ext cx="5717545" cy="360510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above results were initially unexpected, besides the fact that raspberry and pi consistently came out top (due to the way we collected our dataset). Naturally, technical terms like </w:t>
      </w:r>
      <w:r w:rsidDel="00000000" w:rsidR="00000000" w:rsidRPr="00000000">
        <w:rPr>
          <w:rFonts w:ascii="Bell MT" w:cs="Bell MT" w:eastAsia="Bell MT" w:hAnsi="Bell MT"/>
          <w:b w:val="1"/>
          <w:sz w:val="20"/>
          <w:szCs w:val="20"/>
          <w:rtl w:val="0"/>
        </w:rPr>
        <w:t xml:space="preserve">‘gpio’, ‘raspberry’ and ‘pi’</w:t>
      </w:r>
      <w:r w:rsidDel="00000000" w:rsidR="00000000" w:rsidRPr="00000000">
        <w:rPr>
          <w:rFonts w:ascii="Bell MT" w:cs="Bell MT" w:eastAsia="Bell MT" w:hAnsi="Bell MT"/>
          <w:sz w:val="20"/>
          <w:szCs w:val="20"/>
          <w:rtl w:val="0"/>
        </w:rPr>
        <w:t xml:space="preserve"> came out top.</w:t>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br w:type="textWrapping"/>
        <w:t xml:space="preserve">It turns out, that</w:t>
      </w:r>
      <w:r w:rsidDel="00000000" w:rsidR="00000000" w:rsidRPr="00000000">
        <w:rPr>
          <w:rFonts w:ascii="Bell MT" w:cs="Bell MT" w:eastAsia="Bell MT" w:hAnsi="Bell MT"/>
          <w:b w:val="1"/>
          <w:sz w:val="20"/>
          <w:szCs w:val="20"/>
          <w:rtl w:val="0"/>
        </w:rPr>
        <w:t xml:space="preserve"> after stemming</w:t>
      </w:r>
      <w:r w:rsidDel="00000000" w:rsidR="00000000" w:rsidRPr="00000000">
        <w:rPr>
          <w:rFonts w:ascii="Bell MT" w:cs="Bell MT" w:eastAsia="Bell MT" w:hAnsi="Bell MT"/>
          <w:sz w:val="20"/>
          <w:szCs w:val="20"/>
          <w:rtl w:val="0"/>
        </w:rPr>
        <w:t xml:space="preserve">, generally</w:t>
      </w:r>
      <w:r w:rsidDel="00000000" w:rsidR="00000000" w:rsidRPr="00000000">
        <w:rPr>
          <w:rFonts w:ascii="Bell MT" w:cs="Bell MT" w:eastAsia="Bell MT" w:hAnsi="Bell MT"/>
          <w:b w:val="1"/>
          <w:sz w:val="20"/>
          <w:szCs w:val="20"/>
          <w:rtl w:val="0"/>
        </w:rPr>
        <w:t xml:space="preserve"> occurrences of words increased</w:t>
      </w:r>
      <w:r w:rsidDel="00000000" w:rsidR="00000000" w:rsidRPr="00000000">
        <w:rPr>
          <w:rFonts w:ascii="Bell MT" w:cs="Bell MT" w:eastAsia="Bell MT" w:hAnsi="Bell MT"/>
          <w:sz w:val="20"/>
          <w:szCs w:val="20"/>
          <w:rtl w:val="0"/>
        </w:rPr>
        <w:t xml:space="preserve"> instead. This is likely due to occurrences of most frequent words as root words.</w:t>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u w:val="single"/>
          <w:rtl w:val="0"/>
        </w:rPr>
        <w:t xml:space="preserve">2.2 POS Tagging</w:t>
      </w:r>
      <w:r w:rsidDel="00000000" w:rsidR="00000000" w:rsidRPr="00000000">
        <w:rPr>
          <w:rFonts w:ascii="Bell MT" w:cs="Bell MT" w:eastAsia="Bell MT" w:hAnsi="Bell MT"/>
          <w:sz w:val="20"/>
          <w:szCs w:val="20"/>
          <w:rtl w:val="0"/>
        </w:rPr>
        <w:t xml:space="preserve"> </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10 sentences that are randomly chosen are displayed below, using </w:t>
      </w:r>
      <w:r w:rsidDel="00000000" w:rsidR="00000000" w:rsidRPr="00000000">
        <w:rPr>
          <w:rFonts w:ascii="Bell MT" w:cs="Bell MT" w:eastAsia="Bell MT" w:hAnsi="Bell MT"/>
          <w:sz w:val="20"/>
          <w:szCs w:val="20"/>
          <w:highlight w:val="white"/>
          <w:rtl w:val="0"/>
        </w:rPr>
        <w:t xml:space="preserve">random.sample(population, k) i.e. </w:t>
      </w:r>
      <w:r w:rsidDel="00000000" w:rsidR="00000000" w:rsidRPr="00000000">
        <w:rPr>
          <w:rFonts w:ascii="Bell MT" w:cs="Bell MT" w:eastAsia="Bell MT" w:hAnsi="Bell MT"/>
          <w:b w:val="1"/>
          <w:sz w:val="20"/>
          <w:szCs w:val="20"/>
          <w:highlight w:val="white"/>
          <w:rtl w:val="0"/>
        </w:rPr>
        <w:t xml:space="preserve">random sample(5000, 10)</w:t>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4119563" cy="466014"/>
            <wp:effectExtent b="0" l="0" r="0" t="0"/>
            <wp:docPr descr="https://lh5.googleusercontent.com/r-xEbhIKtw4P9MGacjbLEcel9azNfn5bKg9EG61K0Fq3ZmaDqkQhhqWn0DzTr467Roe3d3roACKjdSR0N7q2k6alw_f6cPNB2AS-hfGzOnCkNwOyjauTMEMPiLNYLWgEyfdHOhaD" id="3" name="image18.png"/>
            <a:graphic>
              <a:graphicData uri="http://schemas.openxmlformats.org/drawingml/2006/picture">
                <pic:pic>
                  <pic:nvPicPr>
                    <pic:cNvPr descr="https://lh5.googleusercontent.com/r-xEbhIKtw4P9MGacjbLEcel9azNfn5bKg9EG61K0Fq3ZmaDqkQhhqWn0DzTr467Roe3d3roACKjdSR0N7q2k6alw_f6cPNB2AS-hfGzOnCkNwOyjauTMEMPiLNYLWgEyfdHOhaD" id="0" name="image18.png"/>
                    <pic:cNvPicPr preferRelativeResize="0"/>
                  </pic:nvPicPr>
                  <pic:blipFill>
                    <a:blip r:embed="rId17"/>
                    <a:srcRect b="0" l="0" r="0" t="0"/>
                    <a:stretch>
                      <a:fillRect/>
                    </a:stretch>
                  </pic:blipFill>
                  <pic:spPr>
                    <a:xfrm>
                      <a:off x="0" y="0"/>
                      <a:ext cx="4119563" cy="46601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10 index are shown below:</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4752975" cy="190500"/>
            <wp:effectExtent b="0" l="0" r="0" t="0"/>
            <wp:docPr descr="https://lh4.googleusercontent.com/XVnXmpqqlxLBNtAB8oJtDQw5f4tWR0FEYQYwb_qXqPJy6LP-eD-m98EP1prwnB5371UUhcq1JmvtxVHzGYVw4QWcusNurbAGx5rjbXQa8VCYuAV44SIhVYAcvReWH22B3FqynHkZ" id="16" name="image34.png"/>
            <a:graphic>
              <a:graphicData uri="http://schemas.openxmlformats.org/drawingml/2006/picture">
                <pic:pic>
                  <pic:nvPicPr>
                    <pic:cNvPr descr="https://lh4.googleusercontent.com/XVnXmpqqlxLBNtAB8oJtDQw5f4tWR0FEYQYwb_qXqPJy6LP-eD-m98EP1prwnB5371UUhcq1JmvtxVHzGYVw4QWcusNurbAGx5rjbXQa8VCYuAV44SIhVYAcvReWH22B3FqynHkZ" id="0" name="image34.png"/>
                    <pic:cNvPicPr preferRelativeResize="0"/>
                  </pic:nvPicPr>
                  <pic:blipFill>
                    <a:blip r:embed="rId18"/>
                    <a:srcRect b="0" l="0" r="0" t="0"/>
                    <a:stretch>
                      <a:fillRect/>
                    </a:stretch>
                  </pic:blipFill>
                  <pic:spPr>
                    <a:xfrm>
                      <a:off x="0" y="0"/>
                      <a:ext cx="4752975"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One of the 10 sentences </w:t>
      </w:r>
      <w:r w:rsidDel="00000000" w:rsidR="00000000" w:rsidRPr="00000000">
        <w:rPr>
          <w:rFonts w:ascii="Bell MT" w:cs="Bell MT" w:eastAsia="Bell MT" w:hAnsi="Bell MT"/>
          <w:b w:val="1"/>
          <w:sz w:val="20"/>
          <w:szCs w:val="20"/>
          <w:rtl w:val="0"/>
        </w:rPr>
        <w:t xml:space="preserve">before POS tagging</w:t>
      </w:r>
      <w:r w:rsidDel="00000000" w:rsidR="00000000" w:rsidRPr="00000000">
        <w:rPr>
          <w:rFonts w:ascii="Bell MT" w:cs="Bell MT" w:eastAsia="Bell MT" w:hAnsi="Bell MT"/>
          <w:sz w:val="20"/>
          <w:szCs w:val="20"/>
          <w:rtl w:val="0"/>
        </w:rPr>
        <w:t xml:space="preserve">, is shown below:</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4833938" cy="224433"/>
            <wp:effectExtent b="0" l="0" r="0" t="0"/>
            <wp:docPr descr="https://lh5.googleusercontent.com/FworatZZn3auAtV9AzRFf3c_4CbSFVcT1UQrSC-vsk-xjSNayC81Bzj2oPcPu2-ipxQkvaXa5-TlihWdyi01oQKc7l66aY1q-gkX0l5q7kNb4jpMfO4sc5fRyUsWFepXyFSkAeCh" id="17" name="image35.png"/>
            <a:graphic>
              <a:graphicData uri="http://schemas.openxmlformats.org/drawingml/2006/picture">
                <pic:pic>
                  <pic:nvPicPr>
                    <pic:cNvPr descr="https://lh5.googleusercontent.com/FworatZZn3auAtV9AzRFf3c_4CbSFVcT1UQrSC-vsk-xjSNayC81Bzj2oPcPu2-ipxQkvaXa5-TlihWdyi01oQKc7l66aY1q-gkX0l5q7kNb4jpMfO4sc5fRyUsWFepXyFSkAeCh" id="0" name="image35.png"/>
                    <pic:cNvPicPr preferRelativeResize="0"/>
                  </pic:nvPicPr>
                  <pic:blipFill>
                    <a:blip r:embed="rId19"/>
                    <a:srcRect b="0" l="0" r="0" t="0"/>
                    <a:stretch>
                      <a:fillRect/>
                    </a:stretch>
                  </pic:blipFill>
                  <pic:spPr>
                    <a:xfrm>
                      <a:off x="0" y="0"/>
                      <a:ext cx="4833938" cy="22443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POS Tagging is done by applying</w:t>
      </w:r>
      <w:r w:rsidDel="00000000" w:rsidR="00000000" w:rsidRPr="00000000">
        <w:rPr>
          <w:rFonts w:ascii="Bell MT" w:cs="Bell MT" w:eastAsia="Bell MT" w:hAnsi="Bell MT"/>
          <w:b w:val="1"/>
          <w:sz w:val="20"/>
          <w:szCs w:val="20"/>
          <w:rtl w:val="0"/>
        </w:rPr>
        <w:t xml:space="preserve"> word_tokenize() </w:t>
      </w:r>
      <w:r w:rsidDel="00000000" w:rsidR="00000000" w:rsidRPr="00000000">
        <w:rPr>
          <w:rFonts w:ascii="Bell MT" w:cs="Bell MT" w:eastAsia="Bell MT" w:hAnsi="Bell MT"/>
          <w:sz w:val="20"/>
          <w:szCs w:val="20"/>
          <w:rtl w:val="0"/>
        </w:rPr>
        <w:t xml:space="preserve">to the list of words, to return the tokenize copy of text </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5172075" cy="190500"/>
            <wp:effectExtent b="0" l="0" r="0" t="0"/>
            <wp:docPr descr="https://lh5.googleusercontent.com/HIOW9ElqLxYRbniiVKyn6OZaMaVMfXHAI1hvsOw7ypZNVja6trt3HK_SWjkwaqcZM8831NdKNO0GtMot-g8JMjieUa8FrMChRth5zk-zISoM7Krs3Zkc6I5oio9CRcIqnJm-QbGr" id="18" name="image36.png"/>
            <a:graphic>
              <a:graphicData uri="http://schemas.openxmlformats.org/drawingml/2006/picture">
                <pic:pic>
                  <pic:nvPicPr>
                    <pic:cNvPr descr="https://lh5.googleusercontent.com/HIOW9ElqLxYRbniiVKyn6OZaMaVMfXHAI1hvsOw7ypZNVja6trt3HK_SWjkwaqcZM8831NdKNO0GtMot-g8JMjieUa8FrMChRth5zk-zISoM7Krs3Zkc6I5oio9CRcIqnJm-QbGr" id="0" name="image36.png"/>
                    <pic:cNvPicPr preferRelativeResize="0"/>
                  </pic:nvPicPr>
                  <pic:blipFill>
                    <a:blip r:embed="rId20"/>
                    <a:srcRect b="0" l="0" r="0" t="0"/>
                    <a:stretch>
                      <a:fillRect/>
                    </a:stretch>
                  </pic:blipFill>
                  <pic:spPr>
                    <a:xfrm>
                      <a:off x="0" y="0"/>
                      <a:ext cx="5172075" cy="19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rtl w:val="0"/>
        </w:rPr>
        <w:t xml:space="preserve">For POS Tagging for only 1 sentence</w:t>
      </w:r>
      <w:r w:rsidDel="00000000" w:rsidR="00000000" w:rsidRPr="00000000">
        <w:rPr>
          <w:rFonts w:ascii="Bell MT" w:cs="Bell MT" w:eastAsia="Bell MT" w:hAnsi="Bell MT"/>
          <w:sz w:val="20"/>
          <w:szCs w:val="20"/>
          <w:rtl w:val="0"/>
        </w:rPr>
        <w:t xml:space="preserve">, the results are very accurate:</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4953000" cy="236220"/>
            <wp:effectExtent b="0" l="0" r="0" t="0"/>
            <wp:docPr descr="https://lh4.googleusercontent.com/4C7bIUz4jX7C8bwTUOhO1LCNmIr9SlSbnIhP0kd00e5ko7gKuteJ59Q_GMERuPfL50Zn9zaHeptCSlor-OMOekR2_FQQqGTGNff5stPQD3dCiG95L_OJtc06N2WaRxvpbik2MJh_" id="10" name="image28.png"/>
            <a:graphic>
              <a:graphicData uri="http://schemas.openxmlformats.org/drawingml/2006/picture">
                <pic:pic>
                  <pic:nvPicPr>
                    <pic:cNvPr descr="https://lh4.googleusercontent.com/4C7bIUz4jX7C8bwTUOhO1LCNmIr9SlSbnIhP0kd00e5ko7gKuteJ59Q_GMERuPfL50Zn9zaHeptCSlor-OMOekR2_FQQqGTGNff5stPQD3dCiG95L_OJtc06N2WaRxvpbik2MJh_" id="0" name="image28.png"/>
                    <pic:cNvPicPr preferRelativeResize="0"/>
                  </pic:nvPicPr>
                  <pic:blipFill>
                    <a:blip r:embed="rId21"/>
                    <a:srcRect b="0" l="0" r="0" t="0"/>
                    <a:stretch>
                      <a:fillRect/>
                    </a:stretch>
                  </pic:blipFill>
                  <pic:spPr>
                    <a:xfrm>
                      <a:off x="0" y="0"/>
                      <a:ext cx="4953000" cy="23622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rPr>
        <w:drawing>
          <wp:inline distB="0" distT="0" distL="0" distR="0">
            <wp:extent cx="5943600" cy="2171700"/>
            <wp:effectExtent b="0" l="0" r="0" t="0"/>
            <wp:docPr descr="https://lh4.googleusercontent.com/nVXeo31HW9bHZFuXBae5lZLOxdYI3t6OuOwMUyqnPJyEpH1rLE-tUy3Mps2VlBTSXmvS1Pxs1yIzjr0Pq1t6ojGYCTEJOJAmze__1GOw2Nh5KLC3J2Znsp4-4CBjAK0KMYI_le_b" id="12" name="image30.png"/>
            <a:graphic>
              <a:graphicData uri="http://schemas.openxmlformats.org/drawingml/2006/picture">
                <pic:pic>
                  <pic:nvPicPr>
                    <pic:cNvPr descr="https://lh4.googleusercontent.com/nVXeo31HW9bHZFuXBae5lZLOxdYI3t6OuOwMUyqnPJyEpH1rLE-tUy3Mps2VlBTSXmvS1Pxs1yIzjr0Pq1t6ojGYCTEJOJAmze__1GOw2Nh5KLC3J2Znsp4-4CBjAK0KMYI_le_b" id="0" name="image30.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However with more testing, errors starts to surface (Source Code </w:t>
      </w:r>
      <w:r w:rsidDel="00000000" w:rsidR="00000000" w:rsidRPr="00000000">
        <w:rPr>
          <w:rFonts w:ascii="Bell MT" w:cs="Bell MT" w:eastAsia="Bell MT" w:hAnsi="Bell MT"/>
          <w:b w:val="1"/>
          <w:sz w:val="20"/>
          <w:szCs w:val="20"/>
          <w:rtl w:val="0"/>
        </w:rPr>
        <w:t xml:space="preserve">‘Section 3.2 POS TAGGING Text 1’</w:t>
      </w:r>
      <w:r w:rsidDel="00000000" w:rsidR="00000000" w:rsidRPr="00000000">
        <w:rPr>
          <w:rFonts w:ascii="Bell MT" w:cs="Bell MT" w:eastAsia="Bell MT" w:hAnsi="Bell MT"/>
          <w:sz w:val="20"/>
          <w:szCs w:val="20"/>
          <w:rtl w:val="0"/>
        </w:rPr>
        <w:t xml:space="preserve">). With the 10 sentences, 2 errors surfaced. For one, ‘Necessary’ was supposed to be an</w:t>
      </w:r>
      <w:r w:rsidDel="00000000" w:rsidR="00000000" w:rsidRPr="00000000">
        <w:rPr>
          <w:rFonts w:ascii="Bell MT" w:cs="Bell MT" w:eastAsia="Bell MT" w:hAnsi="Bell MT"/>
          <w:b w:val="1"/>
          <w:sz w:val="20"/>
          <w:szCs w:val="20"/>
          <w:rtl w:val="0"/>
        </w:rPr>
        <w:t xml:space="preserve"> adjective</w:t>
      </w:r>
      <w:r w:rsidDel="00000000" w:rsidR="00000000" w:rsidRPr="00000000">
        <w:rPr>
          <w:rFonts w:ascii="Bell MT" w:cs="Bell MT" w:eastAsia="Bell MT" w:hAnsi="Bell MT"/>
          <w:sz w:val="20"/>
          <w:szCs w:val="20"/>
          <w:rtl w:val="0"/>
        </w:rPr>
        <w:t xml:space="preserve">. As shown on the left in POS Penn tag.</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However, it is displayed as NNP on the python NLTK, referring to </w:t>
      </w:r>
      <w:r w:rsidDel="00000000" w:rsidR="00000000" w:rsidRPr="00000000">
        <w:rPr>
          <w:rFonts w:ascii="Bell MT" w:cs="Bell MT" w:eastAsia="Bell MT" w:hAnsi="Bell MT"/>
          <w:b w:val="1"/>
          <w:sz w:val="20"/>
          <w:szCs w:val="20"/>
          <w:rtl w:val="0"/>
        </w:rPr>
        <w:t xml:space="preserve">‘Proper noun, singular</w:t>
      </w:r>
      <w:r w:rsidDel="00000000" w:rsidR="00000000" w:rsidRPr="00000000">
        <w:rPr>
          <w:rFonts w:ascii="Bell MT" w:cs="Bell MT" w:eastAsia="Bell MT" w:hAnsi="Bell MT"/>
          <w:sz w:val="20"/>
          <w:szCs w:val="20"/>
          <w:rtl w:val="0"/>
        </w:rPr>
        <w:t xml:space="preserve">’, supposedly due to its pairing with ‘setup’. </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In addition, abbreviations like ‘Pi” in Raspberry Pi, “GPIO” and “XBNC” (a programming software), had varying accuracy. Although only </w:t>
      </w:r>
      <w:r w:rsidDel="00000000" w:rsidR="00000000" w:rsidRPr="00000000">
        <w:rPr>
          <w:rFonts w:ascii="Bell MT" w:cs="Bell MT" w:eastAsia="Bell MT" w:hAnsi="Bell MT"/>
          <w:b w:val="1"/>
          <w:sz w:val="20"/>
          <w:szCs w:val="20"/>
          <w:rtl w:val="0"/>
        </w:rPr>
        <w:t xml:space="preserve">XBNC</w:t>
      </w:r>
      <w:r w:rsidDel="00000000" w:rsidR="00000000" w:rsidRPr="00000000">
        <w:rPr>
          <w:rFonts w:ascii="Bell MT" w:cs="Bell MT" w:eastAsia="Bell MT" w:hAnsi="Bell MT"/>
          <w:sz w:val="20"/>
          <w:szCs w:val="20"/>
          <w:rtl w:val="0"/>
        </w:rPr>
        <w:t xml:space="preserve"> was wrongly, interpreted as “</w:t>
      </w:r>
      <w:r w:rsidDel="00000000" w:rsidR="00000000" w:rsidRPr="00000000">
        <w:rPr>
          <w:rFonts w:ascii="Bell MT" w:cs="Bell MT" w:eastAsia="Bell MT" w:hAnsi="Bell MT"/>
          <w:b w:val="1"/>
          <w:sz w:val="20"/>
          <w:szCs w:val="20"/>
          <w:rtl w:val="0"/>
        </w:rPr>
        <w:t xml:space="preserve">RB</w:t>
      </w:r>
      <w:r w:rsidDel="00000000" w:rsidR="00000000" w:rsidRPr="00000000">
        <w:rPr>
          <w:rFonts w:ascii="Bell MT" w:cs="Bell MT" w:eastAsia="Bell MT" w:hAnsi="Bell MT"/>
          <w:sz w:val="20"/>
          <w:szCs w:val="20"/>
          <w:rtl w:val="0"/>
        </w:rPr>
        <w:t xml:space="preserve">” meaning “</w:t>
      </w:r>
      <w:r w:rsidDel="00000000" w:rsidR="00000000" w:rsidRPr="00000000">
        <w:rPr>
          <w:rFonts w:ascii="Bell MT" w:cs="Bell MT" w:eastAsia="Bell MT" w:hAnsi="Bell MT"/>
          <w:b w:val="1"/>
          <w:sz w:val="20"/>
          <w:szCs w:val="20"/>
          <w:rtl w:val="0"/>
        </w:rPr>
        <w:t xml:space="preserve">Adverb</w:t>
      </w:r>
      <w:r w:rsidDel="00000000" w:rsidR="00000000" w:rsidRPr="00000000">
        <w:rPr>
          <w:rFonts w:ascii="Bell MT" w:cs="Bell MT" w:eastAsia="Bell MT" w:hAnsi="Bell MT"/>
          <w:sz w:val="20"/>
          <w:szCs w:val="20"/>
          <w:rtl w:val="0"/>
        </w:rPr>
        <w:t xml:space="preserve">”. Whereas “Pi” and “GPIO” was accurately interpreted as Noun Phrases.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4025370" cy="2233686"/>
            <wp:effectExtent b="0" l="0" r="0" t="0"/>
            <wp:docPr descr="https://lh5.googleusercontent.com/kacUAYrPRu3lcPeF7sCFVJYTV2zKZjKv_ru_SJvK2dMy1hZ5j-uM8vrR2DcRRWDLSYk34u3Z760mNZT6K0cLxIyJP1y3-3BIc6nf39iVYnAbXOgL42JmXL_dKuYtlr8lcZgmr-XS" id="1" name="image15.png"/>
            <a:graphic>
              <a:graphicData uri="http://schemas.openxmlformats.org/drawingml/2006/picture">
                <pic:pic>
                  <pic:nvPicPr>
                    <pic:cNvPr descr="https://lh5.googleusercontent.com/kacUAYrPRu3lcPeF7sCFVJYTV2zKZjKv_ru_SJvK2dMy1hZ5j-uM8vrR2DcRRWDLSYk34u3Z760mNZT6K0cLxIyJP1y3-3BIc6nf39iVYnAbXOgL42JmXL_dKuYtlr8lcZgmr-XS" id="0" name="image15.png"/>
                    <pic:cNvPicPr preferRelativeResize="0"/>
                  </pic:nvPicPr>
                  <pic:blipFill>
                    <a:blip r:embed="rId23"/>
                    <a:srcRect b="0" l="0" r="0" t="0"/>
                    <a:stretch>
                      <a:fillRect/>
                    </a:stretch>
                  </pic:blipFill>
                  <pic:spPr>
                    <a:xfrm>
                      <a:off x="0" y="0"/>
                      <a:ext cx="4025370" cy="2233686"/>
                    </a:xfrm>
                    <a:prstGeom prst="rect"/>
                    <a:ln/>
                  </pic:spPr>
                </pic:pic>
              </a:graphicData>
            </a:graphic>
          </wp:inline>
        </w:drawing>
      </w:r>
      <w:r w:rsidDel="00000000" w:rsidR="00000000" w:rsidRPr="00000000">
        <w:rPr>
          <w:rFonts w:ascii="Bell MT" w:cs="Bell MT" w:eastAsia="Bell MT" w:hAnsi="Bell MT"/>
          <w:sz w:val="20"/>
          <w:szCs w:val="20"/>
        </w:rPr>
        <w:drawing>
          <wp:inline distB="0" distT="0" distL="0" distR="0">
            <wp:extent cx="1516380" cy="762000"/>
            <wp:effectExtent b="0" l="0" r="0" t="0"/>
            <wp:docPr descr="https://lh5.googleusercontent.com/PkIy6gpG7-lb1QujSMzfGv1Cj3vRX2Jrb2NjVeNxOnbvV8dPdHBBpCl4XP4TUX99aPnxvAk5Nvpz-F547KCxtqW9gfJJKQw27FFASBFVo_eWFupNVxQilJURnBfzQPsDW42gv2VC" id="2" name="image17.png"/>
            <a:graphic>
              <a:graphicData uri="http://schemas.openxmlformats.org/drawingml/2006/picture">
                <pic:pic>
                  <pic:nvPicPr>
                    <pic:cNvPr descr="https://lh5.googleusercontent.com/PkIy6gpG7-lb1QujSMzfGv1Cj3vRX2Jrb2NjVeNxOnbvV8dPdHBBpCl4XP4TUX99aPnxvAk5Nvpz-F547KCxtqW9gfJJKQw27FFASBFVo_eWFupNVxQilJURnBfzQPsDW42gv2VC" id="0" name="image17.png"/>
                    <pic:cNvPicPr preferRelativeResize="0"/>
                  </pic:nvPicPr>
                  <pic:blipFill>
                    <a:blip r:embed="rId24"/>
                    <a:srcRect b="0" l="0" r="0" t="0"/>
                    <a:stretch>
                      <a:fillRect/>
                    </a:stretch>
                  </pic:blipFill>
                  <pic:spPr>
                    <a:xfrm>
                      <a:off x="0" y="0"/>
                      <a:ext cx="1516380" cy="76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Fonts w:ascii="Bell MT" w:cs="Bell MT" w:eastAsia="Bell MT" w:hAnsi="Bell MT"/>
          <w:b w:val="1"/>
          <w:sz w:val="20"/>
          <w:szCs w:val="20"/>
          <w:u w:val="single"/>
          <w:rtl w:val="0"/>
        </w:rPr>
        <w:t xml:space="preserve">2.3 Token Definition and Annotation</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We decided to choose split string of words as a different token, due to the varying usage of left parenthesis as start of function (e.g. String( ) ), and declaration (e.g int indexOf(int ch) ). As such, to minimize such confusion we used </w:t>
      </w:r>
      <w:r w:rsidDel="00000000" w:rsidR="00000000" w:rsidRPr="00000000">
        <w:rPr>
          <w:rFonts w:ascii="Bell MT" w:cs="Bell MT" w:eastAsia="Bell MT" w:hAnsi="Bell MT"/>
          <w:b w:val="1"/>
          <w:sz w:val="20"/>
          <w:szCs w:val="20"/>
          <w:rtl w:val="0"/>
        </w:rPr>
        <w:t xml:space="preserve">white space as demarcation</w:t>
      </w:r>
      <w:r w:rsidDel="00000000" w:rsidR="00000000" w:rsidRPr="00000000">
        <w:rPr>
          <w:rFonts w:ascii="Bell MT" w:cs="Bell MT" w:eastAsia="Bell MT" w:hAnsi="Bell MT"/>
          <w:sz w:val="20"/>
          <w:szCs w:val="20"/>
          <w:rtl w:val="0"/>
        </w:rPr>
        <w:t xml:space="preserve"> of different tokens.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I.e</w:t>
        <w:tab/>
        <w:t xml:space="preserve">String                 -&gt; 1 Token</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ab/>
        <w:t xml:space="preserve">java.lang.String  -&gt; 1 Token</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ab/>
        <w:t xml:space="preserve">String ( )             -&gt; 3 Tokens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ab/>
        <w:t xml:space="preserve">String()               -&gt; 1 Token</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ab/>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Fonts w:ascii="Bell MT" w:cs="Bell MT" w:eastAsia="Bell MT" w:hAnsi="Bell MT"/>
          <w:b w:val="1"/>
          <w:sz w:val="24"/>
          <w:szCs w:val="24"/>
          <w:u w:val="single"/>
          <w:rtl w:val="0"/>
        </w:rPr>
        <w:t xml:space="preserve">3. Tokenizer (30 marks)</w:t>
      </w:r>
    </w:p>
    <w:p w:rsidR="00000000" w:rsidDel="00000000" w:rsidP="00000000" w:rsidRDefault="00000000" w:rsidRPr="00000000">
      <w:pPr>
        <w:spacing w:after="160" w:line="259" w:lineRule="auto"/>
        <w:contextualSpacing w:val="0"/>
        <w:rPr>
          <w:rFonts w:ascii="Bell MT" w:cs="Bell MT" w:eastAsia="Bell MT" w:hAnsi="Bell MT"/>
          <w:sz w:val="20"/>
          <w:szCs w:val="20"/>
        </w:rPr>
      </w:pPr>
      <w:bookmarkStart w:colFirst="0" w:colLast="0" w:name="_gjdgxs" w:id="0"/>
      <w:bookmarkEnd w:id="0"/>
      <w:r w:rsidDel="00000000" w:rsidR="00000000" w:rsidRPr="00000000">
        <w:rPr>
          <w:rFonts w:ascii="Bell MT" w:cs="Bell MT" w:eastAsia="Bell MT" w:hAnsi="Bell MT"/>
          <w:sz w:val="20"/>
          <w:szCs w:val="20"/>
          <w:rtl w:val="0"/>
        </w:rPr>
        <w:t xml:space="preserve">Whitespace tokenizer is chosen to tokenize the dataset with regular expression. Scikit learn module is being used to train this tokenizer. To evaluate the effectiveness of tokenizer, a 5-fold cross-validation is applied. </w:t>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Calibri" w:cs="Calibri" w:eastAsia="Calibri" w:hAnsi="Calibri"/>
        </w:rPr>
        <w:drawing>
          <wp:inline distB="0" distT="0" distL="0" distR="0">
            <wp:extent cx="2486025" cy="609600"/>
            <wp:effectExtent b="0" l="0" r="0" t="0"/>
            <wp:docPr id="1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486025" cy="609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Then the performance of the model can be evaluated by using Precision, Recall, and F1. Report the Precision, Recall, and F1 of your model, and analysis the errors (e.g., case studies on false positives and false negatives).</w:t>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tl w:val="0"/>
        </w:rPr>
      </w:r>
    </w:p>
    <w:p w:rsidR="00000000" w:rsidDel="00000000" w:rsidP="00000000" w:rsidRDefault="00000000" w:rsidRPr="00000000">
      <w:pPr>
        <w:contextualSpacing w:val="0"/>
        <w:rPr>
          <w:rFonts w:ascii="Bell MT" w:cs="Bell MT" w:eastAsia="Bell MT" w:hAnsi="Bell MT"/>
          <w:b w:val="1"/>
          <w:sz w:val="20"/>
          <w:szCs w:val="20"/>
        </w:rPr>
      </w:pPr>
      <w:r w:rsidDel="00000000" w:rsidR="00000000" w:rsidRPr="00000000">
        <w:rPr>
          <w:rFonts w:ascii="Bell MT" w:cs="Bell MT" w:eastAsia="Bell MT" w:hAnsi="Bell MT"/>
          <w:sz w:val="20"/>
          <w:szCs w:val="20"/>
          <w:rtl w:val="0"/>
        </w:rPr>
        <w:t xml:space="preserve">The full tokenized dataset is shown in source code (</w:t>
      </w:r>
      <w:r w:rsidDel="00000000" w:rsidR="00000000" w:rsidRPr="00000000">
        <w:rPr>
          <w:rFonts w:ascii="Bell MT" w:cs="Bell MT" w:eastAsia="Bell MT" w:hAnsi="Bell MT"/>
          <w:i w:val="1"/>
          <w:sz w:val="20"/>
          <w:szCs w:val="20"/>
          <w:rtl w:val="0"/>
        </w:rPr>
        <w:t xml:space="preserve">nltk section 3.4 5500 tokens.py</w:t>
      </w:r>
      <w:r w:rsidDel="00000000" w:rsidR="00000000" w:rsidRPr="00000000">
        <w:rPr>
          <w:rFonts w:ascii="Bell MT" w:cs="Bell MT" w:eastAsia="Bell MT" w:hAnsi="Bell MT"/>
          <w:sz w:val="20"/>
          <w:szCs w:val="20"/>
          <w:rtl w:val="0"/>
        </w:rPr>
        <w:t xml:space="preserve">). We carry out our tokenization </w:t>
      </w:r>
      <w:r w:rsidDel="00000000" w:rsidR="00000000" w:rsidRPr="00000000">
        <w:rPr>
          <w:rFonts w:ascii="Bell MT" w:cs="Bell MT" w:eastAsia="Bell MT" w:hAnsi="Bell MT"/>
          <w:b w:val="1"/>
          <w:sz w:val="20"/>
          <w:szCs w:val="20"/>
          <w:rtl w:val="0"/>
        </w:rPr>
        <w:t xml:space="preserve">using regex from NTLK (numpy module). </w:t>
      </w:r>
      <w:r w:rsidDel="00000000" w:rsidR="00000000" w:rsidRPr="00000000">
        <w:rPr>
          <w:rFonts w:ascii="Bell MT" w:cs="Bell MT" w:eastAsia="Bell MT" w:hAnsi="Bell MT"/>
          <w:sz w:val="20"/>
          <w:szCs w:val="20"/>
          <w:rtl w:val="0"/>
        </w:rPr>
        <w:t xml:space="preserve">Sklearn.metrics follows a strict matching form, with </w:t>
      </w:r>
      <w:r w:rsidDel="00000000" w:rsidR="00000000" w:rsidRPr="00000000">
        <w:rPr>
          <w:rFonts w:ascii="Bell MT" w:cs="Bell MT" w:eastAsia="Bell MT" w:hAnsi="Bell MT"/>
          <w:b w:val="1"/>
          <w:sz w:val="20"/>
          <w:szCs w:val="20"/>
          <w:rtl w:val="0"/>
        </w:rPr>
        <w:t xml:space="preserve">y_true</w:t>
      </w:r>
      <w:r w:rsidDel="00000000" w:rsidR="00000000" w:rsidRPr="00000000">
        <w:rPr>
          <w:rFonts w:ascii="Bell MT" w:cs="Bell MT" w:eastAsia="Bell MT" w:hAnsi="Bell MT"/>
          <w:sz w:val="20"/>
          <w:szCs w:val="20"/>
          <w:rtl w:val="0"/>
        </w:rPr>
        <w:t xml:space="preserve"> refering to our own </w:t>
      </w:r>
      <w:r w:rsidDel="00000000" w:rsidR="00000000" w:rsidRPr="00000000">
        <w:rPr>
          <w:rFonts w:ascii="Bell MT" w:cs="Bell MT" w:eastAsia="Bell MT" w:hAnsi="Bell MT"/>
          <w:b w:val="1"/>
          <w:sz w:val="20"/>
          <w:szCs w:val="20"/>
          <w:rtl w:val="0"/>
        </w:rPr>
        <w:t xml:space="preserve">annotated tokenization</w:t>
      </w:r>
      <w:r w:rsidDel="00000000" w:rsidR="00000000" w:rsidRPr="00000000">
        <w:rPr>
          <w:rFonts w:ascii="Bell MT" w:cs="Bell MT" w:eastAsia="Bell MT" w:hAnsi="Bell MT"/>
          <w:sz w:val="20"/>
          <w:szCs w:val="20"/>
          <w:rtl w:val="0"/>
        </w:rPr>
        <w:t xml:space="preserve"> as mentioned in Section 3.2.3. Whereas, y_predict is the tested set of tokens from </w:t>
      </w:r>
      <w:r w:rsidDel="00000000" w:rsidR="00000000" w:rsidRPr="00000000">
        <w:rPr>
          <w:rFonts w:ascii="Bell MT" w:cs="Bell MT" w:eastAsia="Bell MT" w:hAnsi="Bell MT"/>
          <w:b w:val="1"/>
          <w:sz w:val="20"/>
          <w:szCs w:val="20"/>
          <w:rtl w:val="0"/>
        </w:rPr>
        <w:t xml:space="preserve">Regular Expression.</w:t>
      </w:r>
    </w:p>
    <w:p w:rsidR="00000000" w:rsidDel="00000000" w:rsidP="00000000" w:rsidRDefault="00000000" w:rsidRPr="00000000">
      <w:pPr>
        <w:contextualSpacing w:val="0"/>
        <w:rPr>
          <w:rFonts w:ascii="Bell MT" w:cs="Bell MT" w:eastAsia="Bell MT" w:hAnsi="Bell MT"/>
          <w:b w:val="1"/>
          <w:sz w:val="20"/>
          <w:szCs w:val="20"/>
        </w:rPr>
      </w:pPr>
      <w:r w:rsidDel="00000000" w:rsidR="00000000" w:rsidRPr="00000000">
        <w:rPr>
          <w:rFonts w:ascii="Bell MT" w:cs="Bell MT" w:eastAsia="Bell MT" w:hAnsi="Bell MT"/>
          <w:b w:val="1"/>
          <w:sz w:val="20"/>
          <w:szCs w:val="20"/>
        </w:rPr>
        <w:drawing>
          <wp:inline distB="114300" distT="114300" distL="114300" distR="114300">
            <wp:extent cx="5491163" cy="2886380"/>
            <wp:effectExtent b="0" l="0" r="0" t="0"/>
            <wp:docPr id="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491163" cy="28863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Bell MT" w:cs="Bell MT" w:eastAsia="Bell MT" w:hAnsi="Bell MT"/>
          <w:b w:val="1"/>
          <w:sz w:val="20"/>
          <w:szCs w:val="20"/>
        </w:rPr>
      </w:pPr>
      <w:r w:rsidDel="00000000" w:rsidR="00000000" w:rsidRPr="00000000">
        <w:rPr>
          <w:rtl w:val="0"/>
        </w:rPr>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Fonts w:ascii="Bell MT" w:cs="Bell MT" w:eastAsia="Bell MT" w:hAnsi="Bell MT"/>
          <w:sz w:val="20"/>
          <w:szCs w:val="20"/>
          <w:rtl w:val="0"/>
        </w:rPr>
        <w:t xml:space="preserve">The raw results for precision, recall, and F-score are displayed respectively below. The 1st row (</w:t>
      </w:r>
      <w:r w:rsidDel="00000000" w:rsidR="00000000" w:rsidRPr="00000000">
        <w:rPr>
          <w:rFonts w:ascii="Bell MT" w:cs="Bell MT" w:eastAsia="Bell MT" w:hAnsi="Bell MT"/>
          <w:b w:val="1"/>
          <w:sz w:val="20"/>
          <w:szCs w:val="20"/>
          <w:rtl w:val="0"/>
        </w:rPr>
        <w:t xml:space="preserve">macro</w:t>
      </w:r>
      <w:r w:rsidDel="00000000" w:rsidR="00000000" w:rsidRPr="00000000">
        <w:rPr>
          <w:rFonts w:ascii="Bell MT" w:cs="Bell MT" w:eastAsia="Bell MT" w:hAnsi="Bell MT"/>
          <w:sz w:val="20"/>
          <w:szCs w:val="20"/>
          <w:rtl w:val="0"/>
        </w:rPr>
        <w:t xml:space="preserve">) </w:t>
      </w:r>
      <w:r w:rsidDel="00000000" w:rsidR="00000000" w:rsidRPr="00000000">
        <w:rPr>
          <w:rFonts w:ascii="Bell MT" w:cs="Bell MT" w:eastAsia="Bell MT" w:hAnsi="Bell MT"/>
          <w:color w:val="1d1f22"/>
          <w:sz w:val="20"/>
          <w:szCs w:val="20"/>
          <w:highlight w:val="white"/>
          <w:rtl w:val="0"/>
        </w:rPr>
        <w:t xml:space="preserve">calculates metrics for each label, and find their </w:t>
      </w:r>
      <w:r w:rsidDel="00000000" w:rsidR="00000000" w:rsidRPr="00000000">
        <w:rPr>
          <w:rFonts w:ascii="Bell MT" w:cs="Bell MT" w:eastAsia="Bell MT" w:hAnsi="Bell MT"/>
          <w:b w:val="1"/>
          <w:color w:val="1d1f22"/>
          <w:sz w:val="20"/>
          <w:szCs w:val="20"/>
          <w:highlight w:val="white"/>
          <w:rtl w:val="0"/>
        </w:rPr>
        <w:t xml:space="preserve">unweighted mean</w:t>
      </w:r>
      <w:r w:rsidDel="00000000" w:rsidR="00000000" w:rsidRPr="00000000">
        <w:rPr>
          <w:rFonts w:ascii="Bell MT" w:cs="Bell MT" w:eastAsia="Bell MT" w:hAnsi="Bell MT"/>
          <w:color w:val="1d1f22"/>
          <w:sz w:val="20"/>
          <w:szCs w:val="20"/>
          <w:highlight w:val="white"/>
          <w:rtl w:val="0"/>
        </w:rPr>
        <w:t xml:space="preserve">. This does not take label imbalance into account. </w:t>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tl w:val="0"/>
        </w:rPr>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Fonts w:ascii="Bell MT" w:cs="Bell MT" w:eastAsia="Bell MT" w:hAnsi="Bell MT"/>
          <w:color w:val="1d1f22"/>
          <w:sz w:val="20"/>
          <w:szCs w:val="20"/>
          <w:highlight w:val="white"/>
          <w:rtl w:val="0"/>
        </w:rPr>
        <w:t xml:space="preserve">The 2nd row (</w:t>
      </w:r>
      <w:r w:rsidDel="00000000" w:rsidR="00000000" w:rsidRPr="00000000">
        <w:rPr>
          <w:rFonts w:ascii="Bell MT" w:cs="Bell MT" w:eastAsia="Bell MT" w:hAnsi="Bell MT"/>
          <w:b w:val="1"/>
          <w:color w:val="1d1f22"/>
          <w:sz w:val="20"/>
          <w:szCs w:val="20"/>
          <w:highlight w:val="white"/>
          <w:rtl w:val="0"/>
        </w:rPr>
        <w:t xml:space="preserve">micro</w:t>
      </w:r>
      <w:r w:rsidDel="00000000" w:rsidR="00000000" w:rsidRPr="00000000">
        <w:rPr>
          <w:rFonts w:ascii="Bell MT" w:cs="Bell MT" w:eastAsia="Bell MT" w:hAnsi="Bell MT"/>
          <w:color w:val="1d1f22"/>
          <w:sz w:val="20"/>
          <w:szCs w:val="20"/>
          <w:highlight w:val="white"/>
          <w:rtl w:val="0"/>
        </w:rPr>
        <w:t xml:space="preserve">) calculate metrics globally by counting the </w:t>
      </w:r>
      <w:r w:rsidDel="00000000" w:rsidR="00000000" w:rsidRPr="00000000">
        <w:rPr>
          <w:rFonts w:ascii="Bell MT" w:cs="Bell MT" w:eastAsia="Bell MT" w:hAnsi="Bell MT"/>
          <w:b w:val="1"/>
          <w:color w:val="1d1f22"/>
          <w:sz w:val="20"/>
          <w:szCs w:val="20"/>
          <w:highlight w:val="white"/>
          <w:rtl w:val="0"/>
        </w:rPr>
        <w:t xml:space="preserve">total true positives, false negatives and false positives</w:t>
      </w:r>
      <w:r w:rsidDel="00000000" w:rsidR="00000000" w:rsidRPr="00000000">
        <w:rPr>
          <w:rFonts w:ascii="Bell MT" w:cs="Bell MT" w:eastAsia="Bell MT" w:hAnsi="Bell MT"/>
          <w:color w:val="1d1f22"/>
          <w:sz w:val="20"/>
          <w:szCs w:val="20"/>
          <w:highlight w:val="white"/>
          <w:rtl w:val="0"/>
        </w:rPr>
        <w:t xml:space="preserve">. </w:t>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tl w:val="0"/>
        </w:rPr>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Fonts w:ascii="Bell MT" w:cs="Bell MT" w:eastAsia="Bell MT" w:hAnsi="Bell MT"/>
          <w:color w:val="1d1f22"/>
          <w:sz w:val="20"/>
          <w:szCs w:val="20"/>
          <w:highlight w:val="white"/>
          <w:rtl w:val="0"/>
        </w:rPr>
        <w:t xml:space="preserve">Lastly, the 3rd row (</w:t>
      </w:r>
      <w:r w:rsidDel="00000000" w:rsidR="00000000" w:rsidRPr="00000000">
        <w:rPr>
          <w:rFonts w:ascii="Bell MT" w:cs="Bell MT" w:eastAsia="Bell MT" w:hAnsi="Bell MT"/>
          <w:b w:val="1"/>
          <w:color w:val="1d1f22"/>
          <w:sz w:val="20"/>
          <w:szCs w:val="20"/>
          <w:highlight w:val="white"/>
          <w:rtl w:val="0"/>
        </w:rPr>
        <w:t xml:space="preserve">weighted</w:t>
      </w:r>
      <w:r w:rsidDel="00000000" w:rsidR="00000000" w:rsidRPr="00000000">
        <w:rPr>
          <w:rFonts w:ascii="Bell MT" w:cs="Bell MT" w:eastAsia="Bell MT" w:hAnsi="Bell MT"/>
          <w:color w:val="1d1f22"/>
          <w:sz w:val="20"/>
          <w:szCs w:val="20"/>
          <w:highlight w:val="white"/>
          <w:rtl w:val="0"/>
        </w:rPr>
        <w:t xml:space="preserve">) calculate metrics for each label, and find their average, weighted by support (the number of true instances for each label). This alters ‘macro’ to account for </w:t>
      </w:r>
      <w:r w:rsidDel="00000000" w:rsidR="00000000" w:rsidRPr="00000000">
        <w:rPr>
          <w:rFonts w:ascii="Bell MT" w:cs="Bell MT" w:eastAsia="Bell MT" w:hAnsi="Bell MT"/>
          <w:b w:val="1"/>
          <w:color w:val="1d1f22"/>
          <w:sz w:val="20"/>
          <w:szCs w:val="20"/>
          <w:highlight w:val="white"/>
          <w:rtl w:val="0"/>
        </w:rPr>
        <w:t xml:space="preserve">label imbalance</w:t>
      </w:r>
      <w:r w:rsidDel="00000000" w:rsidR="00000000" w:rsidRPr="00000000">
        <w:rPr>
          <w:rFonts w:ascii="Bell MT" w:cs="Bell MT" w:eastAsia="Bell MT" w:hAnsi="Bell MT"/>
          <w:color w:val="1d1f22"/>
          <w:sz w:val="20"/>
          <w:szCs w:val="20"/>
          <w:highlight w:val="white"/>
          <w:rtl w:val="0"/>
        </w:rPr>
        <w:t xml:space="preserve">; it can result in an F-score that is not between precision and recall. The excel file and code can be found in Section 3.3 folder.</w:t>
      </w:r>
    </w:p>
    <w:p w:rsidR="00000000" w:rsidDel="00000000" w:rsidP="00000000" w:rsidRDefault="00000000" w:rsidRPr="00000000">
      <w:pPr>
        <w:contextualSpacing w:val="0"/>
        <w:rPr>
          <w:rFonts w:ascii="Bell MT" w:cs="Bell MT" w:eastAsia="Bell MT" w:hAnsi="Bell MT"/>
          <w:color w:val="1d1f22"/>
          <w:sz w:val="20"/>
          <w:szCs w:val="20"/>
          <w:highlight w:val="whit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Fonts w:ascii="Bell MT" w:cs="Bell MT" w:eastAsia="Bell MT" w:hAnsi="Bell MT"/>
          <w:b w:val="1"/>
          <w:sz w:val="20"/>
          <w:szCs w:val="20"/>
        </w:rPr>
        <w:drawing>
          <wp:inline distB="114300" distT="114300" distL="114300" distR="114300">
            <wp:extent cx="5734050" cy="469900"/>
            <wp:effectExtent b="0" l="0" r="0" t="0"/>
            <wp:docPr id="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Fonts w:ascii="Bell MT" w:cs="Bell MT" w:eastAsia="Bell MT" w:hAnsi="Bell MT"/>
          <w:b w:val="1"/>
          <w:sz w:val="24"/>
          <w:szCs w:val="24"/>
          <w:u w:val="single"/>
          <w:rtl w:val="0"/>
        </w:rPr>
        <w:t xml:space="preserve">4 Further Analysis (20 marks)</w:t>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u w:val="single"/>
          <w:rtl w:val="0"/>
        </w:rPr>
        <w:t xml:space="preserve">4.1 Irregular Tokens</w:t>
      </w:r>
      <w:r w:rsidDel="00000000" w:rsidR="00000000" w:rsidRPr="00000000">
        <w:rPr>
          <w:rFonts w:ascii="Bell MT" w:cs="Bell MT" w:eastAsia="Bell MT" w:hAnsi="Bell MT"/>
          <w:sz w:val="20"/>
          <w:szCs w:val="20"/>
          <w:rtl w:val="0"/>
        </w:rPr>
        <w:t xml:space="preserve"> </w:t>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Top-20 most frequent tokens which are not standard English words (including their morphological forms)</w:t>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Calibri" w:cs="Calibri" w:eastAsia="Calibri" w:hAnsi="Calibri"/>
        </w:rPr>
        <w:drawing>
          <wp:inline distB="0" distT="0" distL="0" distR="0">
            <wp:extent cx="3046378" cy="3301800"/>
            <wp:effectExtent b="0" l="0" r="0" t="0"/>
            <wp:docPr id="1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046378" cy="330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Fonts w:ascii="Bell MT" w:cs="Bell MT" w:eastAsia="Bell MT" w:hAnsi="Bell MT"/>
          <w:b w:val="1"/>
          <w:sz w:val="20"/>
          <w:szCs w:val="20"/>
          <w:u w:val="single"/>
          <w:rtl w:val="0"/>
        </w:rPr>
        <w:t xml:space="preserve">4.2 POS Tagging</w:t>
      </w:r>
      <w:r w:rsidDel="00000000" w:rsidR="00000000" w:rsidRPr="00000000">
        <w:rPr>
          <w:rFonts w:ascii="Bell MT" w:cs="Bell MT" w:eastAsia="Bell MT" w:hAnsi="Bell MT"/>
          <w:sz w:val="20"/>
          <w:szCs w:val="20"/>
          <w:rtl w:val="0"/>
        </w:rPr>
        <w:t xml:space="preserve"> </w:t>
      </w:r>
    </w:p>
    <w:tbl>
      <w:tblPr>
        <w:tblStyle w:val="Table2"/>
        <w:tblW w:w="90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25"/>
        <w:gridCol w:w="3164"/>
        <w:gridCol w:w="2727"/>
        <w:tblGridChange w:id="0">
          <w:tblGrid>
            <w:gridCol w:w="3125"/>
            <w:gridCol w:w="3164"/>
            <w:gridCol w:w="2727"/>
          </w:tblGrid>
        </w:tblGridChange>
      </w:tblGrid>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Original Sentence</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POS Tagging results</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Remark</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How do I build a GCC 4.7 toolchain for cross-compiling?</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('How', 'WRB'), ('do', 'VBP'), ('I', 'PRP'), ('build', 'VB'), ('a', 'DT'), ('GCC', 'NNP'), ('4.7', 'CD'), ('toolchain', 'NN'), ('for', 'IN'), ('cross-compiling', 'NN'),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GCC has been correctly identified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Building Wireless Drivers for Edimax Wireless USB: EW-7811UN</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('Building', 'NNP'), ('Wireless', 'NNP'), ('Drivers', 'NNP'), ('for', 'IN'), ('Edimax', 'NNP'), ('Wireless', 'NNP'), ('USB', 'NNP'), (':', ':'), ('EW-7811UN', 'NN')</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EW-7811UN is identified as a noun instead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Is there a Linux From Scratch (LFS) ARM equivalent</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('Is', 'VBZ'), ('there', 'EX'), ('a', 'DT'), ('Linux', 'NN'), ('From', 'IN'), ('Scratch', 'NNP'), ('(', '('), ('LFS', 'NNP'), (')', ')'), ('ARM', 'NNP'), ('equivalent', 'NN')</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LFS and ARM are correct identified as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Is it possible to use the GPIO to program a PIC?</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('Is', 'VBZ'), ('it', 'PRP'), ('possible', 'JJ'), ('to', 'TO'), ('use', 'VB'), ('the', 'DT'), ('GPIO', 'NNP'), ('to', 'TO'), ('program', 'NN'), ('a', 'DT'), ('PIC', 'NNP'),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GPIO and PIC are correctly identified as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a simple cable convert HDMI output to VGA?</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'MD'), ('a', 'DT'), ('simple', 'JJ'), ('cable', 'NN'), ('convert', 'NN'), ('HDMI', 'NNP'), ('output', 'NN'), ('to', 'TO'), ('VGA', 'VB'),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VGA has been misidentified as a Verb instead of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I attach a SATA controller?</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'MD'), ('I', 'PRP'), ('attach', 'VB'), ('a', 'DT'), ('SATA', 'NNP'), ('controller', 'NN'),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SATA is correctly identified as a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I use PATA cables for GPIO?</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'MD'), ('I', 'PRP'), ('use', 'VB'), ('PATA', 'NNP'), ('cables', 'NNS'), ('for', 'IN'), ('GPIO', 'NNP'),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PATA and GPIO have been correctly identified as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I use OpenCV?</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('Can', 'MD'), ('I', 'PRP'), ('use', 'VB'), ('OpenCV', 'NNP'),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OpenCV has been correctly identified as Proper noun</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ArchLinux-SSH-First time boot</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('ArchLinux-SSH-First', 'JJ'), ('time', 'NN'), ('boot', 'NN')</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ArchLinux-SSH-First is also misidentified as there is no whitespace in between as delimiter</w:t>
            </w:r>
          </w:p>
        </w:tc>
      </w:tr>
      <w:tr>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I2C library for Mono/C#</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('I2C', 'NNP'), ('library', 'NN'), ('for', 'IN'), ('Mono/C', 'NNP'), ('#', '#')</w:t>
            </w:r>
          </w:p>
        </w:tc>
        <w:tc>
          <w:tcPr/>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C and # is misidentified as two words as # can be identified with a tag itself</w:t>
            </w:r>
          </w:p>
        </w:tc>
      </w:tr>
    </w:tbl>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0"/>
          <w:szCs w:val="20"/>
          <w:u w:val="single"/>
        </w:rPr>
      </w:pP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b w:val="1"/>
          <w:sz w:val="24"/>
          <w:szCs w:val="24"/>
          <w:u w:val="single"/>
        </w:rPr>
      </w:pPr>
      <w:r w:rsidDel="00000000" w:rsidR="00000000" w:rsidRPr="00000000">
        <w:rPr>
          <w:rFonts w:ascii="Bell MT" w:cs="Bell MT" w:eastAsia="Bell MT" w:hAnsi="Bell MT"/>
          <w:b w:val="1"/>
          <w:sz w:val="24"/>
          <w:szCs w:val="24"/>
          <w:u w:val="single"/>
          <w:rtl w:val="0"/>
        </w:rPr>
        <w:t xml:space="preserve">5. Application (10 marks)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 python application was set up to read dataset in csv form to use the python re module to compile a list of negation expression.  A code snippet is as follows: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5943600" cy="411480"/>
            <wp:effectExtent b="0" l="0" r="0" t="0"/>
            <wp:docPr descr="negexp.png" id="7" name="image25.png"/>
            <a:graphic>
              <a:graphicData uri="http://schemas.openxmlformats.org/drawingml/2006/picture">
                <pic:pic>
                  <pic:nvPicPr>
                    <pic:cNvPr descr="negexp.png" id="0" name="image25.png"/>
                    <pic:cNvPicPr preferRelativeResize="0"/>
                  </pic:nvPicPr>
                  <pic:blipFill>
                    <a:blip r:embed="rId29"/>
                    <a:srcRect b="0" l="0" r="0" t="0"/>
                    <a:stretch>
                      <a:fillRect/>
                    </a:stretch>
                  </pic:blipFill>
                  <pic:spPr>
                    <a:xfrm>
                      <a:off x="0" y="0"/>
                      <a:ext cx="5943600" cy="41148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tl w:val="0"/>
        </w:rPr>
        <w:t xml:space="preserve">Then the application will match the compiled expression for each row (each row contains 1 sentence), incrementing the sentence count and printing the sentence on success. A code snippet is as follows:</w:t>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Bell MT" w:cs="Bell MT" w:eastAsia="Bell MT" w:hAnsi="Bell MT"/>
          <w:sz w:val="20"/>
          <w:szCs w:val="20"/>
        </w:rPr>
      </w:pPr>
      <w:r w:rsidDel="00000000" w:rsidR="00000000" w:rsidRPr="00000000">
        <w:rPr>
          <w:rFonts w:ascii="Bell MT" w:cs="Bell MT" w:eastAsia="Bell MT" w:hAnsi="Bell MT"/>
          <w:sz w:val="20"/>
          <w:szCs w:val="20"/>
        </w:rPr>
        <w:drawing>
          <wp:inline distB="0" distT="0" distL="0" distR="0">
            <wp:extent cx="3512820" cy="868680"/>
            <wp:effectExtent b="0" l="0" r="0" t="0"/>
            <wp:docPr descr="negexp.png" id="5" name="image20.png"/>
            <a:graphic>
              <a:graphicData uri="http://schemas.openxmlformats.org/drawingml/2006/picture">
                <pic:pic>
                  <pic:nvPicPr>
                    <pic:cNvPr descr="negexp.png" id="0" name="image20.png"/>
                    <pic:cNvPicPr preferRelativeResize="0"/>
                  </pic:nvPicPr>
                  <pic:blipFill>
                    <a:blip r:embed="rId30"/>
                    <a:srcRect b="0" l="0" r="0" t="0"/>
                    <a:stretch>
                      <a:fillRect/>
                    </a:stretch>
                  </pic:blipFill>
                  <pic:spPr>
                    <a:xfrm>
                      <a:off x="0" y="0"/>
                      <a:ext cx="3512820" cy="86868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Bell MT" w:cs="Bell MT" w:eastAsia="Bell MT" w:hAnsi="Bell MT"/>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alibri"/>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Bel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0.png"/><Relationship Id="rId21" Type="http://schemas.openxmlformats.org/officeDocument/2006/relationships/image" Target="media/image28.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file/d/0B-EdIqBldhXRdHAxTWhtQ3M3czg/view?usp=sharing" TargetMode="External"/><Relationship Id="rId26" Type="http://schemas.openxmlformats.org/officeDocument/2006/relationships/image" Target="media/image26.png"/><Relationship Id="rId25" Type="http://schemas.openxmlformats.org/officeDocument/2006/relationships/image" Target="media/image33.png"/><Relationship Id="rId28" Type="http://schemas.openxmlformats.org/officeDocument/2006/relationships/image" Target="media/image31.png"/><Relationship Id="rId27" Type="http://schemas.openxmlformats.org/officeDocument/2006/relationships/image" Target="media/image27.png"/><Relationship Id="rId5" Type="http://schemas.openxmlformats.org/officeDocument/2006/relationships/hyperlink" Target="https://archive.org/details/stackexchange" TargetMode="External"/><Relationship Id="rId6" Type="http://schemas.openxmlformats.org/officeDocument/2006/relationships/hyperlink" Target="https://www.online-utility.org/text/analyzer.jsp" TargetMode="External"/><Relationship Id="rId29" Type="http://schemas.openxmlformats.org/officeDocument/2006/relationships/image" Target="media/image25.png"/><Relationship Id="rId7" Type="http://schemas.openxmlformats.org/officeDocument/2006/relationships/hyperlink" Target="http://9ol.es/porter_js_demo.html" TargetMode="External"/><Relationship Id="rId8" Type="http://schemas.openxmlformats.org/officeDocument/2006/relationships/hyperlink" Target="https://docs.google.com/spreadsheets/d/1ggjnI1y3otsuQVQL03Lzly2cYeBU5Udj2pmcUTi_Z6A/edit?usp=sharing" TargetMode="External"/><Relationship Id="rId30" Type="http://schemas.openxmlformats.org/officeDocument/2006/relationships/image" Target="media/image20.png"/><Relationship Id="rId11" Type="http://schemas.openxmlformats.org/officeDocument/2006/relationships/hyperlink" Target="https://archive.org/details/stackexchange" TargetMode="External"/><Relationship Id="rId10" Type="http://schemas.openxmlformats.org/officeDocument/2006/relationships/image" Target="media/image24.png"/><Relationship Id="rId13" Type="http://schemas.openxmlformats.org/officeDocument/2006/relationships/image" Target="media/image32.png"/><Relationship Id="rId12" Type="http://schemas.openxmlformats.org/officeDocument/2006/relationships/image" Target="media/image29.png"/><Relationship Id="rId15" Type="http://schemas.openxmlformats.org/officeDocument/2006/relationships/hyperlink" Target="http://9ol.es/porter_js_demo.html" TargetMode="External"/><Relationship Id="rId14" Type="http://schemas.openxmlformats.org/officeDocument/2006/relationships/hyperlink" Target="https://www.online-utility.org/text/analyzer.jsp" TargetMode="External"/><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3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