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on HDFS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Flume推送数据并实战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原理绘图解析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如果数据是大规模或者持续不断的产生的话那么就使用kafka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kafka的吞吐力已经是无敌的了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有时候数据量大，有时候不产生数据，那么使用kafka就没有必要了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处理数据的节点和接收数据必须在一个节点上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createStream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ssc: StreamingContext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hostname: </w:t>
      </w:r>
      <w:r>
        <w:rPr>
          <w:rFonts w:hint="eastAsia" w:ascii="宋体" w:hAnsi="宋体" w:eastAsia="宋体" w:cs="宋体"/>
          <w:color w:val="4E807D"/>
          <w:sz w:val="18"/>
          <w:szCs w:val="18"/>
          <w:shd w:val="clear" w:fill="2B2B2B"/>
        </w:rPr>
        <w:t>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port: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Int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storageLevel: StorageLevel = StorageLevel.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MEMORY_AND_DISK_SER_2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i/>
          <w:color w:val="9876AA"/>
          <w:sz w:val="18"/>
          <w:szCs w:val="18"/>
          <w:shd w:val="clear" w:fill="2B2B2B"/>
          <w:lang w:val="en-US" w:eastAsia="zh-CN"/>
        </w:rPr>
        <w:t>//既在内存又在磁盘中同时序列化两份副本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 ReceiverInputDStream[SparkFlumeEvent]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createStream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(ssc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hostname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storageLevel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SparkStreaming太闲或者来不及消费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另外一方面，让SparkStreaming从flume拉数据，能消费多少就拉多少</w:t>
      </w:r>
    </w:p>
    <w:p>
      <w:pPr>
        <w:tabs>
          <w:tab w:val="left" w:pos="30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面试题：sparkStreaming一直产生RDD，RDD都是对象，为什么要清理，什么时候清理，要维持状态怎么办？</w:t>
      </w:r>
    </w:p>
    <w:p>
      <w:pPr>
        <w:tabs>
          <w:tab w:val="left" w:pos="30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arkStreaming在每次运行完一个作业的时候，就会触发一个消息给他的事件循环体，在消息循环时，会不断的清理RDD,如果他发现你是要做window状态保存，他会提前做checkpoint,即使在内存中清理掉了，也会在磁盘上，这样如果你到时候需要状态，window或者时间操作的时候，还是可以聚合数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0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上节课要求大家自己安装配置Flume，并且测试数据的传输。我昨天是要求传送的HDFS上。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文件配置：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~/.bashrc: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 FLUME_HOME=/usr/local/flume/apache-flume-1.6.0-bin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 FLUME_CONF_DIR=$FLUME_HOME/conf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PATH中增加：${FLUME_HOME}/bin;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拷贝conf/flume-conf.properties.template，更名为conf/flume-cong.properties，只写以下内容：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agent1表示代理名称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agent1.sources=source1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agent1.sinks=sink1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agent1.channels=channel1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#配置source1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agent1.sources.source1.type=spooldir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agent1.sources.source1.spoolDir=/usr/local/flume/tmp/TestDir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agent1.sources.source1.channels=channel1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agent1.sources.source1.fileHeader = 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agent1.sources.source1.interceptors = i1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agent1.sources.source1.interceptors.i1.type = timestamp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#配置sink1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agent1.sinks.sink1.type=hdfs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agent1.sinks.sink1.hdfs.path=hdfs://master:9000/library/flume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agent1.sinks.sink1.hdfs.fileType=DataStream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agent1.sinks.sink1.hdfs.writeFormat=TEXT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agent1.sinks.sink1.hdfs.rollInterval=1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agent1.sinks.sink1.channel=channel1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agent1.sinks.sink1.hdfs.filePrefix=%Y-%m-%d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#agent1.sinks.sink1.type=avro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#agent1.sinks.sink1.channel=channel1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#agent1.sinks.sink1.hostname=Master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#agent1.sinks.sink1.port=9999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#配置channel1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agent1.channels.channel1.type=file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agent1.channels.channel1.checkpointDir=/usr/local/flume/tmp/checkpointDir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agent1.channels.channel1.dataDirs=/usr/local/flume/tmp/dataDirs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flume-env.sh配置: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 export JAVA_HOME=/usr/lib/jvm/java-6-sun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 JAVA_HOME=/usr/local/jdk/jdk1.8.0_60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 Give Flume more memory and pre-allocate, enable remote monitoring via JMX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 export JAVA_OPTS="-Xms100m -Xmx2000m -Dcom.sun.management.jmxremote"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 JAVA_OPTS="-Xms100m -Xmx2000m -Dcom.sun.management.jmxremote"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建立文件夹 /usr/local/flume/tmp/TestDir。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在hdfs上建立/library/flume文件夹。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flume的bin文件夹下启动Flume: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./flume-ng agent -n agent1 -c conf -f /usr/local/flume/apache-flume-1.6.0-bin/conf/flume-conf.properties -Dflume.root.logger=DEBUG,console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在/usr/local/flume/tmp/TestDir下，拷入测试用的文件，比如：NOTICE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 控制台会有一些相关信息：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16/04/22 11:03:49 INFO avro.ReliableSpoolingFileEventReader: Preparing to move file /usr/local/flume/tmp/TestDir/NOTICE to /usr/local/flume/tmp/TestDir/NOTICE.COMPLETED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16/04/22 11:03:51 INFO hdfs.HDFSDataStream: Serializer = TEXT, UseRawLocalFileSystem = 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16/04/22 11:03:51 INFO hdfs.BucketWriter: Creating hdfs://master:9000/library/flume/2016-04-22.1461294231806.tmp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16/04/22 11:03:52 INFO hdfs.BucketWriter: Closing hdfs://master:9000/library/flume/2016-04-22.1461294231806.tmp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16/04/22 11:03:52 INFO hdfs.BucketWriter: Renaming hdfs://master:9000/library/flume/2016-04-22.1461294231806.tmp to hdfs://master:9000/library/flume/2016-04-22.1461294231806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可以发现本地的NOTICE文件更名为NOTICE.COMPLETED。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用浏览器查询：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"http://localhost:50070/explorer.html" \l "/library/flume"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http://localhost:50070/explorer.html#/library/flume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，可看到Flume把NOTICE文件传送到 HDFS的/library/flume下，文件名为 2016-04-22.1461294231806。打开文件看内容可以验证。说明当Flume指定的源文件夹中有新文件时，Flume会自动将此文件，导入到Flume配置时指定的HDFS文件夹中。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般正常业务情况下，应该是把Flume的数据放到Kafka中，然后让不同的数据消费者去消费数据。如果要在Flume和Kafka两者间做选择的话，则要看业务中数据是否持续不断的产生。如果是这样，则应该选择Kafka。如果产生的数据时大时小，甚至有些时间没有数据，则没必要用Kafka，可以节省资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Flume推送数据到Spark Streaming实战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现在我们不把Flume的数据导入到HDFS中，而是把数据推送到Spark Streaming中。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修改conf/flume-cong.properties文件，改导入到HDFS，变为推送到Spark Streaming。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#配置sink1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#agent1.sinks.sink1.type=hdfs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#agent1.sinks.sink1.hdfs.path=hdfs://master:9000/library/flume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#agent1.sinks.sink1.hdfs.fileType=DataStream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#agent1.sinks.sink1.hdfs.writeFormat=TEXT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#agent1.sinks.sink1.hdfs.rollInterval=1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#agent1.sinks.sink1.channel=channel1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#agent1.sinks.sink1.hdfs.filePrefix=%Y-%m-%d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agent1.sinks.sink1.type=avro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agent1.sinks.sink1.channel=channel1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agent1.sinks.sink1.hostname=Master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agent1.sinks.sink1.port=9999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编写Spark Streaming应用的Java程序：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 class FlumePushData2SparkStreaming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public static void main(String[] args)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SparkConf conf = new SparkConf().setMaster("local[4]").setAppName("FlumePushDate2SparkStreaming");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JavaStreamingContext jsc = new JavaStreamingContext(conf, Durations.seconds(30));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JavaReceiverInputDStream lines = FlumeUtils.createStream(jsc,"Master", 9999);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// 注意此处输入的event类型是SparkFlumeEvent类型。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JavaDStream&lt;String&gt; words = lines.flatMap(new FlatMapFunction&lt;SparkFlumeEvent, String&gt;()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public Iterable&lt;String&gt; call(SparkFlumeEvent event) throws Exception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    String line = new String(event.event().getBody().array());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    return Arrays.asList(line.split(" 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JavaPairDStream&lt;String, Integer&gt; pairs = words.mapToPair(new PairFunction&lt;String, String, Integer&gt;()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public Tuple2&lt;String, Integer&gt; call(String word) throws Exception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    return new Tuple2&lt;String, Integer&gt;(word, 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}       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JavaPairDStream&lt;String, Integer&gt; wordsCount = pairs.reduceByKey(new Function2&lt;Integer, Integer, Integer&gt;()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public Integer call(Integer v1, Integer v2) throws Exception 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    return v1 + v2;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      wordsCount.print();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      jsc.start();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        jsc.awaitTermination();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    jsc.close();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 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代码中用到了FlumeUtils。我们剖析一下代码中用到的FlumeUtils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750" w:beforeAutospacing="0" w:after="602" w:afterAutospacing="0" w:line="23" w:lineRule="atLeast"/>
        <w:ind w:left="0" w:right="0" w:firstLine="0"/>
        <w:jc w:val="left"/>
      </w:pPr>
      <w:bookmarkStart w:id="0" w:name="_GoBack"/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begin"/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instrText xml:space="preserve">INCLUDEPICTURE \d "http://images2015.cnblogs.com/blog/860767/201604/860767-20160426000807908-2039127583.png" \* MERGEFORMATINET </w:instrText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separate"/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drawing>
          <wp:inline distT="0" distB="0" distL="114300" distR="114300">
            <wp:extent cx="5224780" cy="3038475"/>
            <wp:effectExtent l="0" t="0" r="139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end"/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30FA"/>
    <w:multiLevelType w:val="singleLevel"/>
    <w:tmpl w:val="571E30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005"/>
    <w:rsid w:val="041E4D16"/>
    <w:rsid w:val="04552ECB"/>
    <w:rsid w:val="07302B3D"/>
    <w:rsid w:val="0999230C"/>
    <w:rsid w:val="0C8F07C3"/>
    <w:rsid w:val="24B15954"/>
    <w:rsid w:val="43196541"/>
    <w:rsid w:val="473225EC"/>
    <w:rsid w:val="4D4F3029"/>
    <w:rsid w:val="509F3EA6"/>
    <w:rsid w:val="578F1921"/>
    <w:rsid w:val="5E30604C"/>
    <w:rsid w:val="5F2C60F3"/>
    <w:rsid w:val="652033B9"/>
    <w:rsid w:val="693B5F53"/>
    <w:rsid w:val="6AB22E33"/>
    <w:rsid w:val="6E2975D5"/>
    <w:rsid w:val="7B626B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00"/>
      <w:u w:val="none"/>
    </w:rPr>
  </w:style>
  <w:style w:type="character" w:styleId="7">
    <w:name w:val="Hyperlink"/>
    <w:basedOn w:val="4"/>
    <w:uiPriority w:val="0"/>
    <w:rPr>
      <w:color w:val="000000"/>
      <w:u w:val="none"/>
    </w:rPr>
  </w:style>
  <w:style w:type="character" w:customStyle="1" w:styleId="9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2016-06-04T16:02:42Z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