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D75" w:rsidRDefault="00AE0DE5" w:rsidP="00AE0DE5">
      <w:pPr>
        <w:ind w:firstLine="643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工作流提测点说明</w:t>
      </w:r>
    </w:p>
    <w:p w:rsidR="00AE0DE5" w:rsidRDefault="00AE0DE5" w:rsidP="00AE0DE5">
      <w:pPr>
        <w:ind w:firstLine="420"/>
      </w:pPr>
    </w:p>
    <w:p w:rsidR="00AE0DE5" w:rsidRDefault="00AE0DE5" w:rsidP="00AE0DE5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工作流增加权限控制</w:t>
      </w:r>
    </w:p>
    <w:p w:rsidR="00AE0DE5" w:rsidRPr="00AE0DE5" w:rsidRDefault="00AE0DE5" w:rsidP="00AE0DE5">
      <w:pPr>
        <w:pStyle w:val="a8"/>
        <w:ind w:left="840" w:firstLineChars="0" w:firstLine="0"/>
        <w:rPr>
          <w:b/>
        </w:rPr>
      </w:pPr>
      <w:r w:rsidRPr="00AE0DE5">
        <w:rPr>
          <w:rFonts w:hint="eastAsia"/>
          <w:b/>
        </w:rPr>
        <w:t>说明：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父项目过滤「佰易系统」「</w:t>
      </w:r>
      <w:r>
        <w:rPr>
          <w:rFonts w:hint="eastAsia"/>
        </w:rPr>
        <w:t>E</w:t>
      </w:r>
      <w:r>
        <w:rPr>
          <w:rFonts w:hint="eastAsia"/>
        </w:rPr>
        <w:t>登系统」，分别能看到项目内关于各子项目的申请工作流；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各子项目只能看到本组成员的申请工作流；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需穿插查看其他组的申请工作流，添加其到相应项目组成员；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不属于改项目组的项目成员提交申请，提示“不属于该项目组无法提交，请联系项目经理申请加入该项目”；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特殊人员可以查看所有工作流，例如具有超管权限的人员；</w:t>
      </w:r>
    </w:p>
    <w:p w:rsidR="00AE0DE5" w:rsidRDefault="00AE0DE5" w:rsidP="00AE0DE5">
      <w:pPr>
        <w:ind w:left="840" w:firstLineChars="0" w:firstLine="0"/>
      </w:pPr>
    </w:p>
    <w:p w:rsidR="00AE0DE5" w:rsidRDefault="00AE0DE5" w:rsidP="00AE0DE5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运维平台新增邮件通知功能</w:t>
      </w:r>
    </w:p>
    <w:p w:rsidR="00AE0DE5" w:rsidRPr="00AE0DE5" w:rsidRDefault="00AE0DE5" w:rsidP="00AE0DE5">
      <w:pPr>
        <w:pStyle w:val="a8"/>
        <w:ind w:left="840" w:firstLineChars="0" w:firstLine="0"/>
        <w:rPr>
          <w:b/>
        </w:rPr>
      </w:pPr>
      <w:r w:rsidRPr="00AE0DE5">
        <w:rPr>
          <w:rFonts w:hint="eastAsia"/>
          <w:b/>
        </w:rPr>
        <w:t>说明：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邮件通知项目经理工作流审批；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邮件通知运维人员或</w:t>
      </w:r>
      <w:r>
        <w:rPr>
          <w:rFonts w:hint="eastAsia"/>
        </w:rPr>
        <w:t>DBA</w:t>
      </w:r>
      <w:r>
        <w:rPr>
          <w:rFonts w:hint="eastAsia"/>
        </w:rPr>
        <w:t>执行变更；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邮件通知提交申请人员申请成功；</w:t>
      </w:r>
    </w:p>
    <w:p w:rsidR="00AE0DE5" w:rsidRDefault="00AE0DE5" w:rsidP="00AE0DE5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邮件通知本项目组成员申请变更通过或驳回；</w:t>
      </w:r>
    </w:p>
    <w:p w:rsidR="00AE0DE5" w:rsidRDefault="00AE0DE5" w:rsidP="00AE0DE5">
      <w:pPr>
        <w:ind w:firstLineChars="0"/>
      </w:pPr>
    </w:p>
    <w:p w:rsidR="00AE0DE5" w:rsidRDefault="00AE0DE5" w:rsidP="00AE0DE5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「项目成员」</w:t>
      </w:r>
      <w:r w:rsidRPr="00AE0DE5">
        <w:rPr>
          <w:rFonts w:hint="eastAsia"/>
        </w:rPr>
        <w:t>支持添加项目经理，实现</w:t>
      </w:r>
      <w:r w:rsidR="003D3F7D">
        <w:rPr>
          <w:rFonts w:hint="eastAsia"/>
        </w:rPr>
        <w:t>指定</w:t>
      </w:r>
      <w:r w:rsidRPr="00AE0DE5">
        <w:rPr>
          <w:rFonts w:hint="eastAsia"/>
        </w:rPr>
        <w:t>项目经理审批</w:t>
      </w:r>
    </w:p>
    <w:p w:rsidR="003D3F7D" w:rsidRPr="003D3F7D" w:rsidRDefault="003D3F7D" w:rsidP="003D3F7D">
      <w:pPr>
        <w:pStyle w:val="a8"/>
        <w:ind w:left="840" w:firstLineChars="0" w:firstLine="0"/>
        <w:rPr>
          <w:b/>
        </w:rPr>
      </w:pPr>
      <w:r w:rsidRPr="003D3F7D">
        <w:rPr>
          <w:rFonts w:hint="eastAsia"/>
          <w:b/>
        </w:rPr>
        <w:t>说明：</w:t>
      </w:r>
    </w:p>
    <w:p w:rsidR="00AE0DE5" w:rsidRDefault="003D3F7D" w:rsidP="00AE0DE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同一个项目可添加多个项目经理，审批时可指定该项目的项目经理审批</w:t>
      </w:r>
      <w:r w:rsidR="00D064EA">
        <w:rPr>
          <w:rFonts w:hint="eastAsia"/>
        </w:rPr>
        <w:t>；</w:t>
      </w:r>
    </w:p>
    <w:p w:rsidR="003D3F7D" w:rsidRDefault="003D3F7D" w:rsidP="003D3F7D">
      <w:pPr>
        <w:ind w:firstLineChars="0"/>
      </w:pPr>
    </w:p>
    <w:p w:rsidR="003D3F7D" w:rsidRDefault="003D3F7D" w:rsidP="003D3F7D">
      <w:pPr>
        <w:pStyle w:val="a8"/>
        <w:numPr>
          <w:ilvl w:val="0"/>
          <w:numId w:val="23"/>
        </w:numPr>
        <w:ind w:firstLineChars="0"/>
      </w:pPr>
      <w:r w:rsidRPr="003D3F7D">
        <w:rPr>
          <w:rFonts w:hint="eastAsia"/>
        </w:rPr>
        <w:t>佰易系统客服组</w:t>
      </w:r>
      <w:r>
        <w:rPr>
          <w:rFonts w:hint="eastAsia"/>
        </w:rPr>
        <w:t>人员</w:t>
      </w:r>
      <w:r w:rsidRPr="003D3F7D">
        <w:rPr>
          <w:rFonts w:hint="eastAsia"/>
        </w:rPr>
        <w:t>申请</w:t>
      </w:r>
      <w:r>
        <w:rPr>
          <w:rFonts w:hint="eastAsia"/>
        </w:rPr>
        <w:t>的</w:t>
      </w:r>
      <w:r w:rsidRPr="003D3F7D">
        <w:rPr>
          <w:rFonts w:hint="eastAsia"/>
          <w:b/>
        </w:rPr>
        <w:t>「数据库变更」</w:t>
      </w:r>
      <w:r w:rsidRPr="003D3F7D">
        <w:rPr>
          <w:rFonts w:hint="eastAsia"/>
        </w:rPr>
        <w:t>工作流审批跳过项目经理审批，</w:t>
      </w:r>
      <w:r>
        <w:rPr>
          <w:rFonts w:hint="eastAsia"/>
        </w:rPr>
        <w:t>与</w:t>
      </w:r>
      <w:r w:rsidRPr="003D3F7D">
        <w:rPr>
          <w:rFonts w:hint="eastAsia"/>
        </w:rPr>
        <w:t>E</w:t>
      </w:r>
      <w:r w:rsidRPr="003D3F7D">
        <w:rPr>
          <w:rFonts w:hint="eastAsia"/>
        </w:rPr>
        <w:t>登系统客服</w:t>
      </w:r>
      <w:r>
        <w:rPr>
          <w:rFonts w:hint="eastAsia"/>
        </w:rPr>
        <w:t>人员</w:t>
      </w:r>
      <w:r w:rsidRPr="003D3F7D">
        <w:rPr>
          <w:rFonts w:hint="eastAsia"/>
        </w:rPr>
        <w:t>分开，</w:t>
      </w:r>
      <w:r w:rsidRPr="003D3F7D">
        <w:rPr>
          <w:rFonts w:hint="eastAsia"/>
        </w:rPr>
        <w:t>E</w:t>
      </w:r>
      <w:r w:rsidRPr="003D3F7D">
        <w:rPr>
          <w:rFonts w:hint="eastAsia"/>
        </w:rPr>
        <w:t>登系统客服不做限制</w:t>
      </w:r>
      <w:r>
        <w:rPr>
          <w:rFonts w:hint="eastAsia"/>
        </w:rPr>
        <w:t>需要项目经理审批。</w:t>
      </w:r>
    </w:p>
    <w:p w:rsidR="003D3F7D" w:rsidRDefault="003D3F7D" w:rsidP="003D3F7D">
      <w:pPr>
        <w:pStyle w:val="a8"/>
        <w:ind w:left="840" w:firstLineChars="0" w:firstLine="0"/>
      </w:pPr>
    </w:p>
    <w:p w:rsidR="003D3F7D" w:rsidRDefault="003D3F7D" w:rsidP="003D3F7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「数据库变更」</w:t>
      </w:r>
      <w:r w:rsidRPr="003D3F7D">
        <w:rPr>
          <w:rFonts w:hint="eastAsia"/>
        </w:rPr>
        <w:t>增加搜索</w:t>
      </w:r>
      <w:r w:rsidRPr="003D3F7D">
        <w:rPr>
          <w:rFonts w:hint="eastAsia"/>
        </w:rPr>
        <w:t>SQL</w:t>
      </w:r>
      <w:r w:rsidRPr="003D3F7D">
        <w:rPr>
          <w:rFonts w:hint="eastAsia"/>
        </w:rPr>
        <w:t>功能</w:t>
      </w:r>
    </w:p>
    <w:p w:rsidR="003D3F7D" w:rsidRPr="003D3F7D" w:rsidRDefault="003D3F7D" w:rsidP="003D3F7D">
      <w:pPr>
        <w:pStyle w:val="a8"/>
        <w:ind w:left="840" w:firstLineChars="0" w:firstLine="0"/>
        <w:rPr>
          <w:b/>
        </w:rPr>
      </w:pPr>
      <w:r w:rsidRPr="003D3F7D">
        <w:rPr>
          <w:rFonts w:hint="eastAsia"/>
          <w:b/>
        </w:rPr>
        <w:t>说明：</w:t>
      </w:r>
    </w:p>
    <w:p w:rsidR="003D3F7D" w:rsidRDefault="003D3F7D" w:rsidP="003D3F7D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可以模糊搜索到之前执行过的</w:t>
      </w:r>
      <w:r>
        <w:rPr>
          <w:rFonts w:hint="eastAsia"/>
        </w:rPr>
        <w:t>SQL</w:t>
      </w:r>
      <w:r w:rsidR="00D064EA">
        <w:rPr>
          <w:rFonts w:hint="eastAsia"/>
        </w:rPr>
        <w:t>；</w:t>
      </w:r>
    </w:p>
    <w:p w:rsidR="003D3F7D" w:rsidRDefault="003D3F7D" w:rsidP="003D3F7D">
      <w:pPr>
        <w:ind w:left="840" w:firstLineChars="0" w:firstLine="0"/>
      </w:pPr>
    </w:p>
    <w:p w:rsidR="003D3F7D" w:rsidRDefault="003D3F7D" w:rsidP="003D3F7D">
      <w:pPr>
        <w:pStyle w:val="a8"/>
        <w:numPr>
          <w:ilvl w:val="0"/>
          <w:numId w:val="23"/>
        </w:numPr>
        <w:ind w:firstLineChars="0"/>
      </w:pPr>
      <w:r w:rsidRPr="003D3F7D">
        <w:rPr>
          <w:rFonts w:hint="eastAsia"/>
        </w:rPr>
        <w:t>数据库异步执行</w:t>
      </w:r>
      <w:r w:rsidRPr="003D3F7D">
        <w:rPr>
          <w:rFonts w:hint="eastAsia"/>
        </w:rPr>
        <w:t>SQL</w:t>
      </w:r>
    </w:p>
    <w:p w:rsidR="003D3F7D" w:rsidRDefault="003D3F7D" w:rsidP="003D3F7D">
      <w:pPr>
        <w:pStyle w:val="a8"/>
        <w:ind w:left="840" w:firstLineChars="0" w:firstLine="0"/>
        <w:rPr>
          <w:b/>
        </w:rPr>
      </w:pPr>
      <w:r w:rsidRPr="00D064EA">
        <w:rPr>
          <w:rFonts w:hint="eastAsia"/>
          <w:b/>
        </w:rPr>
        <w:t>说明：</w:t>
      </w:r>
    </w:p>
    <w:p w:rsidR="0066691A" w:rsidRPr="0066691A" w:rsidRDefault="0066691A" w:rsidP="0066691A">
      <w:pPr>
        <w:pStyle w:val="a8"/>
        <w:numPr>
          <w:ilvl w:val="1"/>
          <w:numId w:val="23"/>
        </w:numPr>
        <w:ind w:firstLineChars="0"/>
      </w:pPr>
      <w:r w:rsidRPr="0066691A">
        <w:rPr>
          <w:rFonts w:hint="eastAsia"/>
        </w:rPr>
        <w:t>异步执行，是非阻塞的等待返回结果，</w:t>
      </w:r>
      <w:r w:rsidRPr="0066691A">
        <w:rPr>
          <w:rFonts w:hint="eastAsia"/>
        </w:rPr>
        <w:t xml:space="preserve">nginx </w:t>
      </w:r>
      <w:r w:rsidRPr="0066691A">
        <w:rPr>
          <w:rFonts w:hint="eastAsia"/>
        </w:rPr>
        <w:t>有限制超时，如果是阻塞请求的话，</w:t>
      </w:r>
      <w:r>
        <w:rPr>
          <w:rFonts w:hint="eastAsia"/>
        </w:rPr>
        <w:t>之前是</w:t>
      </w:r>
      <w:r w:rsidRPr="0066691A">
        <w:rPr>
          <w:rFonts w:hint="eastAsia"/>
        </w:rPr>
        <w:t>页面会一直转圈</w:t>
      </w:r>
      <w:r>
        <w:rPr>
          <w:rFonts w:hint="eastAsia"/>
        </w:rPr>
        <w:t>，现修复为返回状态为“执行中”</w:t>
      </w:r>
    </w:p>
    <w:p w:rsidR="00D064EA" w:rsidRDefault="00D064EA" w:rsidP="00D064EA">
      <w:pPr>
        <w:ind w:firstLineChars="0"/>
      </w:pPr>
    </w:p>
    <w:p w:rsidR="00D064EA" w:rsidRDefault="00D064EA" w:rsidP="00D064EA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「数据库变更」修复</w:t>
      </w:r>
      <w:r>
        <w:rPr>
          <w:rFonts w:hint="eastAsia"/>
        </w:rPr>
        <w:t>SQL</w:t>
      </w:r>
      <w:r>
        <w:t xml:space="preserve"> Server</w:t>
      </w:r>
      <w:r>
        <w:rPr>
          <w:rFonts w:hint="eastAsia"/>
        </w:rPr>
        <w:t>检验不通过报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问题</w:t>
      </w:r>
    </w:p>
    <w:p w:rsidR="00D064EA" w:rsidRPr="00D064EA" w:rsidRDefault="00D064EA" w:rsidP="00D064EA">
      <w:pPr>
        <w:ind w:left="840" w:firstLineChars="0" w:firstLine="0"/>
        <w:rPr>
          <w:b/>
        </w:rPr>
      </w:pPr>
      <w:r w:rsidRPr="00D064EA">
        <w:rPr>
          <w:rFonts w:hint="eastAsia"/>
          <w:b/>
        </w:rPr>
        <w:t>说明：</w:t>
      </w:r>
    </w:p>
    <w:p w:rsidR="00060D60" w:rsidRDefault="00D064EA" w:rsidP="00060D60">
      <w:pPr>
        <w:pStyle w:val="a8"/>
        <w:numPr>
          <w:ilvl w:val="1"/>
          <w:numId w:val="23"/>
        </w:numPr>
        <w:ind w:firstLineChars="0"/>
      </w:pPr>
      <w:r>
        <w:rPr>
          <w:rFonts w:hint="eastAsia"/>
        </w:rPr>
        <w:t>执行</w:t>
      </w:r>
      <w:r>
        <w:t>SQL server</w:t>
      </w:r>
      <w:r>
        <w:rPr>
          <w:rFonts w:hint="eastAsia"/>
        </w:rPr>
        <w:t>语句检验不成</w:t>
      </w:r>
      <w:bookmarkStart w:id="0" w:name="_GoBack"/>
      <w:bookmarkEnd w:id="0"/>
      <w:r>
        <w:rPr>
          <w:rFonts w:hint="eastAsia"/>
        </w:rPr>
        <w:t>功之前直接报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页面，现修复为校验不通过则报错“语法检验失败”</w:t>
      </w:r>
    </w:p>
    <w:p w:rsidR="00060D60" w:rsidRDefault="00060D60" w:rsidP="00060D60">
      <w:pPr>
        <w:ind w:firstLineChars="0"/>
        <w:rPr>
          <w:rFonts w:hint="eastAsia"/>
        </w:rPr>
      </w:pPr>
    </w:p>
    <w:p w:rsidR="00060D60" w:rsidRDefault="00060D60" w:rsidP="00060D6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「业务用户管理」「业务用户权限变更」</w:t>
      </w:r>
      <w:r w:rsidRPr="00060D60">
        <w:rPr>
          <w:rFonts w:hint="eastAsia"/>
        </w:rPr>
        <w:t>增加下拉选择框搜索功能</w:t>
      </w:r>
    </w:p>
    <w:p w:rsidR="00060D60" w:rsidRDefault="00060D60" w:rsidP="00060D60">
      <w:pPr>
        <w:pStyle w:val="a8"/>
        <w:numPr>
          <w:ilvl w:val="0"/>
          <w:numId w:val="23"/>
        </w:numPr>
        <w:ind w:firstLineChars="0"/>
      </w:pPr>
      <w:r w:rsidRPr="00060D60">
        <w:rPr>
          <w:rFonts w:hint="eastAsia"/>
        </w:rPr>
        <w:t>「业务角色管理」「业务权限管理」修复名称不可修改的</w:t>
      </w:r>
      <w:r w:rsidRPr="00060D60">
        <w:rPr>
          <w:rFonts w:hint="eastAsia"/>
        </w:rPr>
        <w:t>BUG</w:t>
      </w:r>
    </w:p>
    <w:p w:rsidR="00060D60" w:rsidRPr="00AE0DE5" w:rsidRDefault="00060D60" w:rsidP="00060D60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 w:rsidRPr="00060D60">
        <w:rPr>
          <w:rFonts w:hint="eastAsia"/>
        </w:rPr>
        <w:t>「项目变更」增加列表显示版本号</w:t>
      </w:r>
    </w:p>
    <w:sectPr w:rsidR="00060D60" w:rsidRPr="00AE0DE5" w:rsidSect="00AA66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0BF" w:rsidRDefault="00D660BF" w:rsidP="00D06DB6">
      <w:pPr>
        <w:spacing w:line="240" w:lineRule="auto"/>
        <w:ind w:firstLine="420"/>
      </w:pPr>
      <w:r>
        <w:separator/>
      </w:r>
    </w:p>
  </w:endnote>
  <w:endnote w:type="continuationSeparator" w:id="0">
    <w:p w:rsidR="00D660BF" w:rsidRDefault="00D660BF" w:rsidP="00D06D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0BF" w:rsidRDefault="00D660BF" w:rsidP="00D06DB6">
      <w:pPr>
        <w:spacing w:line="240" w:lineRule="auto"/>
        <w:ind w:firstLine="420"/>
      </w:pPr>
      <w:r>
        <w:separator/>
      </w:r>
    </w:p>
  </w:footnote>
  <w:footnote w:type="continuationSeparator" w:id="0">
    <w:p w:rsidR="00D660BF" w:rsidRDefault="00D660BF" w:rsidP="00D06DB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DB6" w:rsidRDefault="00D06DB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683"/>
    <w:multiLevelType w:val="hybridMultilevel"/>
    <w:tmpl w:val="FED4D91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05874DEF"/>
    <w:multiLevelType w:val="hybridMultilevel"/>
    <w:tmpl w:val="2E06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A76A75"/>
    <w:multiLevelType w:val="hybridMultilevel"/>
    <w:tmpl w:val="92D0BD1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7784863"/>
    <w:multiLevelType w:val="hybridMultilevel"/>
    <w:tmpl w:val="187E12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1A16B1"/>
    <w:multiLevelType w:val="hybridMultilevel"/>
    <w:tmpl w:val="72E40C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7A5C86"/>
    <w:multiLevelType w:val="multilevel"/>
    <w:tmpl w:val="46162BB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6" w15:restartNumberingAfterBreak="0">
    <w:nsid w:val="15476805"/>
    <w:multiLevelType w:val="hybridMultilevel"/>
    <w:tmpl w:val="85882574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A810FD3"/>
    <w:multiLevelType w:val="hybridMultilevel"/>
    <w:tmpl w:val="6900B27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B4B3E09"/>
    <w:multiLevelType w:val="hybridMultilevel"/>
    <w:tmpl w:val="709A5D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CC61AC5"/>
    <w:multiLevelType w:val="hybridMultilevel"/>
    <w:tmpl w:val="0ACCAD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E43DDD"/>
    <w:multiLevelType w:val="hybridMultilevel"/>
    <w:tmpl w:val="D6AC16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4B4522F"/>
    <w:multiLevelType w:val="hybridMultilevel"/>
    <w:tmpl w:val="4F0AA5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7E07A03"/>
    <w:multiLevelType w:val="hybridMultilevel"/>
    <w:tmpl w:val="4D784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152FBA"/>
    <w:multiLevelType w:val="hybridMultilevel"/>
    <w:tmpl w:val="7B6661E8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32371537"/>
    <w:multiLevelType w:val="hybridMultilevel"/>
    <w:tmpl w:val="1D06B3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2872702"/>
    <w:multiLevelType w:val="hybridMultilevel"/>
    <w:tmpl w:val="4BAEC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325428B"/>
    <w:multiLevelType w:val="hybridMultilevel"/>
    <w:tmpl w:val="65BE92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C758F0"/>
    <w:multiLevelType w:val="hybridMultilevel"/>
    <w:tmpl w:val="81FAF5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C9B5211"/>
    <w:multiLevelType w:val="hybridMultilevel"/>
    <w:tmpl w:val="E6FE1DA0"/>
    <w:lvl w:ilvl="0" w:tplc="BA944DD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9941E2"/>
    <w:multiLevelType w:val="hybridMultilevel"/>
    <w:tmpl w:val="B5947B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4E390E"/>
    <w:multiLevelType w:val="hybridMultilevel"/>
    <w:tmpl w:val="AE5462A8"/>
    <w:lvl w:ilvl="0" w:tplc="BA944DD8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4EA62AB"/>
    <w:multiLevelType w:val="hybridMultilevel"/>
    <w:tmpl w:val="223A749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B4705B4"/>
    <w:multiLevelType w:val="hybridMultilevel"/>
    <w:tmpl w:val="5E72D2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2A3610E"/>
    <w:multiLevelType w:val="hybridMultilevel"/>
    <w:tmpl w:val="66C285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67364617"/>
    <w:multiLevelType w:val="hybridMultilevel"/>
    <w:tmpl w:val="21B47CE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 w15:restartNumberingAfterBreak="0">
    <w:nsid w:val="6FE563E9"/>
    <w:multiLevelType w:val="hybridMultilevel"/>
    <w:tmpl w:val="7F0A11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23A699B"/>
    <w:multiLevelType w:val="hybridMultilevel"/>
    <w:tmpl w:val="8C8EC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26"/>
  </w:num>
  <w:num w:numId="5">
    <w:abstractNumId w:val="18"/>
  </w:num>
  <w:num w:numId="6">
    <w:abstractNumId w:val="20"/>
  </w:num>
  <w:num w:numId="7">
    <w:abstractNumId w:val="21"/>
  </w:num>
  <w:num w:numId="8">
    <w:abstractNumId w:val="25"/>
  </w:num>
  <w:num w:numId="9">
    <w:abstractNumId w:val="9"/>
  </w:num>
  <w:num w:numId="10">
    <w:abstractNumId w:val="23"/>
  </w:num>
  <w:num w:numId="11">
    <w:abstractNumId w:val="2"/>
  </w:num>
  <w:num w:numId="12">
    <w:abstractNumId w:val="8"/>
  </w:num>
  <w:num w:numId="13">
    <w:abstractNumId w:val="7"/>
  </w:num>
  <w:num w:numId="14">
    <w:abstractNumId w:val="19"/>
  </w:num>
  <w:num w:numId="15">
    <w:abstractNumId w:val="14"/>
  </w:num>
  <w:num w:numId="16">
    <w:abstractNumId w:val="3"/>
  </w:num>
  <w:num w:numId="17">
    <w:abstractNumId w:val="11"/>
  </w:num>
  <w:num w:numId="18">
    <w:abstractNumId w:val="1"/>
  </w:num>
  <w:num w:numId="19">
    <w:abstractNumId w:val="22"/>
  </w:num>
  <w:num w:numId="20">
    <w:abstractNumId w:val="16"/>
  </w:num>
  <w:num w:numId="21">
    <w:abstractNumId w:val="17"/>
  </w:num>
  <w:num w:numId="22">
    <w:abstractNumId w:val="12"/>
  </w:num>
  <w:num w:numId="23">
    <w:abstractNumId w:val="4"/>
  </w:num>
  <w:num w:numId="24">
    <w:abstractNumId w:val="0"/>
  </w:num>
  <w:num w:numId="25">
    <w:abstractNumId w:val="10"/>
  </w:num>
  <w:num w:numId="26">
    <w:abstractNumId w:val="24"/>
  </w:num>
  <w:num w:numId="27">
    <w:abstractNumId w:val="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0"/>
    <w:rsid w:val="00025DA9"/>
    <w:rsid w:val="00025F70"/>
    <w:rsid w:val="00041AE7"/>
    <w:rsid w:val="00043B54"/>
    <w:rsid w:val="00045D3F"/>
    <w:rsid w:val="00060D60"/>
    <w:rsid w:val="000622CE"/>
    <w:rsid w:val="00070DA8"/>
    <w:rsid w:val="00081429"/>
    <w:rsid w:val="00093504"/>
    <w:rsid w:val="0009490A"/>
    <w:rsid w:val="000A0871"/>
    <w:rsid w:val="000C55D1"/>
    <w:rsid w:val="000D409A"/>
    <w:rsid w:val="000E3EBC"/>
    <w:rsid w:val="00101B54"/>
    <w:rsid w:val="0010394D"/>
    <w:rsid w:val="00112D46"/>
    <w:rsid w:val="001137C4"/>
    <w:rsid w:val="001218A5"/>
    <w:rsid w:val="00135CCF"/>
    <w:rsid w:val="00140383"/>
    <w:rsid w:val="00150CD4"/>
    <w:rsid w:val="001658D1"/>
    <w:rsid w:val="0019426B"/>
    <w:rsid w:val="001A4598"/>
    <w:rsid w:val="001F3772"/>
    <w:rsid w:val="002014BA"/>
    <w:rsid w:val="002110F3"/>
    <w:rsid w:val="00211F81"/>
    <w:rsid w:val="00216F43"/>
    <w:rsid w:val="00251B6F"/>
    <w:rsid w:val="00265F8F"/>
    <w:rsid w:val="00290718"/>
    <w:rsid w:val="00295B05"/>
    <w:rsid w:val="002B6AE9"/>
    <w:rsid w:val="002D4C43"/>
    <w:rsid w:val="002D7CA0"/>
    <w:rsid w:val="002F46EF"/>
    <w:rsid w:val="0031526D"/>
    <w:rsid w:val="00321112"/>
    <w:rsid w:val="00323576"/>
    <w:rsid w:val="00326290"/>
    <w:rsid w:val="00326EF5"/>
    <w:rsid w:val="00333AED"/>
    <w:rsid w:val="00376B98"/>
    <w:rsid w:val="003A7CBA"/>
    <w:rsid w:val="003B2707"/>
    <w:rsid w:val="003C2F7A"/>
    <w:rsid w:val="003D0B96"/>
    <w:rsid w:val="003D3F7D"/>
    <w:rsid w:val="003F4D0E"/>
    <w:rsid w:val="00401472"/>
    <w:rsid w:val="00401AC6"/>
    <w:rsid w:val="00405F6C"/>
    <w:rsid w:val="004104ED"/>
    <w:rsid w:val="00410FCE"/>
    <w:rsid w:val="0041745E"/>
    <w:rsid w:val="00420562"/>
    <w:rsid w:val="00427D52"/>
    <w:rsid w:val="00435E2F"/>
    <w:rsid w:val="00437752"/>
    <w:rsid w:val="00443D4A"/>
    <w:rsid w:val="0044710C"/>
    <w:rsid w:val="00477D78"/>
    <w:rsid w:val="00481061"/>
    <w:rsid w:val="004966DA"/>
    <w:rsid w:val="004A3F9F"/>
    <w:rsid w:val="004A5211"/>
    <w:rsid w:val="004F67B8"/>
    <w:rsid w:val="004F7688"/>
    <w:rsid w:val="0050312A"/>
    <w:rsid w:val="00512E1A"/>
    <w:rsid w:val="00524974"/>
    <w:rsid w:val="0053102E"/>
    <w:rsid w:val="00533A65"/>
    <w:rsid w:val="005475AB"/>
    <w:rsid w:val="00570BB1"/>
    <w:rsid w:val="00574C79"/>
    <w:rsid w:val="005B55F9"/>
    <w:rsid w:val="005C17F5"/>
    <w:rsid w:val="005C5D19"/>
    <w:rsid w:val="005E3C38"/>
    <w:rsid w:val="005E56A3"/>
    <w:rsid w:val="005E5BB2"/>
    <w:rsid w:val="005E6AAC"/>
    <w:rsid w:val="005F4F02"/>
    <w:rsid w:val="0060627C"/>
    <w:rsid w:val="006074A7"/>
    <w:rsid w:val="0061247E"/>
    <w:rsid w:val="00624B93"/>
    <w:rsid w:val="0065652B"/>
    <w:rsid w:val="006572D1"/>
    <w:rsid w:val="00657BE8"/>
    <w:rsid w:val="00665381"/>
    <w:rsid w:val="0066691A"/>
    <w:rsid w:val="0067041D"/>
    <w:rsid w:val="006771EC"/>
    <w:rsid w:val="00684C51"/>
    <w:rsid w:val="006B46F3"/>
    <w:rsid w:val="006E0909"/>
    <w:rsid w:val="007034EE"/>
    <w:rsid w:val="007071D0"/>
    <w:rsid w:val="0071121A"/>
    <w:rsid w:val="007156BD"/>
    <w:rsid w:val="007214F0"/>
    <w:rsid w:val="00735310"/>
    <w:rsid w:val="00737AAA"/>
    <w:rsid w:val="007503D8"/>
    <w:rsid w:val="007637C3"/>
    <w:rsid w:val="00780E29"/>
    <w:rsid w:val="007825BF"/>
    <w:rsid w:val="00783064"/>
    <w:rsid w:val="00786E06"/>
    <w:rsid w:val="007874F7"/>
    <w:rsid w:val="00794B78"/>
    <w:rsid w:val="00795299"/>
    <w:rsid w:val="007A54BF"/>
    <w:rsid w:val="007A785C"/>
    <w:rsid w:val="007B02F9"/>
    <w:rsid w:val="007B5FC9"/>
    <w:rsid w:val="007D38DD"/>
    <w:rsid w:val="007D5C3D"/>
    <w:rsid w:val="007F1AD8"/>
    <w:rsid w:val="008152FB"/>
    <w:rsid w:val="008250BF"/>
    <w:rsid w:val="00827D8E"/>
    <w:rsid w:val="008323D6"/>
    <w:rsid w:val="00851E1B"/>
    <w:rsid w:val="00864402"/>
    <w:rsid w:val="00866C3E"/>
    <w:rsid w:val="00870E09"/>
    <w:rsid w:val="008764DB"/>
    <w:rsid w:val="008A738C"/>
    <w:rsid w:val="008B348B"/>
    <w:rsid w:val="008B34C9"/>
    <w:rsid w:val="008B5801"/>
    <w:rsid w:val="008B63B3"/>
    <w:rsid w:val="008C2F71"/>
    <w:rsid w:val="008C3830"/>
    <w:rsid w:val="008C47A3"/>
    <w:rsid w:val="008D389B"/>
    <w:rsid w:val="008D7EF3"/>
    <w:rsid w:val="008E22D3"/>
    <w:rsid w:val="008E31E5"/>
    <w:rsid w:val="008E5155"/>
    <w:rsid w:val="008F10AD"/>
    <w:rsid w:val="008F508D"/>
    <w:rsid w:val="00902D75"/>
    <w:rsid w:val="009060A4"/>
    <w:rsid w:val="0091367F"/>
    <w:rsid w:val="00964B50"/>
    <w:rsid w:val="00980633"/>
    <w:rsid w:val="009921EB"/>
    <w:rsid w:val="009D2BA9"/>
    <w:rsid w:val="009D38A4"/>
    <w:rsid w:val="009E1207"/>
    <w:rsid w:val="00A07569"/>
    <w:rsid w:val="00A25699"/>
    <w:rsid w:val="00A45BAD"/>
    <w:rsid w:val="00A51AD6"/>
    <w:rsid w:val="00A52F3F"/>
    <w:rsid w:val="00A60587"/>
    <w:rsid w:val="00A667E7"/>
    <w:rsid w:val="00A67BFA"/>
    <w:rsid w:val="00A76160"/>
    <w:rsid w:val="00A92C7F"/>
    <w:rsid w:val="00A92D7A"/>
    <w:rsid w:val="00A92FB9"/>
    <w:rsid w:val="00AA66A6"/>
    <w:rsid w:val="00AC5D58"/>
    <w:rsid w:val="00AC63D2"/>
    <w:rsid w:val="00AD1E2E"/>
    <w:rsid w:val="00AE0DE5"/>
    <w:rsid w:val="00B04DF8"/>
    <w:rsid w:val="00B115B4"/>
    <w:rsid w:val="00B12AD0"/>
    <w:rsid w:val="00B1349A"/>
    <w:rsid w:val="00B2629E"/>
    <w:rsid w:val="00B30D0B"/>
    <w:rsid w:val="00B32A0E"/>
    <w:rsid w:val="00B61DCA"/>
    <w:rsid w:val="00B633AE"/>
    <w:rsid w:val="00B63657"/>
    <w:rsid w:val="00B65386"/>
    <w:rsid w:val="00B92533"/>
    <w:rsid w:val="00BA212C"/>
    <w:rsid w:val="00BC3A1B"/>
    <w:rsid w:val="00BC3C91"/>
    <w:rsid w:val="00BE4058"/>
    <w:rsid w:val="00C16458"/>
    <w:rsid w:val="00C2034C"/>
    <w:rsid w:val="00C351DF"/>
    <w:rsid w:val="00C4216F"/>
    <w:rsid w:val="00C4344D"/>
    <w:rsid w:val="00C473EB"/>
    <w:rsid w:val="00C55B69"/>
    <w:rsid w:val="00CA396D"/>
    <w:rsid w:val="00CB241C"/>
    <w:rsid w:val="00CD46C9"/>
    <w:rsid w:val="00D05249"/>
    <w:rsid w:val="00D064EA"/>
    <w:rsid w:val="00D06DB6"/>
    <w:rsid w:val="00D2155B"/>
    <w:rsid w:val="00D34ABD"/>
    <w:rsid w:val="00D561E9"/>
    <w:rsid w:val="00D660BF"/>
    <w:rsid w:val="00D66E2B"/>
    <w:rsid w:val="00D6795F"/>
    <w:rsid w:val="00D76FF2"/>
    <w:rsid w:val="00D8222A"/>
    <w:rsid w:val="00D847C5"/>
    <w:rsid w:val="00D927DD"/>
    <w:rsid w:val="00DA34EC"/>
    <w:rsid w:val="00DA3B3A"/>
    <w:rsid w:val="00DB078B"/>
    <w:rsid w:val="00DC0F9B"/>
    <w:rsid w:val="00DC10F9"/>
    <w:rsid w:val="00DD4744"/>
    <w:rsid w:val="00DE6FD1"/>
    <w:rsid w:val="00E040AC"/>
    <w:rsid w:val="00E048C3"/>
    <w:rsid w:val="00E33B4C"/>
    <w:rsid w:val="00E37686"/>
    <w:rsid w:val="00E51C23"/>
    <w:rsid w:val="00E74230"/>
    <w:rsid w:val="00E77476"/>
    <w:rsid w:val="00E96E48"/>
    <w:rsid w:val="00EA27CF"/>
    <w:rsid w:val="00EB51F4"/>
    <w:rsid w:val="00EC3C7D"/>
    <w:rsid w:val="00ED6300"/>
    <w:rsid w:val="00EF7DCA"/>
    <w:rsid w:val="00F01EB5"/>
    <w:rsid w:val="00F068B1"/>
    <w:rsid w:val="00F10DE2"/>
    <w:rsid w:val="00F159DF"/>
    <w:rsid w:val="00F51CC1"/>
    <w:rsid w:val="00F644DE"/>
    <w:rsid w:val="00F7443A"/>
    <w:rsid w:val="00F80730"/>
    <w:rsid w:val="00F9583B"/>
    <w:rsid w:val="00F96BE3"/>
    <w:rsid w:val="00FA740C"/>
    <w:rsid w:val="00FC1A5F"/>
    <w:rsid w:val="00F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0C82C"/>
  <w15:chartTrackingRefBased/>
  <w15:docId w15:val="{835AD862-6B17-40C6-8BA1-4BF08C46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02E"/>
    <w:pPr>
      <w:widowControl w:val="0"/>
      <w:spacing w:line="360" w:lineRule="auto"/>
      <w:ind w:firstLineChars="200" w:firstLine="200"/>
      <w:jc w:val="both"/>
    </w:pPr>
    <w:rPr>
      <w:rFonts w:eastAsia="幼圆"/>
    </w:rPr>
  </w:style>
  <w:style w:type="paragraph" w:styleId="1">
    <w:name w:val="heading 1"/>
    <w:basedOn w:val="a"/>
    <w:next w:val="a"/>
    <w:link w:val="10"/>
    <w:uiPriority w:val="9"/>
    <w:qFormat/>
    <w:rsid w:val="008E22D3"/>
    <w:pPr>
      <w:keepNext/>
      <w:keepLines/>
      <w:numPr>
        <w:numId w:val="1"/>
      </w:numPr>
      <w:spacing w:beforeLines="150" w:before="150" w:afterLines="150" w:after="15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2D3"/>
    <w:pPr>
      <w:keepNext/>
      <w:keepLines/>
      <w:numPr>
        <w:ilvl w:val="1"/>
        <w:numId w:val="1"/>
      </w:numPr>
      <w:spacing w:beforeLines="100" w:before="100" w:afterLines="100" w:after="100" w:line="415" w:lineRule="auto"/>
      <w:ind w:left="0"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2D3"/>
    <w:pPr>
      <w:keepNext/>
      <w:keepLines/>
      <w:numPr>
        <w:ilvl w:val="2"/>
        <w:numId w:val="1"/>
      </w:numPr>
      <w:spacing w:beforeLines="150" w:before="150" w:afterLines="150" w:after="150" w:line="415" w:lineRule="auto"/>
      <w:ind w:left="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4B7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2D3"/>
    <w:rPr>
      <w:rFonts w:eastAsia="幼圆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22D3"/>
    <w:rPr>
      <w:rFonts w:asciiTheme="majorHAnsi" w:eastAsia="幼圆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22D3"/>
    <w:rPr>
      <w:rFonts w:eastAsia="幼圆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94B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94B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4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8C47A3"/>
    <w:pPr>
      <w:widowControl w:val="0"/>
      <w:jc w:val="both"/>
    </w:pPr>
    <w:rPr>
      <w:rFonts w:eastAsia="微软雅黑"/>
    </w:rPr>
  </w:style>
  <w:style w:type="paragraph" w:customStyle="1" w:styleId="a6">
    <w:name w:val="表格文本"/>
    <w:basedOn w:val="a"/>
    <w:rsid w:val="008C47A3"/>
    <w:pPr>
      <w:tabs>
        <w:tab w:val="decimal" w:pos="0"/>
      </w:tabs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F508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F508D"/>
  </w:style>
  <w:style w:type="paragraph" w:styleId="21">
    <w:name w:val="toc 2"/>
    <w:basedOn w:val="a"/>
    <w:next w:val="a"/>
    <w:autoRedefine/>
    <w:uiPriority w:val="39"/>
    <w:unhideWhenUsed/>
    <w:qFormat/>
    <w:rsid w:val="008F508D"/>
    <w:pPr>
      <w:ind w:leftChars="200" w:left="420"/>
    </w:pPr>
  </w:style>
  <w:style w:type="character" w:styleId="a7">
    <w:name w:val="Hyperlink"/>
    <w:basedOn w:val="a0"/>
    <w:uiPriority w:val="99"/>
    <w:unhideWhenUsed/>
    <w:rsid w:val="008F508D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8F508D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a8">
    <w:name w:val="List Paragraph"/>
    <w:basedOn w:val="a"/>
    <w:uiPriority w:val="34"/>
    <w:qFormat/>
    <w:rsid w:val="00BC3C91"/>
    <w:pPr>
      <w:ind w:firstLine="420"/>
    </w:pPr>
  </w:style>
  <w:style w:type="paragraph" w:styleId="a9">
    <w:name w:val="header"/>
    <w:basedOn w:val="a"/>
    <w:link w:val="aa"/>
    <w:uiPriority w:val="99"/>
    <w:unhideWhenUsed/>
    <w:rsid w:val="00D0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06DB6"/>
    <w:rPr>
      <w:rFonts w:eastAsia="幼圆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06D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06DB6"/>
    <w:rPr>
      <w:rFonts w:eastAsia="幼圆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2896-3D77-4738-BF42-0621A020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2018-04-19T09:13:00Z</dcterms:created>
  <dcterms:modified xsi:type="dcterms:W3CDTF">2018-04-21T03:22:00Z</dcterms:modified>
</cp:coreProperties>
</file>