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FA6E6" w:sz="36" w:space="3"/>
          <w:bottom w:val="single" w:color="999999" w:sz="6" w:space="7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instrText xml:space="preserve"> HYPERLINK "http://www.cnblogs.com/haoxi/p/6685030.html" </w:instrTex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shd w:val="clear" w:fill="FFFFFF"/>
        </w:rPr>
        <w:t>Django的设计模式</w: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end"/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instrText xml:space="preserve"> HYPERLINK "https://www.cnblogs.com/haoxi/p/6685030.html" </w:instrTex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spacing w:val="0"/>
          <w:sz w:val="22"/>
          <w:szCs w:val="22"/>
          <w:shd w:val="clear" w:fill="FFFFFF"/>
        </w:rPr>
        <w:t>https://www.cnblogs.com/haoxi/p/6685030.html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fldChar w:fldCharType="end"/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FA6E6" w:sz="36" w:space="3"/>
          <w:bottom w:val="single" w:color="999999" w:sz="6" w:space="7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instrText xml:space="preserve"> HYPERLINK "http://www.cnblogs.com/haoxi/p/6685030.html" </w:instrTex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shd w:val="clear" w:fill="FFFFFF"/>
        </w:rPr>
        <w:t>Django的</w:t>
      </w:r>
      <w:r>
        <w:rPr>
          <w:rStyle w:val="7"/>
          <w:rFonts w:hint="eastAsia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shd w:val="clear" w:fill="FFFFFF"/>
          <w:lang w:eastAsia="zh-CN"/>
        </w:rPr>
        <w:t>学习网址</w: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end"/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instrText xml:space="preserve"> HYPERLINK "https://code.ziqiangxuetang.com/django/django-tutorial.html" </w:instrTex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spacing w:val="0"/>
          <w:sz w:val="22"/>
          <w:szCs w:val="22"/>
          <w:shd w:val="clear" w:fill="FFFFFF"/>
        </w:rPr>
        <w:t>https://code.ziqiangxuetang.com/django/django-tutorial.html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fldChar w:fldCharType="end"/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目录结构：</w:t>
      </w:r>
    </w:p>
    <w:p>
      <w:pPr/>
      <w:r>
        <w:drawing>
          <wp:inline distT="0" distB="0" distL="114300" distR="114300">
            <wp:extent cx="5271770" cy="6428740"/>
            <wp:effectExtent l="0" t="0" r="127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2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最外层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是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一个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automatic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目录，其中还有一个 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automatic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目录，这个子目录 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automatic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中是一些项目的设置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settings.py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文件，总的urls配置文件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urls.py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以及部署服务器时用到的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 wsgi.py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文件，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__init__.py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是python包的目录结构必须的，与调用有关。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myapp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和 </w:t>
      </w:r>
      <w: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salt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目录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都是 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automatic </w:t>
      </w:r>
      <w:r>
        <w:rPr>
          <w:rStyle w:val="6"/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项目的应用， 一个项目可以有多个应用.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d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jango中网址是写在 urls.py 文件中，用正则表达式对应 views.py 中的一个函数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2"/>
          <w:szCs w:val="22"/>
          <w:shd w:val="clear" w:fill="FFFFFF"/>
          <w:lang w:val="en-US" w:eastAsia="zh-CN"/>
        </w:rPr>
        <w:t>u</w:t>
      </w:r>
      <w:r>
        <w:rPr>
          <w:rFonts w:hint="eastAsia" w:ascii="Verdana" w:hAnsi="Verdana" w:eastAsia="宋体" w:cs="Verdana"/>
          <w:i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rls.py 中 </w:t>
      </w:r>
      <w:r>
        <w:rPr>
          <w:rFonts w:hint="eastAsia" w:ascii="Verdana" w:hAnsi="Verdana" w:cs="Verdana"/>
          <w:i w:val="0"/>
          <w:color w:val="000000"/>
          <w:spacing w:val="0"/>
          <w:sz w:val="22"/>
          <w:szCs w:val="22"/>
          <w:shd w:val="clear" w:fill="FFFFFF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alt功能 的 网址</w:t>
      </w:r>
      <w:r>
        <w:rPr>
          <w:rFonts w:hint="default" w:ascii="Segoe UI" w:hAnsi="Segoe UI" w:eastAsia="Segoe UI" w:cs="Segoe UI"/>
          <w:i w:val="0"/>
          <w:caps w:val="0"/>
          <w:color w:val="E36C09"/>
          <w:spacing w:val="0"/>
          <w:sz w:val="28"/>
          <w:szCs w:val="28"/>
          <w:shd w:val="clear" w:fill="FFFFFF"/>
        </w:rPr>
        <w:t>（即规定 访问什么网址对应什么内容）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: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salt_exec/ 就是网址, 即 http://192.168.23.161:8006/salt_exec/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salt_views.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salt_exec</w:t>
      </w:r>
      <w:r>
        <w:rPr>
          <w:rFonts w:hint="eastAsia" w:cs="宋体"/>
          <w:color w:val="000000"/>
          <w:sz w:val="18"/>
          <w:szCs w:val="18"/>
          <w:shd w:val="clear" w:fill="E4E4FF"/>
          <w:lang w:val="en-US" w:eastAsia="zh-CN"/>
        </w:rPr>
        <w:t xml:space="preserve"> 就是对应的视图, ctrl + 鼠标左键 定位到 </w:t>
      </w:r>
      <w:r>
        <w:rPr>
          <w:rFonts w:hint="default" w:cs="宋体"/>
          <w:color w:val="000000"/>
          <w:sz w:val="18"/>
          <w:szCs w:val="18"/>
          <w:shd w:val="clear" w:fill="E4E4FF"/>
          <w:lang w:val="en-US" w:eastAsia="zh-CN"/>
        </w:rPr>
        <w:t>“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salt_views.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salt_exec</w:t>
      </w:r>
      <w:r>
        <w:rPr>
          <w:rFonts w:hint="default" w:cs="宋体"/>
          <w:color w:val="000000"/>
          <w:sz w:val="18"/>
          <w:szCs w:val="18"/>
          <w:shd w:val="clear" w:fill="E4E4FF"/>
          <w:lang w:val="en-US" w:eastAsia="zh-CN"/>
        </w:rPr>
        <w:t>”</w:t>
      </w:r>
      <w:r>
        <w:rPr>
          <w:rFonts w:hint="eastAsia" w:cs="宋体"/>
          <w:color w:val="000000"/>
          <w:sz w:val="18"/>
          <w:szCs w:val="18"/>
          <w:shd w:val="clear" w:fill="E4E4FF"/>
          <w:lang w:val="en-US" w:eastAsia="zh-CN"/>
        </w:rPr>
        <w:t xml:space="preserve"> 就可以跳转到对应的视图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/>
      <w:r>
        <w:drawing>
          <wp:inline distT="0" distB="0" distL="114300" distR="114300">
            <wp:extent cx="5267960" cy="42506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5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lang w:val="en-US" w:eastAsia="zh-CN"/>
        </w:rPr>
        <w:t xml:space="preserve">view.py 视图的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salt_exec</w:t>
      </w:r>
      <w:r>
        <w:rPr>
          <w:rFonts w:hint="eastAsia"/>
          <w:lang w:val="en-US" w:eastAsia="zh-CN"/>
        </w:rPr>
        <w:t xml:space="preserve"> 函数（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E36C09"/>
          <w:spacing w:val="0"/>
          <w:sz w:val="28"/>
          <w:szCs w:val="28"/>
          <w:shd w:val="clear" w:fill="FFFFFF"/>
        </w:rPr>
        <w:t>定义视图函数（访问页面时的内容）</w:t>
      </w:r>
    </w:p>
    <w:p>
      <w:pPr/>
      <w:r>
        <w:rPr>
          <w:rFonts w:hint="eastAsia"/>
          <w:lang w:val="en-US" w:eastAsia="zh-CN"/>
        </w:rPr>
        <w:t>）, 如下图: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/>
      <w:r>
        <w:drawing>
          <wp:inline distT="0" distB="0" distL="114300" distR="114300">
            <wp:extent cx="5269230" cy="332803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上图的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23515" cy="2476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是指渲染一个模板, 即 Web端页面, 如下图: </w:t>
      </w:r>
    </w:p>
    <w:p>
      <w:pPr/>
      <w:r>
        <w:drawing>
          <wp:inline distT="0" distB="0" distL="114300" distR="114300">
            <wp:extent cx="5274310" cy="1833880"/>
            <wp:effectExtent l="0" t="0" r="254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</w:t>
      </w:r>
      <w:bookmarkStart w:id="0" w:name="_GoBack"/>
      <w:bookmarkEnd w:id="0"/>
      <w:r>
        <w:rPr>
          <w:rFonts w:hint="eastAsia"/>
          <w:lang w:val="en-US" w:eastAsia="zh-CN"/>
        </w:rPr>
        <w:t>xec.html 的页面内容如下图: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498850"/>
            <wp:effectExtent l="0" t="0" r="133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eastAsia="zh-CN"/>
        </w:rPr>
        <w:t>这里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salt_exec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 xml:space="preserve"> 模块 </w:t>
      </w:r>
      <w:r>
        <w:rPr>
          <w:rFonts w:hint="eastAsia"/>
          <w:lang w:eastAsia="zh-CN"/>
        </w:rPr>
        <w:t>返回数据是通过</w:t>
      </w:r>
      <w:r>
        <w:rPr>
          <w:rFonts w:hint="eastAsia"/>
          <w:lang w:val="en-US" w:eastAsia="zh-CN"/>
        </w:rPr>
        <w:t xml:space="preserve"> Ajax 请求到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"http://192.168.23.161:8006/execute/"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http://192.168.23.161:8006/execute/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得到的, 如下图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890895"/>
            <wp:effectExtent l="0" t="0" r="698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9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urls.py 的 execute 网址, 如下图所示:</w:t>
      </w:r>
    </w:p>
    <w:p>
      <w:pPr/>
      <w:r>
        <w:drawing>
          <wp:inline distT="0" distB="0" distL="114300" distR="114300">
            <wp:extent cx="5267960" cy="4109085"/>
            <wp:effectExtent l="0" t="0" r="889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0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execute 的视图函数如下: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3259455"/>
            <wp:effectExtent l="0" t="0" r="381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36820344">
    <w:nsid w:val="F692DE78"/>
    <w:multiLevelType w:val="singleLevel"/>
    <w:tmpl w:val="F692DE78"/>
    <w:lvl w:ilvl="0" w:tentative="1">
      <w:start w:val="1"/>
      <w:numFmt w:val="decimal"/>
      <w:suff w:val="space"/>
      <w:lvlText w:val="%1."/>
      <w:lvlJc w:val="left"/>
    </w:lvl>
  </w:abstractNum>
  <w:num w:numId="1">
    <w:abstractNumId w:val="41368203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413F"/>
    <w:rsid w:val="0043307A"/>
    <w:rsid w:val="004B2FBA"/>
    <w:rsid w:val="00811160"/>
    <w:rsid w:val="009F3794"/>
    <w:rsid w:val="00A962A2"/>
    <w:rsid w:val="00BC2D44"/>
    <w:rsid w:val="00F62A5B"/>
    <w:rsid w:val="01040F3A"/>
    <w:rsid w:val="011027CE"/>
    <w:rsid w:val="012D7C33"/>
    <w:rsid w:val="012F7800"/>
    <w:rsid w:val="019726A7"/>
    <w:rsid w:val="01C50FF8"/>
    <w:rsid w:val="01CD0826"/>
    <w:rsid w:val="01D03B06"/>
    <w:rsid w:val="01D70F12"/>
    <w:rsid w:val="01E96C2E"/>
    <w:rsid w:val="01EA46B0"/>
    <w:rsid w:val="01F53D45"/>
    <w:rsid w:val="02006853"/>
    <w:rsid w:val="02266BEA"/>
    <w:rsid w:val="02D60E35"/>
    <w:rsid w:val="036E5B30"/>
    <w:rsid w:val="03AE0B18"/>
    <w:rsid w:val="03C5653F"/>
    <w:rsid w:val="03D52F56"/>
    <w:rsid w:val="0400181C"/>
    <w:rsid w:val="040F6DE5"/>
    <w:rsid w:val="04397CBD"/>
    <w:rsid w:val="04492F15"/>
    <w:rsid w:val="0460093C"/>
    <w:rsid w:val="04965593"/>
    <w:rsid w:val="04A01725"/>
    <w:rsid w:val="05336716"/>
    <w:rsid w:val="055F2A5D"/>
    <w:rsid w:val="05BA78F4"/>
    <w:rsid w:val="05CA210C"/>
    <w:rsid w:val="06431DD6"/>
    <w:rsid w:val="066335BE"/>
    <w:rsid w:val="06952ADA"/>
    <w:rsid w:val="06D538C3"/>
    <w:rsid w:val="07526710"/>
    <w:rsid w:val="0763442C"/>
    <w:rsid w:val="077943D1"/>
    <w:rsid w:val="07BB5A65"/>
    <w:rsid w:val="07BD5DBF"/>
    <w:rsid w:val="07C531CC"/>
    <w:rsid w:val="07C97654"/>
    <w:rsid w:val="07CD605A"/>
    <w:rsid w:val="07D14A60"/>
    <w:rsid w:val="07E75F9F"/>
    <w:rsid w:val="07FF6305"/>
    <w:rsid w:val="081C245F"/>
    <w:rsid w:val="086329BE"/>
    <w:rsid w:val="088F0D5E"/>
    <w:rsid w:val="089F41B4"/>
    <w:rsid w:val="08A34DB8"/>
    <w:rsid w:val="08BA49DD"/>
    <w:rsid w:val="09033ED8"/>
    <w:rsid w:val="09EC6054"/>
    <w:rsid w:val="0A033A7B"/>
    <w:rsid w:val="0A21302B"/>
    <w:rsid w:val="0A3132C5"/>
    <w:rsid w:val="0A920C1C"/>
    <w:rsid w:val="0AB66DA2"/>
    <w:rsid w:val="0ABA1F25"/>
    <w:rsid w:val="0AD153CD"/>
    <w:rsid w:val="0AFA6591"/>
    <w:rsid w:val="0AFF4C18"/>
    <w:rsid w:val="0B6A42C7"/>
    <w:rsid w:val="0B713C52"/>
    <w:rsid w:val="0BCD656A"/>
    <w:rsid w:val="0C293400"/>
    <w:rsid w:val="0C302D8B"/>
    <w:rsid w:val="0C5054EA"/>
    <w:rsid w:val="0C6841EA"/>
    <w:rsid w:val="0C803983"/>
    <w:rsid w:val="0D4D7CE0"/>
    <w:rsid w:val="0D5C5D7C"/>
    <w:rsid w:val="0D976E5A"/>
    <w:rsid w:val="0D9A7DDF"/>
    <w:rsid w:val="0DC7542B"/>
    <w:rsid w:val="0E010463"/>
    <w:rsid w:val="0E2444C0"/>
    <w:rsid w:val="0E6C0137"/>
    <w:rsid w:val="0E956D7D"/>
    <w:rsid w:val="0EC82A4F"/>
    <w:rsid w:val="0ECB39D4"/>
    <w:rsid w:val="0F5E7274"/>
    <w:rsid w:val="0FC07764"/>
    <w:rsid w:val="0FD46404"/>
    <w:rsid w:val="10322021"/>
    <w:rsid w:val="10703A50"/>
    <w:rsid w:val="108F6B38"/>
    <w:rsid w:val="10A50CDB"/>
    <w:rsid w:val="115C2A08"/>
    <w:rsid w:val="11714F2C"/>
    <w:rsid w:val="117F6440"/>
    <w:rsid w:val="11AD150E"/>
    <w:rsid w:val="12065420"/>
    <w:rsid w:val="121F3DCB"/>
    <w:rsid w:val="124E5814"/>
    <w:rsid w:val="128A7BF7"/>
    <w:rsid w:val="12A44024"/>
    <w:rsid w:val="12F15D86"/>
    <w:rsid w:val="12F85CAD"/>
    <w:rsid w:val="1316525D"/>
    <w:rsid w:val="132C233E"/>
    <w:rsid w:val="134947B2"/>
    <w:rsid w:val="134D425F"/>
    <w:rsid w:val="135079C0"/>
    <w:rsid w:val="13542B43"/>
    <w:rsid w:val="137A4F81"/>
    <w:rsid w:val="139D283C"/>
    <w:rsid w:val="13CB3A86"/>
    <w:rsid w:val="13F83651"/>
    <w:rsid w:val="142F5D29"/>
    <w:rsid w:val="143769B9"/>
    <w:rsid w:val="148E60AF"/>
    <w:rsid w:val="149931DA"/>
    <w:rsid w:val="14A859F3"/>
    <w:rsid w:val="14F55AF2"/>
    <w:rsid w:val="154D3889"/>
    <w:rsid w:val="155C2F18"/>
    <w:rsid w:val="15BD1CB8"/>
    <w:rsid w:val="15F1120D"/>
    <w:rsid w:val="167304E2"/>
    <w:rsid w:val="16853C7F"/>
    <w:rsid w:val="16895F09"/>
    <w:rsid w:val="168A398A"/>
    <w:rsid w:val="16A82F3A"/>
    <w:rsid w:val="16C01EC1"/>
    <w:rsid w:val="17217381"/>
    <w:rsid w:val="183539C6"/>
    <w:rsid w:val="1838494B"/>
    <w:rsid w:val="183E3E61"/>
    <w:rsid w:val="183F1D57"/>
    <w:rsid w:val="18403F55"/>
    <w:rsid w:val="18787932"/>
    <w:rsid w:val="187F764E"/>
    <w:rsid w:val="18816044"/>
    <w:rsid w:val="18AC4909"/>
    <w:rsid w:val="18B36492"/>
    <w:rsid w:val="18EB7C71"/>
    <w:rsid w:val="18EC78F1"/>
    <w:rsid w:val="19532B19"/>
    <w:rsid w:val="195D3DEE"/>
    <w:rsid w:val="196675BB"/>
    <w:rsid w:val="19846B6B"/>
    <w:rsid w:val="199E7715"/>
    <w:rsid w:val="19C83DDC"/>
    <w:rsid w:val="19CA3A5C"/>
    <w:rsid w:val="19DD68A7"/>
    <w:rsid w:val="19FB3199"/>
    <w:rsid w:val="1A60522D"/>
    <w:rsid w:val="1A80358B"/>
    <w:rsid w:val="1AA01EA2"/>
    <w:rsid w:val="1B304628"/>
    <w:rsid w:val="1B4048C2"/>
    <w:rsid w:val="1B6D1F0E"/>
    <w:rsid w:val="1B94434C"/>
    <w:rsid w:val="1BD47334"/>
    <w:rsid w:val="1BD50639"/>
    <w:rsid w:val="1BE31B4D"/>
    <w:rsid w:val="1C1205EA"/>
    <w:rsid w:val="1C407CE8"/>
    <w:rsid w:val="1C4A27F6"/>
    <w:rsid w:val="1CAD289B"/>
    <w:rsid w:val="1CE80D69"/>
    <w:rsid w:val="1D0A51B3"/>
    <w:rsid w:val="1D1125BF"/>
    <w:rsid w:val="1D1E3E53"/>
    <w:rsid w:val="1D797C8F"/>
    <w:rsid w:val="1D7D3E6D"/>
    <w:rsid w:val="1D8D798A"/>
    <w:rsid w:val="1DD4487C"/>
    <w:rsid w:val="1E030571"/>
    <w:rsid w:val="1EAF54E3"/>
    <w:rsid w:val="1EDC50AE"/>
    <w:rsid w:val="1F0813F5"/>
    <w:rsid w:val="1F127786"/>
    <w:rsid w:val="1F4D1EEA"/>
    <w:rsid w:val="1FAC1F03"/>
    <w:rsid w:val="1FB87D50"/>
    <w:rsid w:val="1FD665CB"/>
    <w:rsid w:val="1FE26B5A"/>
    <w:rsid w:val="1FF14BF6"/>
    <w:rsid w:val="20066F80"/>
    <w:rsid w:val="201162B7"/>
    <w:rsid w:val="203E1472"/>
    <w:rsid w:val="20500779"/>
    <w:rsid w:val="20D564EE"/>
    <w:rsid w:val="210821C0"/>
    <w:rsid w:val="211401D1"/>
    <w:rsid w:val="21452025"/>
    <w:rsid w:val="21663124"/>
    <w:rsid w:val="21C76D7B"/>
    <w:rsid w:val="221D6C29"/>
    <w:rsid w:val="22461847"/>
    <w:rsid w:val="22931946"/>
    <w:rsid w:val="22FC5AF3"/>
    <w:rsid w:val="23356F51"/>
    <w:rsid w:val="23792EBE"/>
    <w:rsid w:val="23E53872"/>
    <w:rsid w:val="23E847F6"/>
    <w:rsid w:val="240C3731"/>
    <w:rsid w:val="24290AE3"/>
    <w:rsid w:val="2441618A"/>
    <w:rsid w:val="24A061A3"/>
    <w:rsid w:val="256726E9"/>
    <w:rsid w:val="25764F02"/>
    <w:rsid w:val="259D6446"/>
    <w:rsid w:val="25B5026A"/>
    <w:rsid w:val="25E40DB9"/>
    <w:rsid w:val="263A04C3"/>
    <w:rsid w:val="263A3D46"/>
    <w:rsid w:val="267970AE"/>
    <w:rsid w:val="268D5D4F"/>
    <w:rsid w:val="2703598D"/>
    <w:rsid w:val="27107221"/>
    <w:rsid w:val="27237D16"/>
    <w:rsid w:val="276A6636"/>
    <w:rsid w:val="28420898"/>
    <w:rsid w:val="28486025"/>
    <w:rsid w:val="28801A02"/>
    <w:rsid w:val="28865B09"/>
    <w:rsid w:val="28A454C6"/>
    <w:rsid w:val="28A94DC4"/>
    <w:rsid w:val="28D13787"/>
    <w:rsid w:val="28E45EA3"/>
    <w:rsid w:val="290D4AE9"/>
    <w:rsid w:val="293B68B2"/>
    <w:rsid w:val="294F5552"/>
    <w:rsid w:val="295264D7"/>
    <w:rsid w:val="295419DA"/>
    <w:rsid w:val="29AC58EC"/>
    <w:rsid w:val="2A052FCE"/>
    <w:rsid w:val="2A0A5C85"/>
    <w:rsid w:val="2A346ACA"/>
    <w:rsid w:val="2A5218FD"/>
    <w:rsid w:val="2A550157"/>
    <w:rsid w:val="2A806F49"/>
    <w:rsid w:val="2A8F1762"/>
    <w:rsid w:val="2AA73585"/>
    <w:rsid w:val="2B2D4AE3"/>
    <w:rsid w:val="2B3E27FF"/>
    <w:rsid w:val="2B6D7ACB"/>
    <w:rsid w:val="2BAA7930"/>
    <w:rsid w:val="2BAD4138"/>
    <w:rsid w:val="2BAE6336"/>
    <w:rsid w:val="2BBF0412"/>
    <w:rsid w:val="2BCD0DE9"/>
    <w:rsid w:val="2C1A6815"/>
    <w:rsid w:val="2C210873"/>
    <w:rsid w:val="2C594250"/>
    <w:rsid w:val="2C907B89"/>
    <w:rsid w:val="2C9143AA"/>
    <w:rsid w:val="2CBD64F3"/>
    <w:rsid w:val="2D0B6272"/>
    <w:rsid w:val="2D271E3A"/>
    <w:rsid w:val="2DA42F6E"/>
    <w:rsid w:val="2DAD387D"/>
    <w:rsid w:val="2DCC08AF"/>
    <w:rsid w:val="2DCC4132"/>
    <w:rsid w:val="2DDB0EC9"/>
    <w:rsid w:val="2DF36570"/>
    <w:rsid w:val="2E3859E0"/>
    <w:rsid w:val="2E7B51CF"/>
    <w:rsid w:val="2E930678"/>
    <w:rsid w:val="2EB156AA"/>
    <w:rsid w:val="2ED33660"/>
    <w:rsid w:val="2F843483"/>
    <w:rsid w:val="301B4C7C"/>
    <w:rsid w:val="303C49CB"/>
    <w:rsid w:val="30A225D6"/>
    <w:rsid w:val="30E111C1"/>
    <w:rsid w:val="31052A15"/>
    <w:rsid w:val="31642694"/>
    <w:rsid w:val="31AA0AE4"/>
    <w:rsid w:val="31CB6BC1"/>
    <w:rsid w:val="31D53C4D"/>
    <w:rsid w:val="31D64F52"/>
    <w:rsid w:val="32020B74"/>
    <w:rsid w:val="321F664B"/>
    <w:rsid w:val="32691F42"/>
    <w:rsid w:val="326F3E4B"/>
    <w:rsid w:val="32DA34FB"/>
    <w:rsid w:val="32FF7EB7"/>
    <w:rsid w:val="330752C3"/>
    <w:rsid w:val="3328107B"/>
    <w:rsid w:val="33900980"/>
    <w:rsid w:val="339C2233"/>
    <w:rsid w:val="33CB4108"/>
    <w:rsid w:val="33FF585B"/>
    <w:rsid w:val="341222FE"/>
    <w:rsid w:val="342A4121"/>
    <w:rsid w:val="3439693A"/>
    <w:rsid w:val="345F6B7A"/>
    <w:rsid w:val="347E3BAB"/>
    <w:rsid w:val="35021C06"/>
    <w:rsid w:val="35183DAA"/>
    <w:rsid w:val="3541716C"/>
    <w:rsid w:val="356C7FB1"/>
    <w:rsid w:val="35900570"/>
    <w:rsid w:val="3590276F"/>
    <w:rsid w:val="35A70196"/>
    <w:rsid w:val="35AF55A2"/>
    <w:rsid w:val="35BF1FB9"/>
    <w:rsid w:val="366A5CD5"/>
    <w:rsid w:val="367D10F2"/>
    <w:rsid w:val="36866613"/>
    <w:rsid w:val="36A35AAF"/>
    <w:rsid w:val="36C572E8"/>
    <w:rsid w:val="36FC5244"/>
    <w:rsid w:val="37227682"/>
    <w:rsid w:val="373F11B0"/>
    <w:rsid w:val="37506ECC"/>
    <w:rsid w:val="37BE7500"/>
    <w:rsid w:val="38DD7958"/>
    <w:rsid w:val="38E42B66"/>
    <w:rsid w:val="38EB6C6E"/>
    <w:rsid w:val="38F70502"/>
    <w:rsid w:val="396E7247"/>
    <w:rsid w:val="39B479BB"/>
    <w:rsid w:val="3A2A3F8E"/>
    <w:rsid w:val="3A2A75FA"/>
    <w:rsid w:val="3A985A30"/>
    <w:rsid w:val="3ABF1172"/>
    <w:rsid w:val="3AC03371"/>
    <w:rsid w:val="3AFB7CD2"/>
    <w:rsid w:val="3B006358"/>
    <w:rsid w:val="3BA13CE3"/>
    <w:rsid w:val="3C621FF3"/>
    <w:rsid w:val="3CA05E05"/>
    <w:rsid w:val="3CD75F5F"/>
    <w:rsid w:val="3CE66579"/>
    <w:rsid w:val="3D0E5CF2"/>
    <w:rsid w:val="3D2B59E9"/>
    <w:rsid w:val="3D9E24A4"/>
    <w:rsid w:val="3DB94353"/>
    <w:rsid w:val="3E192ABE"/>
    <w:rsid w:val="3E6B1BF8"/>
    <w:rsid w:val="3E6B4177"/>
    <w:rsid w:val="3E79568B"/>
    <w:rsid w:val="3E95431C"/>
    <w:rsid w:val="3E9704BE"/>
    <w:rsid w:val="3EDB572F"/>
    <w:rsid w:val="3EDD174D"/>
    <w:rsid w:val="3EFA2761"/>
    <w:rsid w:val="3F281FAB"/>
    <w:rsid w:val="3F3512C1"/>
    <w:rsid w:val="3F3A354A"/>
    <w:rsid w:val="3F3E414F"/>
    <w:rsid w:val="3F5D3E90"/>
    <w:rsid w:val="3F8C67BC"/>
    <w:rsid w:val="3FF94882"/>
    <w:rsid w:val="40066116"/>
    <w:rsid w:val="401044A7"/>
    <w:rsid w:val="402740CC"/>
    <w:rsid w:val="402A08D4"/>
    <w:rsid w:val="407709D4"/>
    <w:rsid w:val="408C36D5"/>
    <w:rsid w:val="40DB4E75"/>
    <w:rsid w:val="41317E02"/>
    <w:rsid w:val="413C6193"/>
    <w:rsid w:val="414D3EAF"/>
    <w:rsid w:val="41504E33"/>
    <w:rsid w:val="41B21655"/>
    <w:rsid w:val="41CE0F85"/>
    <w:rsid w:val="421B1084"/>
    <w:rsid w:val="426623FD"/>
    <w:rsid w:val="42775F1B"/>
    <w:rsid w:val="42A32262"/>
    <w:rsid w:val="42BA1E87"/>
    <w:rsid w:val="42D53D36"/>
    <w:rsid w:val="43201FD0"/>
    <w:rsid w:val="432D6943"/>
    <w:rsid w:val="43313545"/>
    <w:rsid w:val="435B618D"/>
    <w:rsid w:val="43803ECF"/>
    <w:rsid w:val="4400471D"/>
    <w:rsid w:val="440B6331"/>
    <w:rsid w:val="443C4BB5"/>
    <w:rsid w:val="446B3DCC"/>
    <w:rsid w:val="44773462"/>
    <w:rsid w:val="448B2102"/>
    <w:rsid w:val="44BA73CE"/>
    <w:rsid w:val="44CA7669"/>
    <w:rsid w:val="44DA6F14"/>
    <w:rsid w:val="45295484"/>
    <w:rsid w:val="45485D39"/>
    <w:rsid w:val="45757B02"/>
    <w:rsid w:val="459425B5"/>
    <w:rsid w:val="45B21B65"/>
    <w:rsid w:val="45BA27F4"/>
    <w:rsid w:val="45FF7A66"/>
    <w:rsid w:val="46064E72"/>
    <w:rsid w:val="46077070"/>
    <w:rsid w:val="46772BA7"/>
    <w:rsid w:val="471362A9"/>
    <w:rsid w:val="475B1F20"/>
    <w:rsid w:val="47E87586"/>
    <w:rsid w:val="47F1470C"/>
    <w:rsid w:val="480623B9"/>
    <w:rsid w:val="484A3DA7"/>
    <w:rsid w:val="486421BE"/>
    <w:rsid w:val="48BE62E5"/>
    <w:rsid w:val="48EF2337"/>
    <w:rsid w:val="491C4100"/>
    <w:rsid w:val="493801AD"/>
    <w:rsid w:val="493C61D0"/>
    <w:rsid w:val="499122E4"/>
    <w:rsid w:val="49973A49"/>
    <w:rsid w:val="49B642FE"/>
    <w:rsid w:val="49B9210E"/>
    <w:rsid w:val="4A113713"/>
    <w:rsid w:val="4A511F38"/>
    <w:rsid w:val="4A570604"/>
    <w:rsid w:val="4A696B1A"/>
    <w:rsid w:val="4A7965BA"/>
    <w:rsid w:val="4A7D0844"/>
    <w:rsid w:val="4A9C5875"/>
    <w:rsid w:val="4B257D58"/>
    <w:rsid w:val="4B3237EB"/>
    <w:rsid w:val="4B7B4EE4"/>
    <w:rsid w:val="4B7E1DAB"/>
    <w:rsid w:val="4BA615AB"/>
    <w:rsid w:val="4BE72014"/>
    <w:rsid w:val="4BEA2F99"/>
    <w:rsid w:val="4C2C1484"/>
    <w:rsid w:val="4C365617"/>
    <w:rsid w:val="4C8A50A1"/>
    <w:rsid w:val="4CB2338D"/>
    <w:rsid w:val="4CCB138D"/>
    <w:rsid w:val="4D2F582F"/>
    <w:rsid w:val="4D611881"/>
    <w:rsid w:val="4DA335EF"/>
    <w:rsid w:val="4E1F5137"/>
    <w:rsid w:val="4E213EBD"/>
    <w:rsid w:val="4E550E94"/>
    <w:rsid w:val="4F61484A"/>
    <w:rsid w:val="4F7A31F5"/>
    <w:rsid w:val="4FF63F93"/>
    <w:rsid w:val="50182CF3"/>
    <w:rsid w:val="50186577"/>
    <w:rsid w:val="504E31CD"/>
    <w:rsid w:val="50C2570B"/>
    <w:rsid w:val="51000A73"/>
    <w:rsid w:val="510C4885"/>
    <w:rsid w:val="51164A2E"/>
    <w:rsid w:val="51687480"/>
    <w:rsid w:val="517E1341"/>
    <w:rsid w:val="51A92185"/>
    <w:rsid w:val="51F93209"/>
    <w:rsid w:val="5226432F"/>
    <w:rsid w:val="52773AD7"/>
    <w:rsid w:val="527E0EE4"/>
    <w:rsid w:val="52A87B2A"/>
    <w:rsid w:val="52E65410"/>
    <w:rsid w:val="52FA40B1"/>
    <w:rsid w:val="52FD5035"/>
    <w:rsid w:val="53331C8C"/>
    <w:rsid w:val="534357AA"/>
    <w:rsid w:val="534D2836"/>
    <w:rsid w:val="53884C19"/>
    <w:rsid w:val="538D10A1"/>
    <w:rsid w:val="53AC1956"/>
    <w:rsid w:val="53E917BB"/>
    <w:rsid w:val="54171005"/>
    <w:rsid w:val="5476101E"/>
    <w:rsid w:val="54886D3A"/>
    <w:rsid w:val="548A5AC1"/>
    <w:rsid w:val="54BD0C75"/>
    <w:rsid w:val="54C02717"/>
    <w:rsid w:val="54DA32C1"/>
    <w:rsid w:val="54E64B55"/>
    <w:rsid w:val="54F241EB"/>
    <w:rsid w:val="54FD2CFC"/>
    <w:rsid w:val="551321A2"/>
    <w:rsid w:val="55180000"/>
    <w:rsid w:val="5526593F"/>
    <w:rsid w:val="558859E4"/>
    <w:rsid w:val="55BB5E32"/>
    <w:rsid w:val="56766566"/>
    <w:rsid w:val="57030337"/>
    <w:rsid w:val="57194E75"/>
    <w:rsid w:val="57252E86"/>
    <w:rsid w:val="57494340"/>
    <w:rsid w:val="578B60AE"/>
    <w:rsid w:val="57A23AD5"/>
    <w:rsid w:val="57D65B29"/>
    <w:rsid w:val="5856487D"/>
    <w:rsid w:val="585E3E88"/>
    <w:rsid w:val="586C567A"/>
    <w:rsid w:val="587A5D36"/>
    <w:rsid w:val="59A61C20"/>
    <w:rsid w:val="59AB192B"/>
    <w:rsid w:val="59DD7B7C"/>
    <w:rsid w:val="5A145AD8"/>
    <w:rsid w:val="5A153559"/>
    <w:rsid w:val="5A16417B"/>
    <w:rsid w:val="5A517B3B"/>
    <w:rsid w:val="5A5A29C9"/>
    <w:rsid w:val="5A981AE4"/>
    <w:rsid w:val="5AA13D98"/>
    <w:rsid w:val="5ABC0551"/>
    <w:rsid w:val="5AC323F8"/>
    <w:rsid w:val="5ACC1A03"/>
    <w:rsid w:val="5AD83297"/>
    <w:rsid w:val="5B0D5CEF"/>
    <w:rsid w:val="5B2C2D21"/>
    <w:rsid w:val="5B386B34"/>
    <w:rsid w:val="5B5041DA"/>
    <w:rsid w:val="5BAA6E73"/>
    <w:rsid w:val="5BC31F9B"/>
    <w:rsid w:val="5C114298"/>
    <w:rsid w:val="5C421403"/>
    <w:rsid w:val="5C93136F"/>
    <w:rsid w:val="5CC21EBE"/>
    <w:rsid w:val="5CD807DE"/>
    <w:rsid w:val="5CF21066"/>
    <w:rsid w:val="5D211ED7"/>
    <w:rsid w:val="5D497818"/>
    <w:rsid w:val="5D84417A"/>
    <w:rsid w:val="5DA80EB7"/>
    <w:rsid w:val="5DE63938"/>
    <w:rsid w:val="5DED0326"/>
    <w:rsid w:val="5E3929A4"/>
    <w:rsid w:val="5E3B5EA7"/>
    <w:rsid w:val="5E425832"/>
    <w:rsid w:val="5E512080"/>
    <w:rsid w:val="5E83629B"/>
    <w:rsid w:val="5EA16ED0"/>
    <w:rsid w:val="5EA80A59"/>
    <w:rsid w:val="5F0223ED"/>
    <w:rsid w:val="5F192012"/>
    <w:rsid w:val="5F1B0D98"/>
    <w:rsid w:val="5F6B6599"/>
    <w:rsid w:val="5F8C5AF5"/>
    <w:rsid w:val="5FA9607E"/>
    <w:rsid w:val="5FB40AB0"/>
    <w:rsid w:val="5FEA48E9"/>
    <w:rsid w:val="603D68F1"/>
    <w:rsid w:val="608757FE"/>
    <w:rsid w:val="60E03B7C"/>
    <w:rsid w:val="6126686F"/>
    <w:rsid w:val="61304C00"/>
    <w:rsid w:val="61867B8D"/>
    <w:rsid w:val="61A316BC"/>
    <w:rsid w:val="61F1723C"/>
    <w:rsid w:val="61FC218E"/>
    <w:rsid w:val="62122FF4"/>
    <w:rsid w:val="628E03BF"/>
    <w:rsid w:val="62DA2A3D"/>
    <w:rsid w:val="62F6710A"/>
    <w:rsid w:val="63084806"/>
    <w:rsid w:val="632772B9"/>
    <w:rsid w:val="639D4CF9"/>
    <w:rsid w:val="63A9438F"/>
    <w:rsid w:val="64B47D45"/>
    <w:rsid w:val="64BC5151"/>
    <w:rsid w:val="64D92503"/>
    <w:rsid w:val="65071D4D"/>
    <w:rsid w:val="65384DEB"/>
    <w:rsid w:val="655B17D7"/>
    <w:rsid w:val="65954E34"/>
    <w:rsid w:val="65B243E4"/>
    <w:rsid w:val="65C76908"/>
    <w:rsid w:val="666A3B93"/>
    <w:rsid w:val="66A35F06"/>
    <w:rsid w:val="66B4528C"/>
    <w:rsid w:val="66E128D8"/>
    <w:rsid w:val="671E273D"/>
    <w:rsid w:val="67791B52"/>
    <w:rsid w:val="67BB40EC"/>
    <w:rsid w:val="68B51559"/>
    <w:rsid w:val="68E17E1F"/>
    <w:rsid w:val="68EF4BB6"/>
    <w:rsid w:val="691937FC"/>
    <w:rsid w:val="695B1CE7"/>
    <w:rsid w:val="696D5485"/>
    <w:rsid w:val="697D7C9D"/>
    <w:rsid w:val="699B4CCF"/>
    <w:rsid w:val="69A17ABB"/>
    <w:rsid w:val="69E7514E"/>
    <w:rsid w:val="6A5012FB"/>
    <w:rsid w:val="6A5F0290"/>
    <w:rsid w:val="6A736F31"/>
    <w:rsid w:val="6AB60C9F"/>
    <w:rsid w:val="6AB91C24"/>
    <w:rsid w:val="6AC412B9"/>
    <w:rsid w:val="6ACD08C4"/>
    <w:rsid w:val="6AF405C0"/>
    <w:rsid w:val="6B441808"/>
    <w:rsid w:val="6B6433C1"/>
    <w:rsid w:val="6B8B57FF"/>
    <w:rsid w:val="6BA505A7"/>
    <w:rsid w:val="6BB640C5"/>
    <w:rsid w:val="6BFE7D3C"/>
    <w:rsid w:val="6C6E7FF0"/>
    <w:rsid w:val="6CB46566"/>
    <w:rsid w:val="6D151A83"/>
    <w:rsid w:val="6D4270CF"/>
    <w:rsid w:val="6DEB6263"/>
    <w:rsid w:val="6E0B4599"/>
    <w:rsid w:val="6E655F2D"/>
    <w:rsid w:val="6EB97BB5"/>
    <w:rsid w:val="6EEA6186"/>
    <w:rsid w:val="6F1A0ED3"/>
    <w:rsid w:val="6F287D25"/>
    <w:rsid w:val="6F4A74A4"/>
    <w:rsid w:val="6F670FD3"/>
    <w:rsid w:val="6F7B7C73"/>
    <w:rsid w:val="6F945FA6"/>
    <w:rsid w:val="6FCE1C7C"/>
    <w:rsid w:val="700C1760"/>
    <w:rsid w:val="70745C8D"/>
    <w:rsid w:val="70932CBE"/>
    <w:rsid w:val="70B679FB"/>
    <w:rsid w:val="70D54A2C"/>
    <w:rsid w:val="713B7C54"/>
    <w:rsid w:val="713E5355"/>
    <w:rsid w:val="714275DF"/>
    <w:rsid w:val="717F1642"/>
    <w:rsid w:val="719018DC"/>
    <w:rsid w:val="71A175F8"/>
    <w:rsid w:val="71EC129E"/>
    <w:rsid w:val="71F57082"/>
    <w:rsid w:val="720C6CA8"/>
    <w:rsid w:val="72326EE7"/>
    <w:rsid w:val="723C5278"/>
    <w:rsid w:val="72411700"/>
    <w:rsid w:val="72606732"/>
    <w:rsid w:val="72C07A50"/>
    <w:rsid w:val="72E90C14"/>
    <w:rsid w:val="730F3052"/>
    <w:rsid w:val="7317045F"/>
    <w:rsid w:val="7377177D"/>
    <w:rsid w:val="73D16993"/>
    <w:rsid w:val="746074FC"/>
    <w:rsid w:val="74645F02"/>
    <w:rsid w:val="7474619D"/>
    <w:rsid w:val="74A40EEA"/>
    <w:rsid w:val="75C534C6"/>
    <w:rsid w:val="76170DCC"/>
    <w:rsid w:val="76442B95"/>
    <w:rsid w:val="76573DB4"/>
    <w:rsid w:val="768A5887"/>
    <w:rsid w:val="76AB383E"/>
    <w:rsid w:val="76BA6056"/>
    <w:rsid w:val="76C23463"/>
    <w:rsid w:val="77240DCD"/>
    <w:rsid w:val="772F6015"/>
    <w:rsid w:val="77571758"/>
    <w:rsid w:val="776B44D0"/>
    <w:rsid w:val="77AC6C64"/>
    <w:rsid w:val="77CD4C1A"/>
    <w:rsid w:val="77E2133C"/>
    <w:rsid w:val="78A2177A"/>
    <w:rsid w:val="78A87E00"/>
    <w:rsid w:val="78FB1E09"/>
    <w:rsid w:val="79023BF5"/>
    <w:rsid w:val="792C5E5B"/>
    <w:rsid w:val="79CF5664"/>
    <w:rsid w:val="7A330C0C"/>
    <w:rsid w:val="7A5101BC"/>
    <w:rsid w:val="7A52408F"/>
    <w:rsid w:val="7AB57EE0"/>
    <w:rsid w:val="7ACD1D04"/>
    <w:rsid w:val="7AD05E27"/>
    <w:rsid w:val="7B001259"/>
    <w:rsid w:val="7B050F64"/>
    <w:rsid w:val="7B361733"/>
    <w:rsid w:val="7B432FC7"/>
    <w:rsid w:val="7B6A670A"/>
    <w:rsid w:val="7BD44AB5"/>
    <w:rsid w:val="7C0C0492"/>
    <w:rsid w:val="7C1B7C6D"/>
    <w:rsid w:val="7C5C5C93"/>
    <w:rsid w:val="7C86235A"/>
    <w:rsid w:val="7DD148FB"/>
    <w:rsid w:val="7DF12AE9"/>
    <w:rsid w:val="7DF87567"/>
    <w:rsid w:val="7E0D0EDC"/>
    <w:rsid w:val="7E320D2E"/>
    <w:rsid w:val="7E75068C"/>
    <w:rsid w:val="7E78058B"/>
    <w:rsid w:val="7F0C2FFD"/>
    <w:rsid w:val="7F9676DE"/>
    <w:rsid w:val="7F9D7069"/>
    <w:rsid w:val="7FDA2751"/>
    <w:rsid w:val="7FEE5B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2018-05-23T01:52:11Z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