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176E4" w14:textId="4BF33144" w:rsidR="009F36AA" w:rsidRDefault="005F7747">
      <w:r>
        <w:rPr>
          <w:noProof/>
        </w:rPr>
        <w:drawing>
          <wp:inline distT="0" distB="0" distL="0" distR="0" wp14:anchorId="11141FAC" wp14:editId="3D66F7B8">
            <wp:extent cx="5731510" cy="679235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5"/>
                    <a:stretch/>
                  </pic:blipFill>
                  <pic:spPr bwMode="auto">
                    <a:xfrm>
                      <a:off x="0" y="0"/>
                      <a:ext cx="5731510" cy="679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DB249" wp14:editId="5FFAA8F1">
            <wp:extent cx="5731510" cy="599694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25" w14:textId="674D79CB" w:rsidR="005F7747" w:rsidRPr="005F7747" w:rsidRDefault="005F7747" w:rsidP="005F7747"/>
    <w:p w14:paraId="22463E1C" w14:textId="7BC97815" w:rsidR="005F7747" w:rsidRPr="005F7747" w:rsidRDefault="005F7747" w:rsidP="005F7747"/>
    <w:p w14:paraId="7B10BB81" w14:textId="4BF64A0F" w:rsidR="005F7747" w:rsidRPr="005F7747" w:rsidRDefault="005F7747" w:rsidP="005F7747"/>
    <w:p w14:paraId="42840794" w14:textId="5E238258" w:rsidR="005F7747" w:rsidRPr="005F7747" w:rsidRDefault="005F7747" w:rsidP="005F7747"/>
    <w:p w14:paraId="134C520C" w14:textId="71F4554C" w:rsidR="005F7747" w:rsidRPr="005F7747" w:rsidRDefault="005F7747" w:rsidP="005F7747"/>
    <w:p w14:paraId="457934A1" w14:textId="55E4CD3E" w:rsidR="005F7747" w:rsidRPr="005F7747" w:rsidRDefault="005F7747" w:rsidP="005F7747"/>
    <w:p w14:paraId="45A2ABAC" w14:textId="0CA0D1C2" w:rsidR="005F7747" w:rsidRDefault="005F7747" w:rsidP="005F7747"/>
    <w:p w14:paraId="109BC503" w14:textId="6B87E219" w:rsidR="005F7747" w:rsidRDefault="005F7747" w:rsidP="005F7747">
      <w:pPr>
        <w:tabs>
          <w:tab w:val="left" w:pos="7552"/>
        </w:tabs>
      </w:pPr>
      <w:r>
        <w:tab/>
      </w:r>
    </w:p>
    <w:p w14:paraId="56F9DB3B" w14:textId="2C7E1E9D" w:rsidR="005F7747" w:rsidRDefault="005F7747" w:rsidP="005F7747">
      <w:pPr>
        <w:tabs>
          <w:tab w:val="left" w:pos="7552"/>
        </w:tabs>
      </w:pPr>
      <w:r>
        <w:rPr>
          <w:noProof/>
        </w:rPr>
        <w:lastRenderedPageBreak/>
        <w:drawing>
          <wp:inline distT="0" distB="0" distL="0" distR="0" wp14:anchorId="77DD5C86" wp14:editId="54D5E34F">
            <wp:extent cx="5731510" cy="8107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3E2E" w14:textId="4983600C" w:rsidR="005F7747" w:rsidRDefault="005F7747" w:rsidP="005F7747">
      <w:pPr>
        <w:tabs>
          <w:tab w:val="left" w:pos="7552"/>
        </w:tabs>
      </w:pPr>
    </w:p>
    <w:p w14:paraId="53C0BF0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SET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SCHEMA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FN72029;</w:t>
      </w:r>
    </w:p>
    <w:p w14:paraId="246DB10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1F2C7EE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TABLE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Locations (</w:t>
      </w:r>
    </w:p>
    <w:p w14:paraId="090C5FD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id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GENERATED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ALWAYS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IDENTITY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START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WITH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INCREMENT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BY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PRIMARY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3AC4CC36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2ADB140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</w:t>
      </w:r>
    </w:p>
    <w:p w14:paraId="319D07C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7040E51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04A278B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TABLE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Consumables (</w:t>
      </w:r>
    </w:p>
    <w:p w14:paraId="67FE66B0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id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GENERATED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ALWAYS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IDENTITY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START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WITH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INCREMENT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BY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PRIMARY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25B65617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5F11764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quantity double,</w:t>
      </w:r>
    </w:p>
    <w:p w14:paraId="3BF2D43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price double,</w:t>
      </w:r>
    </w:p>
    <w:p w14:paraId="6DC4F136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3766A8A4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FOREIGN 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references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Locations(id)</w:t>
      </w:r>
    </w:p>
    <w:p w14:paraId="7860778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7D5D7E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51C951F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TABLE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Clients (</w:t>
      </w:r>
    </w:p>
    <w:p w14:paraId="335AA41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id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GENERATED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ALWAYS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IDENTITY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START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WITH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INCREMENT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BY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PRIMARY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37569A2B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10652ED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phone_number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14C322C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</w:t>
      </w:r>
    </w:p>
    <w:p w14:paraId="1D1943D8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6D4C875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2BF1E915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TABLE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Animals (</w:t>
      </w:r>
    </w:p>
    <w:p w14:paraId="7A878C7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id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GENERATED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ALWAYS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IDENTITY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START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WITH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INCREMENT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BY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PRIMARY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3D258AA6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6444EA3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type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42DAB0C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breed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5ABD7A5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age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320C567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1E5D1547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FOREIGN 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references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Clients(id)</w:t>
      </w:r>
    </w:p>
    <w:p w14:paraId="740611AB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7E0B4E6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7288A50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TABLE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Examinations (</w:t>
      </w:r>
    </w:p>
    <w:p w14:paraId="7F31118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id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GENERATED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ALWAYS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IDENTITY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START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WITH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INCREMENT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BY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PRIMARY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187B5E0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animal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4FD2627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integer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NOT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NULL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</w:p>
    <w:p w14:paraId="55178295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description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VARCHAR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100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),</w:t>
      </w:r>
    </w:p>
    <w:p w14:paraId="01F97FCD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price double,</w:t>
      </w:r>
    </w:p>
    <w:p w14:paraId="5BA87DA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FOREIGN 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(animal)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references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Animals(id),</w:t>
      </w:r>
    </w:p>
    <w:p w14:paraId="69E8CFD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FOREIGN KEY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i/>
          <w:iCs/>
          <w:color w:val="DF769B"/>
          <w:sz w:val="32"/>
          <w:szCs w:val="32"/>
          <w:lang w:eastAsia="en-GB"/>
        </w:rPr>
        <w:t>references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Locations(id)</w:t>
      </w:r>
    </w:p>
    <w:p w14:paraId="2379BAE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0089795" w14:textId="1004F7CF" w:rsidR="005F7747" w:rsidRDefault="005F7747" w:rsidP="005F7747">
      <w:pPr>
        <w:tabs>
          <w:tab w:val="left" w:pos="7552"/>
        </w:tabs>
      </w:pPr>
    </w:p>
    <w:p w14:paraId="29A36E48" w14:textId="7DCA8ED4" w:rsidR="005F7747" w:rsidRDefault="005F7747" w:rsidP="005F7747">
      <w:pPr>
        <w:tabs>
          <w:tab w:val="left" w:pos="7552"/>
        </w:tabs>
      </w:pPr>
    </w:p>
    <w:p w14:paraId="79D44578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SET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SCHEMA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FN72029;</w:t>
      </w:r>
    </w:p>
    <w:p w14:paraId="5F7A0C58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683880A1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Locations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'Sofia'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'addr1'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AAB999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Locations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'Plovdiv'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'addr2'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042F644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Locations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'Varna'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'addr3'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926193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Locations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'Pernik'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'addr4'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35A2E3C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4509CA26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39CE0C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10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4673ADB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1749CF3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'cat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6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059FE4F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'cat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14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621F01F0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'cat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7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A9A2ED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lastRenderedPageBreak/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'cat food'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4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680432C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pills'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8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041D682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pills'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77320BF7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pills'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7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601F478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Consumables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quantity, price,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 pills'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15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4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40C959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11D4385F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Clients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phone_number,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'Ivan'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'088888888'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'addr1'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15835EEB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Clients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phone_number,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'Georgi'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'0899999999'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'addr2'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6BDD1F02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Clients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phone_number,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address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'Boyan'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'0777777777'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'addr3'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1CFB6E10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74BA29A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Animals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type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breed, age,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'dogo'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'golden'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7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24DD2E0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lastRenderedPageBreak/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Animals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type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breed, age,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'dari'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'dog'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'street'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43BC9A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Animals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type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breed, age,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'lori'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'cat'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'street'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14B35F2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405685C8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Examinations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(animal,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description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price)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'burz pregled'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50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525713F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Examinations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(animal,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description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price)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2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'golyam pregled'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100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71A68B94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INSERT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INTO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FN72029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Examinations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(animal,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location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description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price)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VALUES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(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3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,</w:t>
      </w:r>
      <w:r w:rsidRPr="005F7747">
        <w:rPr>
          <w:rFonts w:ascii="Menlo" w:eastAsia="Times New Roman" w:hAnsi="Menlo" w:cs="Menlo"/>
          <w:color w:val="49E9A6"/>
          <w:sz w:val="32"/>
          <w:szCs w:val="32"/>
          <w:lang w:eastAsia="en-GB"/>
        </w:rPr>
        <w:t>'sreden pregled'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, </w:t>
      </w:r>
      <w:r w:rsidRPr="005F7747">
        <w:rPr>
          <w:rFonts w:ascii="Menlo" w:eastAsia="Times New Roman" w:hAnsi="Menlo" w:cs="Menlo"/>
          <w:color w:val="7060EB"/>
          <w:sz w:val="32"/>
          <w:szCs w:val="32"/>
          <w:lang w:eastAsia="en-GB"/>
        </w:rPr>
        <w:t>80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);</w:t>
      </w:r>
    </w:p>
    <w:p w14:paraId="1D458F3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10944B43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VIEW ClientAnimals</w:t>
      </w:r>
    </w:p>
    <w:p w14:paraId="2417FCB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</w:p>
    <w:p w14:paraId="4747CFB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SELECT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c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Client,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animal</w:t>
      </w:r>
    </w:p>
    <w:p w14:paraId="28F8F015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FROM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Clients c, Animals a</w:t>
      </w:r>
    </w:p>
    <w:p w14:paraId="711F237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WHERE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c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id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b/>
          <w:bCs/>
          <w:color w:val="DF769B"/>
          <w:sz w:val="32"/>
          <w:szCs w:val="32"/>
          <w:lang w:eastAsia="en-GB"/>
        </w:rPr>
        <w:t>=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owner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;</w:t>
      </w:r>
    </w:p>
    <w:p w14:paraId="52A0F4F5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</w:p>
    <w:p w14:paraId="03E23BBE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CREATE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VIEW AnimalExamination</w:t>
      </w:r>
    </w:p>
    <w:p w14:paraId="191A883F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</w:p>
    <w:p w14:paraId="29E99069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SELECT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description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Examination,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name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as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animal</w:t>
      </w:r>
    </w:p>
    <w:p w14:paraId="0055D67A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FROM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Examinations e, Animals a</w:t>
      </w:r>
    </w:p>
    <w:p w14:paraId="7811C0FC" w14:textId="77777777" w:rsidR="005F7747" w:rsidRPr="005F7747" w:rsidRDefault="005F7747" w:rsidP="005F7747">
      <w:pPr>
        <w:shd w:val="clear" w:color="auto" w:fill="292640"/>
        <w:spacing w:line="480" w:lineRule="atLeast"/>
        <w:rPr>
          <w:rFonts w:ascii="Menlo" w:eastAsia="Times New Roman" w:hAnsi="Menlo" w:cs="Menlo"/>
          <w:color w:val="C5C2D6"/>
          <w:sz w:val="32"/>
          <w:szCs w:val="32"/>
          <w:lang w:eastAsia="en-GB"/>
        </w:rPr>
      </w:pP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lastRenderedPageBreak/>
        <w:t xml:space="preserve">        </w:t>
      </w:r>
      <w:r w:rsidRPr="005F7747">
        <w:rPr>
          <w:rFonts w:ascii="Menlo" w:eastAsia="Times New Roman" w:hAnsi="Menlo" w:cs="Menlo"/>
          <w:color w:val="DF769B"/>
          <w:sz w:val="32"/>
          <w:szCs w:val="32"/>
          <w:lang w:eastAsia="en-GB"/>
        </w:rPr>
        <w:t>WHERE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e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animal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b/>
          <w:bCs/>
          <w:color w:val="DF769B"/>
          <w:sz w:val="32"/>
          <w:szCs w:val="32"/>
          <w:lang w:eastAsia="en-GB"/>
        </w:rPr>
        <w:t>=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 xml:space="preserve"> </w:t>
      </w:r>
      <w:r w:rsidRPr="005F7747">
        <w:rPr>
          <w:rFonts w:ascii="Menlo" w:eastAsia="Times New Roman" w:hAnsi="Menlo" w:cs="Menlo"/>
          <w:color w:val="D5971A"/>
          <w:sz w:val="32"/>
          <w:szCs w:val="32"/>
          <w:lang w:eastAsia="en-GB"/>
        </w:rPr>
        <w:t>a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.</w:t>
      </w:r>
      <w:r w:rsidRPr="005F7747">
        <w:rPr>
          <w:rFonts w:ascii="Menlo" w:eastAsia="Times New Roman" w:hAnsi="Menlo" w:cs="Menlo"/>
          <w:i/>
          <w:iCs/>
          <w:color w:val="D5971A"/>
          <w:sz w:val="32"/>
          <w:szCs w:val="32"/>
          <w:lang w:eastAsia="en-GB"/>
        </w:rPr>
        <w:t>id</w:t>
      </w:r>
      <w:r w:rsidRPr="005F7747">
        <w:rPr>
          <w:rFonts w:ascii="Menlo" w:eastAsia="Times New Roman" w:hAnsi="Menlo" w:cs="Menlo"/>
          <w:color w:val="C5C2D6"/>
          <w:sz w:val="32"/>
          <w:szCs w:val="32"/>
          <w:lang w:eastAsia="en-GB"/>
        </w:rPr>
        <w:t>;</w:t>
      </w:r>
    </w:p>
    <w:p w14:paraId="5ED65094" w14:textId="5C258C5E" w:rsidR="005F7747" w:rsidRDefault="005F7747" w:rsidP="005F7747">
      <w:pPr>
        <w:tabs>
          <w:tab w:val="left" w:pos="7552"/>
        </w:tabs>
      </w:pPr>
    </w:p>
    <w:p w14:paraId="2786CDF0" w14:textId="4AE728F7" w:rsidR="005F7747" w:rsidRDefault="005F7747" w:rsidP="005F7747">
      <w:pPr>
        <w:tabs>
          <w:tab w:val="left" w:pos="7552"/>
        </w:tabs>
      </w:pPr>
      <w:r w:rsidRPr="005F7747">
        <w:drawing>
          <wp:inline distT="0" distB="0" distL="0" distR="0" wp14:anchorId="71EDC6E2" wp14:editId="3A1B7869">
            <wp:extent cx="5731510" cy="58356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6E3" w14:textId="30E0FD0F" w:rsidR="005F7747" w:rsidRDefault="005F7747" w:rsidP="005F7747">
      <w:pPr>
        <w:tabs>
          <w:tab w:val="left" w:pos="7552"/>
        </w:tabs>
      </w:pPr>
    </w:p>
    <w:p w14:paraId="425903F0" w14:textId="4796B56C" w:rsidR="005F7747" w:rsidRDefault="005F7747" w:rsidP="005F7747">
      <w:pPr>
        <w:tabs>
          <w:tab w:val="left" w:pos="7552"/>
        </w:tabs>
      </w:pPr>
      <w:r>
        <w:rPr>
          <w:noProof/>
        </w:rPr>
        <w:lastRenderedPageBreak/>
        <w:drawing>
          <wp:inline distT="0" distB="0" distL="0" distR="0" wp14:anchorId="26CD9559" wp14:editId="640FA76C">
            <wp:extent cx="5731510" cy="74199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C3E" w14:textId="4F7878F2" w:rsidR="005F7747" w:rsidRDefault="005F7747" w:rsidP="005F7747">
      <w:pPr>
        <w:tabs>
          <w:tab w:val="left" w:pos="7552"/>
        </w:tabs>
      </w:pPr>
      <w:r>
        <w:rPr>
          <w:noProof/>
        </w:rPr>
        <w:lastRenderedPageBreak/>
        <w:drawing>
          <wp:inline distT="0" distB="0" distL="0" distR="0" wp14:anchorId="787AE115" wp14:editId="2AF82105">
            <wp:extent cx="5731510" cy="76053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124" w14:textId="22BE7AFA" w:rsidR="000F14F6" w:rsidRDefault="000F14F6" w:rsidP="005F7747">
      <w:pPr>
        <w:tabs>
          <w:tab w:val="left" w:pos="7552"/>
        </w:tabs>
      </w:pPr>
    </w:p>
    <w:p w14:paraId="00808584" w14:textId="5D8ED15F" w:rsidR="000F14F6" w:rsidRDefault="000F14F6" w:rsidP="005F7747">
      <w:pPr>
        <w:tabs>
          <w:tab w:val="left" w:pos="7552"/>
        </w:tabs>
      </w:pPr>
    </w:p>
    <w:p w14:paraId="4B032119" w14:textId="52199D7D" w:rsidR="000F14F6" w:rsidRDefault="000F14F6" w:rsidP="005F7747">
      <w:pPr>
        <w:tabs>
          <w:tab w:val="left" w:pos="7552"/>
        </w:tabs>
      </w:pPr>
    </w:p>
    <w:p w14:paraId="5C6D2DB0" w14:textId="77777777" w:rsidR="000F14F6" w:rsidRDefault="000F14F6" w:rsidP="005F7747">
      <w:pPr>
        <w:tabs>
          <w:tab w:val="left" w:pos="7552"/>
        </w:tabs>
      </w:pPr>
    </w:p>
    <w:p w14:paraId="77449DC9" w14:textId="493D5C00" w:rsidR="000F14F6" w:rsidRDefault="000F14F6" w:rsidP="005F7747">
      <w:pPr>
        <w:tabs>
          <w:tab w:val="left" w:pos="7552"/>
        </w:tabs>
        <w:rPr>
          <w:lang w:val="bg-BG"/>
        </w:rPr>
      </w:pPr>
      <w:r>
        <w:rPr>
          <w:lang w:val="bg-BG"/>
        </w:rPr>
        <w:t>Боян Дончев</w:t>
      </w:r>
    </w:p>
    <w:p w14:paraId="51FF532D" w14:textId="37FDE81D" w:rsidR="000F14F6" w:rsidRPr="000F14F6" w:rsidRDefault="000F14F6" w:rsidP="005F7747">
      <w:pPr>
        <w:tabs>
          <w:tab w:val="left" w:pos="7552"/>
        </w:tabs>
        <w:rPr>
          <w:lang w:val="bg-BG"/>
        </w:rPr>
      </w:pPr>
      <w:r>
        <w:rPr>
          <w:lang w:val="bg-BG"/>
        </w:rPr>
        <w:t>Фн:72029</w:t>
      </w:r>
    </w:p>
    <w:sectPr w:rsidR="000F14F6" w:rsidRPr="000F1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47"/>
    <w:rsid w:val="000F14F6"/>
    <w:rsid w:val="005F7747"/>
    <w:rsid w:val="009F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A30408"/>
  <w15:chartTrackingRefBased/>
  <w15:docId w15:val="{EBE8F1DD-4055-9549-BC76-BFD5D98DF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2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73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6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7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4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8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2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Donchev</dc:creator>
  <cp:keywords/>
  <dc:description/>
  <cp:lastModifiedBy>Boyan Donchev</cp:lastModifiedBy>
  <cp:revision>1</cp:revision>
  <cp:lastPrinted>2022-06-14T14:47:00Z</cp:lastPrinted>
  <dcterms:created xsi:type="dcterms:W3CDTF">2022-06-14T14:41:00Z</dcterms:created>
  <dcterms:modified xsi:type="dcterms:W3CDTF">2022-06-14T14:48:00Z</dcterms:modified>
</cp:coreProperties>
</file>