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Data frame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Друга структура за съхраняване на данни в R е data frame. Разликата с матрицата е,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че елементите в матрицата е вектор от вектори и всички елементи са от един тип, докато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data frame-a е лист от вектори и елементите на data frame-а са от един тип, само в рамките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на отделния вектор.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car_brand &lt;- c('volkswagen', 'chevrolet', 'peugot', 'volvo', 'porsche', 'chevrolet', 'mitsubishi', 'mazda',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'toyota', 'subaru', 'isuzu', 'volvo', 'mercury', 'honda', 'peugot', 'porsche', 'dodge',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'volkswagen', 'bmw', 'mercedes-benz', 'toyota', 'isuzu', 'volkswagen', 'mazda', 'plymouth',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'honda', 'mitsubishi', 'plymouth', 'volkswagen', 'volkswagen', 'honda', 'toyota', 'nissan',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'nissan', 'mitsubishi', 'volvo', 'toyota', 'jaguar', 'volkswagen', 'dodge')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fuel_type &lt;- c('gas', 'gas', 'gas', 'gas', 'gas', 'gas', 'gas', 'gas', 'gas', 'gas', 'gas', 'gas', 'gas', 'gas',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'gas', 'gas', 'gas', 'gas', 'gas', 'gas', 'diesel', 'gas', 'gas', 'diesel', 'gas', 'gas', 'gas',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'gas', 'diesel', 'gas', 'gas', 'gas', 'gas', 'diesel', 'gas', 'gas', 'gas', 'gas', 'gas', 'gas')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horsepower &lt;- c(111, 154, 102, 115, 110, 140, 160, 101, 121, 182, 48, 70, 68, 102, 88, 145, 58, 76, 60, 86,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101, 100, 78, 70, 90, 176, 262, 68, 101, 135, 84, 64, 120, 72, 123, 155, 184, 175, 68, 102)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turbo_aspiration &lt;- c(FALSE, TRUE, FALSE, FALSE, TRUE, FALSE, FALSE, TRUE, TRUE, FALSE, FALSE, FALSE, TRUE, FALSE,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FALSE, FALSE, FALSE, FALSE, TRUE, FALSE, FALSE, TRUE, FALSE, FALSE, TRUE, FALSE, FALSE,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FALSE, TRUE, TRUE, FALSE, FALSE, FALSE, FALSE, FALSE, FALSE, TRUE, TRUE, FALSE, TRUE)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&lt;- c('2019-01-09', '2019-03-01', '2019-01-16', '2018-12-13', '2019-02-16', '2019-02-15', '2019-02-19',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'2019-02-27', '2019-01-19', '2019-01-22', '2019-03-05', '2018-12-19', '2019-01-13', '2019-02-04',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'2019-01-30', '2019-01-12', '2019-02-28', '2018-12-15', '2018-12-31', '2018-12-20', '2019-01-21',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'2019-01-24', '2019-02-05', '2019-02-17', '2018-12-19', '2018-12-26', '2019-02-26', '2018-12-26',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'2018-12-19', '2018-12-17', '2019-03-04', '2019-03-07', '2019-01-26', '2019-02-06', '2018-12-20',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'2018-12-13', '2018-12-15', '2018-12-24', '2018-12-30', '2019-03-03')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 &lt;- data.frame(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 = as.Date(date),</w:t>
        <w:tab/>
        <w:tab/>
        <w:tab/>
        <w:t xml:space="preserve">#</w:t>
        <w:tab/>
        <w:t xml:space="preserve">Дати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car_brand, fuel_type,</w:t>
        <w:tab/>
        <w:tab/>
        <w:t xml:space="preserve">#</w:t>
        <w:tab/>
        <w:t xml:space="preserve">Стрингове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turbo_aspiration,</w:t>
        <w:tab/>
        <w:t xml:space="preserve">#</w:t>
        <w:tab/>
        <w:t xml:space="preserve">Булева променлива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horsepower</w:t>
        <w:tab/>
        <w:t xml:space="preserve">#</w:t>
        <w:tab/>
        <w:t xml:space="preserve">Числа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rm(list = c("car_brand", "fuel_type", "horsepower", "turbo_aspiration", "date"))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функцията rm() премахва обектите, които описани в масива, присвоен на параметъра "list"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str(cars)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Както виждаме, data frame-а може да съдържа данни от различен тип - дата, стринг,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булев или числов.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 R можем да вземем първите и последните няколко реда с помощта на функциите head() и tail()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head(x = cars)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head(x = cars, n = 3)</w:t>
        <w:tab/>
        <w:t xml:space="preserve">#</w:t>
        <w:tab/>
        <w:t xml:space="preserve">n - колко наблюдения искаме да видим. По подразбиране, стойността на n е 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tail(x = cars, n = 3)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Създаване на извадки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Искаме да създадем вектор, който съдържа стойностите TRUE и FALSE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&lt;- 30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set.seed(1234)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sample(x = c(T, F), size = N, replace = TRUE, prob = c(0.9, 0.1))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set.seed(4321)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round(runif(n = N, min = 1, max = 10)) #</w:t>
        <w:tab/>
        <w:t xml:space="preserve">Генериране на равномерно разпределена величина с N на брой стойности в интервала 1, 10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sample(x, size, replace, prob) - на случаен принцип се избират N на брой елементи от предварително зададен вектор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x - вектор, от който се избират елементите,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size - размерът на желаната извадка (в нашия случай 30),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replace - опцията дали да се преизбират наново елементи. Ако size &gt; x, то задължително трябва replace = TRUE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prob - вектор с вероятностите за избиране на случаен елемент. Трябва дължината на prob да бъде равна на дължината на x и сборът да бъде равен на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round(x, digits = 0) - закръгля числата до digits цифри след десетичната запетая.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Обединяване на матрици и data frame-ове по редове и колони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Ще покажем случая с матрици. С data frame е абсолютно същото.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Създаваме две матрици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 &lt;- matrix(data = 1:20, nrow = 10, byrow = 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 &lt;- matrix(data = 21:30, nrow = 2, byrow = 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M1; M2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Функциите за обединяване на две матрици/data frame-ове са: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 rbind - обединение по редове - долепя втората матрица под първата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 cbind - обединение по колони - долепя втората матрица след първата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rbind(M1, M2)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Връща грешка, защото, когато обединяваме две матрици по редове, то размерът на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колоните трябва да бъде еднакъв. Същото се отнася и при обединяване по колони -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искаме редовете да са еднавни на брой.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Проверка може да се извърши с nrow(), ncol() и dim()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dim(M1)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dim(M2)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Нека да транспонираме втората матрица (транспонирането е операция, за която редовете се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превръщат в колони). Функцията за транспониране в R е t()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M2.t &lt;- t(M2)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dim(M2.t)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rbind(M1, M2.t)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Пример за обединение по колони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 &lt;- matrix(data = 21:40, nrow = 10, byrow = 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cbind(M1, M3)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Функциите apply, lapply, sapply и т.н. могат да се прилагат и върху data frame-ове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Взимане на ред, колона и елемент от data frame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Всеки от начините, които споменахме при взиамне на елементи от матрица, са приложими и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за data frame, като отделно имаме и допълнителни.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dataframe[избор на редове, избор на колони]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cars[1, ]</w:t>
        <w:tab/>
        <w:t xml:space="preserve">#</w:t>
        <w:tab/>
        <w:t xml:space="preserve">Първи ред и всички колони (индексът за колоните е празен)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cars[, 2]</w:t>
        <w:tab/>
        <w:t xml:space="preserve">#</w:t>
        <w:tab/>
        <w:t xml:space="preserve">Втора колона и всички редове (индексът за редовете е празен)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cars[1:nrow(cars), 2]</w:t>
        <w:tab/>
        <w:t xml:space="preserve">#</w:t>
        <w:tab/>
        <w:t xml:space="preserve">еквивалентен на горния ред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cars[5, c(2, 3)]</w:t>
        <w:tab/>
        <w:t xml:space="preserve">#</w:t>
        <w:tab/>
        <w:t xml:space="preserve">Пети ред, втора и трета колона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cars[5, 4]</w:t>
        <w:tab/>
        <w:t xml:space="preserve">#</w:t>
        <w:tab/>
        <w:t xml:space="preserve">5 ред и 4-та колона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С функцията row.names можем както да взимаме имената на редовете, така можем и да променяме вече съществуващи имена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row.names(cars) &lt;- paste("car", 1:nrow(cars), sep = "_")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С paste() обединяваме вектори със стрингове (n-тия елемент на единия вектор с n-тия елемент на друг вектор)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Имената трябва да са уникални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При data frame-а можем да вземем елементи и посредством техните имена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 по колони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cars$car_brand</w:t>
        <w:tab/>
        <w:tab/>
        <w:t xml:space="preserve">#</w:t>
        <w:tab/>
        <w:t xml:space="preserve">С "$" взимаме елементи от листа. Data frame-а е ЛИСТ от ВЕКТОРИ =&gt; взимаме вектора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cars[, "car_brand"]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Еквивалентни са на cars[, 2]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 по редове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cars["car_1", 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Еквивалентхно е на cars[1, 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- по редове и колони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cars["car_1", c("car_brand", "turbo_aspiration")]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Следващата стъпка е филтрирането на данни и взимането на подгрупи по зададен признак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&amp; - логическо "и", | - логическо "или", == - проверка за равенстов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which() - Връща вектор с индекстите на елементите, за които булевото условие връща TRUE.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Тоест взимаме индексите на елементите, които ни вълнуват по някакъв начин.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Нека да проверим кои от всички 40 модела коли имат turbo aspiration.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which(cars$turbo_aspiration)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cars[which(cars$turbo_aspiration), ]</w:t>
        <w:tab/>
        <w:t xml:space="preserve">#</w:t>
        <w:tab/>
        <w:t xml:space="preserve">Извеждаме самите наблюдения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cars$turbo_aspiration е булева променлива =&gt; which(cars$turbo_aspiration) ще ни върне индексите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на наблюденията, които изпълняват това условие =&gt; имайки индексите с cars[индексите, ],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извеждаме и самите резултати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cars[which(cars$turbo_aspiration), "car_brand"] #</w:t>
        <w:tab/>
        <w:t xml:space="preserve">Имената на момичетата, които са приели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cars[which(cars$horsepower &gt;= 102), ]   #   коли, които имат над 102 конски сили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Векторът cars$horsepower съдържа стойностите 111, 154, 102, 115, ..., 184, 175, 68, 102.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С условието cars$horsepower &gt;= 102 ще върне T, T, T, T, ..., F, T, T, T, T, F, T =&gt;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which(cars$horsepower &gt;= 102) ще върне вектор с индекси 1, 2, 3, 4, 5, 6, ..., 36, 37 38, 40 =&gt;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cars[which(cars$horsepower &gt;= 102), ] ще върне информацията за колите, които имат конски сили поне 102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cars[which(cars$car_brand %in% c("chevrolet", "porsche")), 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първи/а масив/вектор/лист/стойност %in% втори/а масив/вектор/лист/стойност -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проверяваме кои елементи от първата структура присъстват във втората.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Как да вземем моделите на колите, които имат turbo aspiration и са продадени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през последната седмица? Дали са има такива?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attach(cars)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car_brand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detach(cars)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car_brand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С това приключваме с въведението за трите типа структури данни в R.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О П И С А Т Е Л Н А    С Т А Т И С Т И К А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1. Променливи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Най-простата дефиниция за променливи е характеристика, която се варира от един човек/обект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до друг. Променливите са категоризирани в два типа - количествени или числови (представят се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 числа)и категорийни или качествени (нечислово изобразяване).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Категорийните променливи се разбиват на два подтипа - номинални (без подредба) и ординални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(с подредба). Примери за стойности на НОМИНАЛНИ променливи са: видове заведения, различни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държави и организции, видове алкохол, раси и т.н. Примери за стойности на ОРДИНАРНИ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променливи са: степени на образование/квалификация, нива на социалните общества и т.н.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Количествените се разбиват на два подтипа - непрекъснати (стойностите могат да варират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 даден числов интервал) и дискретни (възможните стойности могат да бъдат изброени).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Примери за стойности на НЕПРЕКЪСНАТИ променливи са: възраст, различни съотношения, тегло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 т.н. Примери за стойности на ДИСКРЕТНИ променливи са: брой катастрофи на шофьори, брой на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деца и т.н.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2. Разпределения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Разпределение - това е таблица, графика или формула, съдържаща стойностите на наблюденията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 колко често се случват. Разпределенията се характеризират с форма, модалност (modality),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локация, размах, симетричност/асиметричност и ексцес.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На графиката по-долу са представени няколко от формите на плътността на разпределенията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&lt;- 2*10^4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&lt;- c("Камбановидна", "J-", "Правоъгълна", "Дясно асиметрична", "Двумодална")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c(2, 3))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for(distr in distributions)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distribution_values &lt;- switch(distr, "Камбановидна" = rnorm(N), "J-" = rexp(N),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"Правоъгълна" = round(runif(N), 2),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"Дясно асиметрична" = rgamma(N, shape = 5),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"Двумодална" = c(rnorm(N, mean = -2, sd = 2), rnorm(N, mean = 3, sd = 1)))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distr_density &lt;- density(distribution_values)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hist(distribution_values, col = "pink", prob = T, main = paste(distr, "форма на разпределението"),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ylab = "Плътност", xlab = "Стойности", ylim = range(distr_density$y),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xlim = range(distr_density$x))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lines(distr_density, lwd = 3, col = "blue")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 = c(1, 1))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За видовете разпределения, симулациите, квантили и плътност ще говорим по-нататъка.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= c('Switzerland', 'Norway', 'Iceland', 'Denmark', 'Finland', 'Netherlands', 'Germany',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'Ireland', 'Sweden', 'United Kingdom', 'Austria', 'Belgium', 'France', 'Italy',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'Spain', 'Malta', 'Slovenia', 'Estonia', 'Czech Republic', 'Portugal', 'Slovakia',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'Poland', 'Croatia', 'Lithuania', 'Greece', 'Latvia', 'Hungary', 'Romania',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'Bulgaria', 'Russia', 'Bosnia And Herzegovina', 'Serbia', 'Belarus', 'Albania',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'Macedonia', 'Ukraine', 'Moldova')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avg_sal_in_USD = c(4959.48, 3416.1, 3136.95, 2975.8, 2583.43, 2575.2, 2538.92, 2521.51, 2494.39,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2394.78, 2219.23, 2162.23, 2140.64, 1675.32, 1480.64, 1278.04, 1180.66,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1158.76, 1069.03, 925.84, 894.2, 884.81, 852.23, 804.68, 795.34, 771.91,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708.91, 649.68, 611.41, 558.01, 481.17, 412.22, 409.62, 348.56, 346.15,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293.26, 284.94)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salaryDF &lt;- data.frame(country, avg_sal_in_USD)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Проучването е правено за 2018-та година за европейските страни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&lt;- c("Austria", "Belgium", "Croatia", "Czechia", "Denmark", "Estonia", "Finland",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"France", "Germany", "Greece", "Hungary", "Ireland", "Italy", "Latvia",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"Lithuania", "Luxembourg", "Netherlands", "Norway", "Poland", "Portugal",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"Romania", "Slovakia", "Slovenia", "Spain", "Sweden", "Switzerland", "UK")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&lt;- c("Volkswagen", "Volkswagen", "Skoda", "Skoda", "Peugeot", "Toyota", "Nissan",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"Renault", "Volkswagen", "Toyota", "Suzuki", "Hyundai", "Fiat", "Volkswagen",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"Fiat", "Volkswagen", "Volkswagen", "Nissan", "Skoda", "Renault", "Dacia",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"Skoda", "Renault", "Seat", "Volvo", "Skoda", "Ford")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carsDF &lt;- data.frame(Country, Car)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А Н А Л И З    Н А    Е Д Н О М Е Р Н А    П Р О М Е Н Л И В А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(UNIVARIATE ANALYSIS)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3. Категорийни променливи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Категорийните проенливи като цяло носят по-малко информация отколкото числовите променливи.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Често обаче, те носят по-голяма стабилност за прогнозните моделите отколкото числовите.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Освен графично представяне на данните (ще го разгледаме по-късно), най-добре честотата се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вижда посредством таблици. Функцията, която ни трябва е table()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head(carsDF)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&lt;- table(carsDF$Car)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     #   Взимаме честотното разпределение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round(prop.table(tt)*100, 2)  #   Процентното разпределение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С prop.table() взимаме процентите от вече направена таблица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Volkswagen държи най-голям пазарен дял по страни, следван от Skoda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4. Числови променливи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4.1. Оценка на центъра (локацията) на разпределение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4.1.1. Средна стойност (Очакване)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meanFunction &lt;- function(x)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sum(x)/length(x)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meanFunction(salaryDF$avg_sal_in_USD)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mean(salaryDF$avg_sal_in_USD)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4.1.2. Медиана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Подреждаме данните във вариационен ред. Взимаме средната стойност (при нечетен брой)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или средната стойност на средните два елемента (при четен брой елементи).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medianFunction &lt;- function(x)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x_sorted &lt;- sort(x)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nn &lt;- length(x_sorted)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if(nn %% 2 == 0)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return(mean(x_sorted[nn/2 + c(0, 1)]))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return(x_sorted[round(nn/2 + 0.25)])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%% == mod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%/% == div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medianFunction(salaryDF$avg_sal_in_USD)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median(salaryDF$avg_sal_in_USD)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medianFunction(1:10)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median(1:10)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4.1.3. Мода - най-често срещаната стойност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modeFunction &lt;- function(x)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tt &lt;- table(x)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return(names(tt)[tt == max(tt)])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Модата може да има повече от една стойност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table() - честотоното разпределение на променлива (коя стойност колко пъти се с)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which.max() - връща индекса на първото число, което приема МАКСИМАЛНА стойност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which.min() - връща индекса на първото число, което приема МИНИМАЛНА стойност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names() - връща имената на стойностите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modeFunction(round(salaryDF$avg_sal_in_USD/100))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summary(salaryDF$avg_sal_in_USD)    #   Описателна статистика за центъра на разпределението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quantile(salaryDF$avg_sal_in_USD, prob = seq(0.1, 0.9, by = 0.1))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квантили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Задача 1 - Ежедневни инциденти с мотоциклети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Шотландският изпълнителен директор в отдел "Аналитични услуги" на Транспортна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статистика събира данни за произшествията с мотоциклети. В таблицата по-долу са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представени, броят на инцидентите с мотоциклети в Шотландия по пътища с ограничение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до 30 и над 30 мили в час, случили се по дни от седмицата.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&lt;- c("Monday", "Tuesday", "Wednesday", "Thursday", "Friday", "Saturday", "Sunday")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Built_up &lt;- c(88, 100, 76, 98, 103, 85, 69)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Non_built_up &lt;- c(70, 58, 59, 53, 56, 94, 102)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motorcycleAccidentsDF &lt;- data.frame(Day, Built_up, Non_built_up)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а. Каква е средната стойност и медианата на броя на произшествията за двата вида пътища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б. Каква е формата на разпределението по различните пътища. Интересува ни само модалността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Задача 2 - Инвестиции в акциите "LMT" и "FB"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&lt;- c('2015-09', '2015-10', '2015-11', '2015-12', '2016-01', '2016-02', '2016-03', '2016-04',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'2016-05', '2016-06', '2016-07', '2016-08', '2016-09', '2016-10', '2016-11', '2016-12',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'2017-01', '2017-02', '2017-03', '2017-04', '2017-05', '2017-06', '2017-07', '2017-08',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'2017-09', '2017-10', '2017-11', '2017-12', '2018-01', '2018-02', '2018-03', '2018-04',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'2018-05', '2018-06', '2018-07', '2018-08', '2018-09')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&lt;- c(89.9, 101.97, 104.24,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104.66, 112.21, 106.92, 114.1, 117.58, 118.81, 114.28, 123.94, 126.12, 128.27, 130.99,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118.42, 115.05, 130.32, 135.54, 142.05, 150.25, 151.46, 150.98, 169.25, 171.97, 170.87,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180.06, 177.18, 176.46, 186.89, 178.32, 159.79, 172, 191.78, 194.32, 172.58, 175.73,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164.46)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LMT &lt;- c(207.31, 219.83, 219.16, 217.15, 211, 215.79, 221.5, 232.38, 236.23, 248.17, 252.73,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242.97, 239.72, 246.38, 265.25, 249.94, 251.33, 266.58, 267.6, 269.45, 281.13, 277.61,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292.13, 305.39, 310.29, 308.16, 319.12, 321.05, 354.85, 352.44, 337.93, 320.84, 314.54,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295.43, 326.1, 320.41, 345.96)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stocksDF &lt;- data.frame(Date, LMT, FB)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Анализът трябва да се извърши върху възвръщаемостите на цените, получени по diff(log(x)),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където "x" е цената на актива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а. Какви са средните стойности и медианите. Според вас как се интерпретират тези числа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б. Можете ли да кажете в кой актив бихте инвестирали при наличието само на тази информация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