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789" w:rsidRDefault="008A611D">
      <w:pPr>
        <w:pStyle w:val="ICESTTitle"/>
        <w:rPr>
          <w:rFonts w:ascii="TimesNewRoman" w:hAnsi="TimesNewRoman" w:cs="TimesNewRoman"/>
          <w:szCs w:val="44"/>
          <w:lang w:val="en-GB" w:eastAsia="en-GB"/>
        </w:rPr>
      </w:pPr>
      <w:r>
        <w:t>Integrating a Virtual Machine on a system-on-a-chip</w:t>
      </w:r>
    </w:p>
    <w:p w:rsidR="00731789" w:rsidRPr="002B0F74" w:rsidRDefault="00731789" w:rsidP="009F188E">
      <w:pPr>
        <w:pStyle w:val="ICESTAffilation"/>
        <w:framePr w:w="5018" w:h="1247" w:hRule="exact" w:vSpace="284" w:wrap="around" w:hAnchor="margin" w:yAlign="bottom" w:anchorLock="1"/>
        <w:shd w:val="solid" w:color="FFFFFF" w:fill="FFFFFF"/>
        <w:rPr>
          <w:lang w:val="it-IT"/>
        </w:rPr>
      </w:pPr>
      <w:r w:rsidRPr="002B0F74">
        <w:rPr>
          <w:vertAlign w:val="superscript"/>
        </w:rPr>
        <w:t>1</w:t>
      </w:r>
      <w:r w:rsidR="001E20EA">
        <w:t xml:space="preserve">Boro </w:t>
      </w:r>
      <w:proofErr w:type="spellStart"/>
      <w:r w:rsidR="001E20EA">
        <w:t>Sitnikovski</w:t>
      </w:r>
      <w:proofErr w:type="spellEnd"/>
      <w:r w:rsidR="001E20EA">
        <w:t xml:space="preserve"> works as a </w:t>
      </w:r>
      <w:r w:rsidR="000C3F8C">
        <w:t>S</w:t>
      </w:r>
      <w:r w:rsidR="001E20EA">
        <w:t xml:space="preserve">enior Software Engineer at </w:t>
      </w:r>
      <w:proofErr w:type="spellStart"/>
      <w:r w:rsidR="001E20EA">
        <w:t>Automattic</w:t>
      </w:r>
      <w:proofErr w:type="spellEnd"/>
      <w:r w:rsidR="001E20EA">
        <w:t>.</w:t>
      </w:r>
      <w:r w:rsidR="002B0F74" w:rsidRPr="002B0F74">
        <w:rPr>
          <w:lang w:val="it-IT"/>
        </w:rPr>
        <w:t xml:space="preserve"> E-mail: </w:t>
      </w:r>
      <w:r w:rsidR="001E20EA">
        <w:rPr>
          <w:lang w:val="it-IT"/>
        </w:rPr>
        <w:t>buritomath@gmail.com</w:t>
      </w:r>
    </w:p>
    <w:p w:rsidR="00906773" w:rsidRPr="002B0F74" w:rsidRDefault="00906773" w:rsidP="00906773">
      <w:pPr>
        <w:pStyle w:val="ICESTAffilation"/>
        <w:framePr w:w="5018" w:h="1247" w:hRule="exact" w:vSpace="284" w:wrap="around" w:hAnchor="margin" w:yAlign="bottom" w:anchorLock="1"/>
        <w:shd w:val="solid" w:color="FFFFFF" w:fill="FFFFFF"/>
        <w:rPr>
          <w:lang w:val="it-IT"/>
        </w:rPr>
      </w:pPr>
      <w:r>
        <w:rPr>
          <w:vertAlign w:val="superscript"/>
        </w:rPr>
        <w:t>2</w:t>
      </w:r>
      <w:r w:rsidR="001E20EA">
        <w:t xml:space="preserve">Biljana </w:t>
      </w:r>
      <w:proofErr w:type="spellStart"/>
      <w:r w:rsidR="001E20EA">
        <w:t>Stojceska</w:t>
      </w:r>
      <w:proofErr w:type="spellEnd"/>
      <w:r w:rsidRPr="002B0F74">
        <w:t xml:space="preserve"> is with </w:t>
      </w:r>
      <w:r w:rsidR="000C3F8C">
        <w:t xml:space="preserve">the </w:t>
      </w:r>
      <w:r>
        <w:t xml:space="preserve">University of </w:t>
      </w:r>
      <w:r w:rsidR="001E20EA">
        <w:t>Tourism and Management</w:t>
      </w:r>
      <w:r>
        <w:t>,</w:t>
      </w:r>
      <w:r w:rsidRPr="002B0F74">
        <w:t xml:space="preserve"> Faculty of </w:t>
      </w:r>
      <w:r w:rsidR="001E20EA">
        <w:t>Informatics</w:t>
      </w:r>
      <w:r w:rsidRPr="002B0F74">
        <w:t xml:space="preserve">, </w:t>
      </w:r>
      <w:r w:rsidR="001E20EA">
        <w:t>Skopje, North Macedonia.</w:t>
      </w:r>
      <w:r w:rsidRPr="002B0F74">
        <w:rPr>
          <w:lang w:val="it-IT"/>
        </w:rPr>
        <w:t xml:space="preserve"> E-mail: </w:t>
      </w:r>
      <w:r w:rsidR="001E20EA">
        <w:rPr>
          <w:lang w:val="it-IT"/>
        </w:rPr>
        <w:t>b.stojcevska@utms.edu.mk</w:t>
      </w:r>
    </w:p>
    <w:p w:rsidR="00731789" w:rsidRPr="003A1A8C" w:rsidRDefault="002B0F74" w:rsidP="009F188E">
      <w:pPr>
        <w:pStyle w:val="ICESTAffilation"/>
        <w:framePr w:w="5018" w:h="1247" w:hRule="exact" w:vSpace="284" w:wrap="around" w:hAnchor="margin" w:yAlign="bottom" w:anchorLock="1"/>
        <w:shd w:val="solid" w:color="FFFFFF" w:fill="FFFFFF"/>
        <w:rPr>
          <w:lang w:val="en-US"/>
        </w:rPr>
      </w:pPr>
      <w:r w:rsidRPr="003A1A8C">
        <w:rPr>
          <w:lang w:val="en-US"/>
        </w:rPr>
        <w:t xml:space="preserve"> </w:t>
      </w:r>
    </w:p>
    <w:p w:rsidR="00731789" w:rsidRPr="002B0F74" w:rsidRDefault="001E20EA">
      <w:pPr>
        <w:pStyle w:val="ICESTAuthors"/>
        <w:rPr>
          <w:vertAlign w:val="superscript"/>
        </w:rPr>
      </w:pPr>
      <w:proofErr w:type="spellStart"/>
      <w:r>
        <w:t>Boro</w:t>
      </w:r>
      <w:proofErr w:type="spellEnd"/>
      <w:r>
        <w:t xml:space="preserve"> Sitnikovski</w:t>
      </w:r>
      <w:r w:rsidR="00731789" w:rsidRPr="002B0F74">
        <w:rPr>
          <w:vertAlign w:val="superscript"/>
        </w:rPr>
        <w:t>1</w:t>
      </w:r>
      <w:r w:rsidR="00731789" w:rsidRPr="002B0F74">
        <w:t xml:space="preserve"> and </w:t>
      </w:r>
      <w:proofErr w:type="spellStart"/>
      <w:r>
        <w:t>Biljana</w:t>
      </w:r>
      <w:proofErr w:type="spellEnd"/>
      <w:r>
        <w:t xml:space="preserve"> Stojcevska</w:t>
      </w:r>
      <w:r w:rsidR="00731789" w:rsidRPr="002B0F74">
        <w:rPr>
          <w:vertAlign w:val="superscript"/>
        </w:rPr>
        <w:t>2</w:t>
      </w:r>
    </w:p>
    <w:p w:rsidR="00731789" w:rsidRDefault="00731789">
      <w:pPr>
        <w:autoSpaceDE w:val="0"/>
        <w:autoSpaceDN w:val="0"/>
        <w:adjustRightInd w:val="0"/>
        <w:rPr>
          <w:rFonts w:ascii="TimesNewRoman,Italic" w:hAnsi="TimesNewRoman,Italic" w:cs="TimesNewRoman,Italic"/>
          <w:i/>
          <w:iCs/>
          <w:sz w:val="18"/>
          <w:szCs w:val="18"/>
          <w:lang w:val="en-GB" w:eastAsia="en-GB"/>
        </w:rPr>
        <w:sectPr w:rsidR="00731789" w:rsidSect="0036702A">
          <w:headerReference w:type="default" r:id="rId9"/>
          <w:pgSz w:w="11906" w:h="16838" w:code="9"/>
          <w:pgMar w:top="1134" w:right="794" w:bottom="1928" w:left="794" w:header="709" w:footer="709" w:gutter="0"/>
          <w:cols w:space="720"/>
          <w:docGrid w:linePitch="360"/>
        </w:sectPr>
      </w:pPr>
    </w:p>
    <w:p w:rsidR="00731789" w:rsidRPr="00731789" w:rsidRDefault="00731789">
      <w:pPr>
        <w:pStyle w:val="ICESTAbstract"/>
        <w:rPr>
          <w:rFonts w:ascii="TimesNewRoman,Bold" w:hAnsi="TimesNewRoman,Bold" w:cs="TimesNewRoman,Bold"/>
          <w:bCs/>
          <w:color w:val="FF0000"/>
          <w:szCs w:val="18"/>
          <w:lang w:eastAsia="en-GB"/>
        </w:rPr>
      </w:pPr>
      <w:r w:rsidRPr="00C1513B">
        <w:rPr>
          <w:rFonts w:ascii="TimesNewRoman,Italic" w:hAnsi="TimesNewRoman,Italic" w:cs="TimesNewRoman,Italic"/>
          <w:b w:val="0"/>
          <w:i/>
          <w:iCs/>
        </w:rPr>
        <w:lastRenderedPageBreak/>
        <w:t>Abstract –</w:t>
      </w:r>
      <w:r w:rsidR="00CD1B7F">
        <w:rPr>
          <w:rFonts w:ascii="TimesNewRoman,Italic" w:hAnsi="TimesNewRoman,Italic" w:cs="TimesNewRoman,Italic"/>
          <w:b w:val="0"/>
          <w:i/>
          <w:iCs/>
        </w:rPr>
        <w:t xml:space="preserve"> </w:t>
      </w:r>
      <w:r w:rsidR="00A97947">
        <w:t>Manufactured systems on a chip (</w:t>
      </w:r>
      <w:proofErr w:type="spellStart"/>
      <w:r w:rsidR="00A97947">
        <w:t>SoC</w:t>
      </w:r>
      <w:proofErr w:type="spellEnd"/>
      <w:r w:rsidR="00A97947">
        <w:t>) with the current technologies cannot be modified without making hardware changes, which makes their alteration challenging. In this paper, we present the concept of implementing a</w:t>
      </w:r>
      <w:r w:rsidR="00475B76">
        <w:t xml:space="preserve"> minimal</w:t>
      </w:r>
      <w:r w:rsidR="00A97947">
        <w:t xml:space="preserve"> virtual machine (VM) on </w:t>
      </w:r>
      <w:proofErr w:type="gramStart"/>
      <w:r w:rsidR="00A97947">
        <w:t>an</w:t>
      </w:r>
      <w:proofErr w:type="gramEnd"/>
      <w:r w:rsidR="00A97947">
        <w:t xml:space="preserve"> </w:t>
      </w:r>
      <w:proofErr w:type="spellStart"/>
      <w:r w:rsidR="00A97947">
        <w:t>SoC</w:t>
      </w:r>
      <w:proofErr w:type="spellEnd"/>
      <w:r w:rsidR="00A97947">
        <w:t>, as a possible soluti</w:t>
      </w:r>
      <w:r w:rsidR="00475B76">
        <w:t xml:space="preserve">on to this problem. Our concept is </w:t>
      </w:r>
      <w:proofErr w:type="spellStart"/>
      <w:r w:rsidR="00475B76">
        <w:t>performant</w:t>
      </w:r>
      <w:proofErr w:type="spellEnd"/>
      <w:r w:rsidR="00475B76">
        <w:t xml:space="preserve"> and </w:t>
      </w:r>
      <w:r w:rsidR="00A97947">
        <w:t xml:space="preserve">allows for dynamic program updates of the </w:t>
      </w:r>
      <w:proofErr w:type="spellStart"/>
      <w:r w:rsidR="00A97947">
        <w:t>SoC</w:t>
      </w:r>
      <w:proofErr w:type="spellEnd"/>
      <w:r w:rsidR="00A97947">
        <w:t xml:space="preserve"> without the need to reprogram the ROM, whenever the requirements change</w:t>
      </w:r>
      <w:r w:rsidR="00A97947">
        <w:rPr>
          <w:rFonts w:ascii="TimesNewRoman,Bold" w:hAnsi="TimesNewRoman,Bold" w:cs="TimesNewRoman,Bold"/>
          <w:bCs/>
          <w:szCs w:val="18"/>
          <w:lang w:eastAsia="en-GB"/>
        </w:rPr>
        <w:t>. The only prerequisite is for the system to be equipped with network capabilities.</w:t>
      </w:r>
    </w:p>
    <w:p w:rsidR="00731789" w:rsidRDefault="00731789">
      <w:pPr>
        <w:autoSpaceDE w:val="0"/>
        <w:autoSpaceDN w:val="0"/>
        <w:adjustRightInd w:val="0"/>
        <w:rPr>
          <w:rFonts w:ascii="TimesNewRoman,Italic" w:hAnsi="TimesNewRoman,Italic" w:cs="TimesNewRoman,Italic"/>
          <w:i/>
          <w:iCs/>
          <w:sz w:val="18"/>
          <w:szCs w:val="18"/>
          <w:lang w:val="en-GB" w:eastAsia="en-GB"/>
        </w:rPr>
      </w:pPr>
    </w:p>
    <w:p w:rsidR="00731789" w:rsidRDefault="00731789">
      <w:pPr>
        <w:pStyle w:val="ICESTAbstract"/>
        <w:rPr>
          <w:rFonts w:ascii="TimesNewRoman,Bold" w:hAnsi="TimesNewRoman,Bold" w:cs="TimesNewRoman,Bold"/>
          <w:bCs/>
          <w:szCs w:val="18"/>
          <w:lang w:eastAsia="en-GB"/>
        </w:rPr>
      </w:pPr>
      <w:r w:rsidRPr="00C1513B">
        <w:rPr>
          <w:rFonts w:ascii="TimesNewRoman,Italic" w:hAnsi="TimesNewRoman,Italic" w:cs="TimesNewRoman,Italic"/>
          <w:b w:val="0"/>
          <w:i/>
          <w:iCs/>
        </w:rPr>
        <w:t>Keywords –</w:t>
      </w:r>
      <w:r w:rsidR="00CD1B7F">
        <w:rPr>
          <w:rFonts w:ascii="TimesNewRoman,Italic" w:hAnsi="TimesNewRoman,Italic" w:cs="TimesNewRoman,Italic"/>
          <w:b w:val="0"/>
          <w:i/>
          <w:iCs/>
        </w:rPr>
        <w:t xml:space="preserve"> </w:t>
      </w:r>
      <w:r w:rsidR="00C12AD2">
        <w:t xml:space="preserve">Virtual machines, CHIP-8, </w:t>
      </w:r>
      <w:proofErr w:type="spellStart"/>
      <w:r w:rsidR="00C12AD2">
        <w:t>Arduino</w:t>
      </w:r>
      <w:proofErr w:type="spellEnd"/>
      <w:r w:rsidR="008A611D">
        <w:t xml:space="preserve"> ESP32</w:t>
      </w:r>
      <w:r w:rsidR="00C12AD2">
        <w:t>, C</w:t>
      </w:r>
      <w:r w:rsidR="00CC3BA0">
        <w:t>/</w:t>
      </w:r>
      <w:r w:rsidR="00C12AD2">
        <w:t>C++, instruction set</w:t>
      </w:r>
      <w:r>
        <w:rPr>
          <w:rFonts w:ascii="TimesNewRoman,Bold" w:hAnsi="TimesNewRoman,Bold" w:cs="TimesNewRoman,Bold"/>
          <w:bCs/>
          <w:szCs w:val="18"/>
          <w:lang w:eastAsia="en-GB"/>
        </w:rPr>
        <w:t>.</w:t>
      </w:r>
    </w:p>
    <w:p w:rsidR="00731789" w:rsidRDefault="00731789">
      <w:pPr>
        <w:pStyle w:val="ICESTSection"/>
      </w:pPr>
      <w:r>
        <w:t>Introduction</w:t>
      </w:r>
    </w:p>
    <w:p w:rsidR="00731789" w:rsidRDefault="00A97947">
      <w:pPr>
        <w:pStyle w:val="ICESTNormal"/>
        <w:rPr>
          <w:rFonts w:ascii="TimesNewRoman" w:hAnsi="TimesNewRoman" w:cs="TimesNewRoman"/>
          <w:szCs w:val="20"/>
          <w:lang w:val="en-GB" w:eastAsia="en-GB"/>
        </w:rPr>
      </w:pPr>
      <w:r>
        <w:t xml:space="preserve">Flashing specific software to ROM is a common practice when it comes to </w:t>
      </w:r>
      <w:proofErr w:type="spellStart"/>
      <w:r>
        <w:t>SoCs</w:t>
      </w:r>
      <w:proofErr w:type="spellEnd"/>
      <w:r>
        <w:t xml:space="preserve">. But as the nature of the chip requirements is ever-changing, it would be practical if there is a way to alter the functionality of the system without having to flash it. In this paper, we will present a solution to this challenge by using an </w:t>
      </w:r>
      <w:proofErr w:type="spellStart"/>
      <w:r>
        <w:t>Arduino</w:t>
      </w:r>
      <w:proofErr w:type="spellEnd"/>
      <w:r>
        <w:t xml:space="preserve"> device (ESP WROOM32) as a proof-of-concept, together with a modified version of the CHIP-8 VM</w:t>
      </w:r>
      <w:r w:rsidR="001E20EA">
        <w:t>.</w:t>
      </w:r>
    </w:p>
    <w:p w:rsidR="00731789" w:rsidRDefault="00E07115">
      <w:pPr>
        <w:pStyle w:val="ICESTSection"/>
      </w:pPr>
      <w:r>
        <w:t>Implementation</w:t>
      </w:r>
    </w:p>
    <w:p w:rsidR="00A6378E" w:rsidRDefault="00A6378E">
      <w:pPr>
        <w:pStyle w:val="ICESTSubsection"/>
      </w:pPr>
      <w:r>
        <w:t xml:space="preserve">A. </w:t>
      </w:r>
      <w:proofErr w:type="spellStart"/>
      <w:r>
        <w:t>Arduino</w:t>
      </w:r>
      <w:proofErr w:type="spellEnd"/>
    </w:p>
    <w:p w:rsidR="00A6378E" w:rsidRDefault="00F30108" w:rsidP="00A6378E">
      <w:pPr>
        <w:pStyle w:val="ICESTNormal"/>
      </w:pPr>
      <w:proofErr w:type="spellStart"/>
      <w:r>
        <w:t>Arduino</w:t>
      </w:r>
      <w:proofErr w:type="spellEnd"/>
      <w:r>
        <w:t xml:space="preserve"> is a</w:t>
      </w:r>
      <w:r w:rsidR="00461113">
        <w:t>n</w:t>
      </w:r>
      <w:r>
        <w:t xml:space="preserve"> open-source platform based on software and hardware. It allows boards to be programmed such that they read inputs (temperature sensor, light sensor, etc.), and write outputs (turn on an LED, write to a screen, etc.)</w:t>
      </w:r>
      <w:r w:rsidR="000C1640">
        <w:t xml:space="preserve"> [1] </w:t>
      </w:r>
      <w:proofErr w:type="gramStart"/>
      <w:r w:rsidR="000C1640">
        <w:t>in</w:t>
      </w:r>
      <w:proofErr w:type="gramEnd"/>
      <w:r w:rsidR="000C1640">
        <w:t xml:space="preserve"> a standardized way.</w:t>
      </w:r>
    </w:p>
    <w:p w:rsidR="00F30108" w:rsidRDefault="00F30108" w:rsidP="00A6378E">
      <w:pPr>
        <w:pStyle w:val="ICESTNormal"/>
      </w:pPr>
      <w:r>
        <w:t xml:space="preserve">Manufactured by </w:t>
      </w:r>
      <w:proofErr w:type="spellStart"/>
      <w:r>
        <w:t>Espressif</w:t>
      </w:r>
      <w:proofErr w:type="spellEnd"/>
      <w:r>
        <w:t xml:space="preserve"> Systems</w:t>
      </w:r>
      <w:r w:rsidR="005F46FF">
        <w:t xml:space="preserve"> [2</w:t>
      </w:r>
      <w:r w:rsidR="009A2A82">
        <w:t>]</w:t>
      </w:r>
      <w:r>
        <w:t xml:space="preserve">, </w:t>
      </w:r>
      <w:r w:rsidRPr="00F30108">
        <w:t xml:space="preserve">ESP32 </w:t>
      </w:r>
      <w:r w:rsidR="000C3F8C">
        <w:t>is</w:t>
      </w:r>
      <w:r>
        <w:t xml:space="preserve"> </w:t>
      </w:r>
      <w:r w:rsidR="000C3F8C">
        <w:t>a</w:t>
      </w:r>
      <w:r w:rsidR="00461113">
        <w:t xml:space="preserve"> series of</w:t>
      </w:r>
      <w:r w:rsidR="000C3F8C">
        <w:t xml:space="preserve"> low-cost, low-power </w:t>
      </w:r>
      <w:proofErr w:type="spellStart"/>
      <w:r w:rsidR="008A611D">
        <w:t>SoC</w:t>
      </w:r>
      <w:proofErr w:type="spellEnd"/>
      <w:r w:rsidRPr="00F30108">
        <w:t xml:space="preserve"> microcontroller</w:t>
      </w:r>
      <w:r w:rsidR="00461113">
        <w:t>s</w:t>
      </w:r>
      <w:r w:rsidRPr="00F30108">
        <w:t xml:space="preserve"> with integrated Wi-Fi and </w:t>
      </w:r>
      <w:r>
        <w:t xml:space="preserve">Bluetooth, which can be programmed using the </w:t>
      </w:r>
      <w:proofErr w:type="spellStart"/>
      <w:r>
        <w:t>Arduino</w:t>
      </w:r>
      <w:proofErr w:type="spellEnd"/>
      <w:r>
        <w:t xml:space="preserve"> IDE.</w:t>
      </w:r>
    </w:p>
    <w:p w:rsidR="00731789" w:rsidRDefault="00A6378E">
      <w:pPr>
        <w:pStyle w:val="ICESTSubsection"/>
      </w:pPr>
      <w:r>
        <w:t>B</w:t>
      </w:r>
      <w:r w:rsidR="00731789">
        <w:t xml:space="preserve">. </w:t>
      </w:r>
      <w:r w:rsidR="00CC3BA0">
        <w:t>Modified CHIP-8</w:t>
      </w:r>
    </w:p>
    <w:p w:rsidR="006E42A2" w:rsidRPr="00885254" w:rsidRDefault="009A2A82" w:rsidP="00933EB1">
      <w:pPr>
        <w:pStyle w:val="ICESTNormal"/>
        <w:rPr>
          <w:rFonts w:cs="Times New Roman"/>
        </w:rPr>
      </w:pPr>
      <w:r w:rsidRPr="00885254">
        <w:rPr>
          <w:rFonts w:cs="Times New Roman"/>
        </w:rPr>
        <w:t xml:space="preserve">A </w:t>
      </w:r>
      <w:r w:rsidR="008A611D" w:rsidRPr="00885254">
        <w:rPr>
          <w:rFonts w:cs="Times New Roman"/>
        </w:rPr>
        <w:t>VM</w:t>
      </w:r>
      <w:r w:rsidRPr="00885254">
        <w:rPr>
          <w:rFonts w:cs="Times New Roman"/>
        </w:rPr>
        <w:t xml:space="preserve"> represents an emulation of</w:t>
      </w:r>
      <w:r w:rsidR="00A97947" w:rsidRPr="00885254">
        <w:rPr>
          <w:rFonts w:cs="Times New Roman"/>
        </w:rPr>
        <w:t xml:space="preserve"> a computer system that can run operating systems and software and perform all the functions of the physical computer system</w:t>
      </w:r>
      <w:r w:rsidRPr="00885254">
        <w:rPr>
          <w:rFonts w:cs="Times New Roman"/>
        </w:rPr>
        <w:t xml:space="preserve">. The </w:t>
      </w:r>
      <w:r w:rsidR="00E07115" w:rsidRPr="00885254">
        <w:rPr>
          <w:rFonts w:cs="Times New Roman"/>
        </w:rPr>
        <w:t>CHIP-8</w:t>
      </w:r>
      <w:r w:rsidRPr="00885254">
        <w:rPr>
          <w:rFonts w:cs="Times New Roman"/>
        </w:rPr>
        <w:t xml:space="preserve"> </w:t>
      </w:r>
      <w:r w:rsidR="008A611D" w:rsidRPr="00885254">
        <w:rPr>
          <w:rFonts w:cs="Times New Roman"/>
        </w:rPr>
        <w:t>VM</w:t>
      </w:r>
      <w:r w:rsidRPr="00885254">
        <w:rPr>
          <w:rFonts w:cs="Times New Roman"/>
        </w:rPr>
        <w:t xml:space="preserve"> was designed by Joseph </w:t>
      </w:r>
      <w:proofErr w:type="spellStart"/>
      <w:r w:rsidRPr="00885254">
        <w:rPr>
          <w:rFonts w:cs="Times New Roman"/>
        </w:rPr>
        <w:t>Weisbecker</w:t>
      </w:r>
      <w:proofErr w:type="spellEnd"/>
      <w:r w:rsidRPr="00885254">
        <w:rPr>
          <w:rFonts w:cs="Times New Roman"/>
        </w:rPr>
        <w:t xml:space="preserve"> in the </w:t>
      </w:r>
      <w:r w:rsidR="00271901" w:rsidRPr="00885254">
        <w:rPr>
          <w:rFonts w:cs="Times New Roman"/>
        </w:rPr>
        <w:t>1970s [</w:t>
      </w:r>
      <w:r w:rsidR="005F46FF" w:rsidRPr="00885254">
        <w:rPr>
          <w:rFonts w:cs="Times New Roman"/>
        </w:rPr>
        <w:t>3]</w:t>
      </w:r>
      <w:r w:rsidRPr="00885254">
        <w:rPr>
          <w:rFonts w:cs="Times New Roman"/>
        </w:rPr>
        <w:t>, mainly intended to be used for game programming.</w:t>
      </w:r>
      <w:r w:rsidRPr="00885254">
        <w:rPr>
          <w:rFonts w:cs="Times New Roman"/>
          <w:szCs w:val="20"/>
          <w:lang w:eastAsia="en-GB"/>
        </w:rPr>
        <w:t xml:space="preserve"> </w:t>
      </w:r>
      <w:r w:rsidR="008A611D" w:rsidRPr="00885254">
        <w:rPr>
          <w:rFonts w:cs="Times New Roman"/>
          <w:szCs w:val="20"/>
          <w:lang w:eastAsia="en-GB"/>
        </w:rPr>
        <w:t>What makes CHIP-8 interesting is Turing completeness</w:t>
      </w:r>
      <w:r w:rsidRPr="00885254">
        <w:rPr>
          <w:rFonts w:cs="Times New Roman"/>
          <w:szCs w:val="20"/>
          <w:lang w:eastAsia="en-GB"/>
        </w:rPr>
        <w:t xml:space="preserve">, and as such, can </w:t>
      </w:r>
      <w:r w:rsidR="008A611D" w:rsidRPr="00885254">
        <w:rPr>
          <w:rFonts w:cs="Times New Roman"/>
          <w:szCs w:val="20"/>
          <w:lang w:eastAsia="en-GB"/>
        </w:rPr>
        <w:t xml:space="preserve">compute </w:t>
      </w:r>
      <w:r w:rsidRPr="00885254">
        <w:rPr>
          <w:rFonts w:cs="Times New Roman"/>
          <w:szCs w:val="20"/>
          <w:lang w:eastAsia="en-GB"/>
        </w:rPr>
        <w:t>everything a</w:t>
      </w:r>
      <w:r w:rsidR="00A97947" w:rsidRPr="00885254">
        <w:rPr>
          <w:rFonts w:cs="Times New Roman"/>
          <w:szCs w:val="20"/>
          <w:lang w:eastAsia="en-GB"/>
        </w:rPr>
        <w:t>ny</w:t>
      </w:r>
      <w:r w:rsidRPr="00885254">
        <w:rPr>
          <w:rFonts w:cs="Times New Roman"/>
          <w:szCs w:val="20"/>
          <w:lang w:eastAsia="en-GB"/>
        </w:rPr>
        <w:t xml:space="preserve"> computer </w:t>
      </w:r>
      <w:r w:rsidR="00A97947" w:rsidRPr="00885254">
        <w:rPr>
          <w:rFonts w:cs="Times New Roman"/>
          <w:szCs w:val="20"/>
          <w:lang w:eastAsia="en-GB"/>
        </w:rPr>
        <w:t xml:space="preserve">system </w:t>
      </w:r>
      <w:r w:rsidRPr="00885254">
        <w:rPr>
          <w:rFonts w:cs="Times New Roman"/>
          <w:szCs w:val="20"/>
          <w:lang w:eastAsia="en-GB"/>
        </w:rPr>
        <w:t xml:space="preserve">can. </w:t>
      </w:r>
      <w:r w:rsidR="00A97947" w:rsidRPr="00885254">
        <w:rPr>
          <w:rFonts w:cs="Times New Roman"/>
        </w:rPr>
        <w:t xml:space="preserve">Our choice was </w:t>
      </w:r>
      <w:r w:rsidR="00A97947" w:rsidRPr="00885254">
        <w:rPr>
          <w:rFonts w:cs="Times New Roman"/>
        </w:rPr>
        <w:lastRenderedPageBreak/>
        <w:t>to use</w:t>
      </w:r>
      <w:r w:rsidRPr="00885254">
        <w:rPr>
          <w:rFonts w:cs="Times New Roman"/>
        </w:rPr>
        <w:t xml:space="preserve"> CHIP-8 </w:t>
      </w:r>
      <w:r w:rsidR="00A97947" w:rsidRPr="00885254">
        <w:rPr>
          <w:rFonts w:cs="Times New Roman"/>
        </w:rPr>
        <w:t xml:space="preserve">for </w:t>
      </w:r>
      <w:r w:rsidRPr="00885254">
        <w:rPr>
          <w:rFonts w:cs="Times New Roman"/>
        </w:rPr>
        <w:t xml:space="preserve">our proof of concept </w:t>
      </w:r>
      <w:r w:rsidR="00A97947" w:rsidRPr="00885254">
        <w:rPr>
          <w:rFonts w:cs="Times New Roman"/>
        </w:rPr>
        <w:t>because it provides all needed functionality and yet</w:t>
      </w:r>
      <w:r w:rsidRPr="00885254">
        <w:rPr>
          <w:rFonts w:cs="Times New Roman"/>
        </w:rPr>
        <w:t xml:space="preserve"> it is simple to </w:t>
      </w:r>
      <w:r w:rsidR="00271901" w:rsidRPr="00885254">
        <w:rPr>
          <w:rFonts w:cs="Times New Roman"/>
        </w:rPr>
        <w:t>implement [</w:t>
      </w:r>
      <w:r w:rsidR="005F46FF" w:rsidRPr="00885254">
        <w:rPr>
          <w:rFonts w:cs="Times New Roman"/>
        </w:rPr>
        <w:t>4</w:t>
      </w:r>
      <w:r w:rsidRPr="00885254">
        <w:rPr>
          <w:rFonts w:cs="Times New Roman"/>
        </w:rPr>
        <w:t>].</w:t>
      </w:r>
    </w:p>
    <w:p w:rsidR="009A2A82" w:rsidRPr="00885254" w:rsidRDefault="00A97947" w:rsidP="00DD116C">
      <w:pPr>
        <w:pStyle w:val="ICESTNormal"/>
        <w:rPr>
          <w:rFonts w:cs="Times New Roman"/>
          <w:szCs w:val="20"/>
          <w:lang w:eastAsia="en-GB"/>
        </w:rPr>
      </w:pPr>
      <w:r w:rsidRPr="00885254">
        <w:rPr>
          <w:rFonts w:cs="Times New Roman"/>
          <w:szCs w:val="20"/>
          <w:lang w:eastAsia="en-GB"/>
        </w:rPr>
        <w:t>Though</w:t>
      </w:r>
      <w:r w:rsidR="009A2A82" w:rsidRPr="00885254">
        <w:rPr>
          <w:rFonts w:cs="Times New Roman"/>
          <w:szCs w:val="20"/>
          <w:lang w:eastAsia="en-GB"/>
        </w:rPr>
        <w:t xml:space="preserve"> for this project, we use a modified version of CHIP-8, </w:t>
      </w:r>
      <w:r w:rsidR="00E07115" w:rsidRPr="00885254">
        <w:rPr>
          <w:rFonts w:cs="Times New Roman"/>
          <w:szCs w:val="20"/>
          <w:lang w:val="mk-MK" w:eastAsia="en-GB"/>
        </w:rPr>
        <w:t>where the gaming</w:t>
      </w:r>
      <w:r w:rsidR="004F417D" w:rsidRPr="00885254">
        <w:rPr>
          <w:rFonts w:cs="Times New Roman"/>
          <w:szCs w:val="20"/>
          <w:lang w:val="mk-MK" w:eastAsia="en-GB"/>
        </w:rPr>
        <w:t>-</w:t>
      </w:r>
      <w:r w:rsidR="00E07115" w:rsidRPr="00885254">
        <w:rPr>
          <w:rFonts w:cs="Times New Roman"/>
          <w:szCs w:val="20"/>
          <w:lang w:val="mk-MK" w:eastAsia="en-GB"/>
        </w:rPr>
        <w:t>related instructions are removed, and instead</w:t>
      </w:r>
      <w:r w:rsidR="004F417D" w:rsidRPr="00885254">
        <w:rPr>
          <w:rFonts w:cs="Times New Roman"/>
          <w:szCs w:val="20"/>
          <w:lang w:val="mk-MK" w:eastAsia="en-GB"/>
        </w:rPr>
        <w:t>,</w:t>
      </w:r>
      <w:r w:rsidR="00E07115" w:rsidRPr="00885254">
        <w:rPr>
          <w:rFonts w:cs="Times New Roman"/>
          <w:szCs w:val="20"/>
          <w:lang w:val="mk-MK" w:eastAsia="en-GB"/>
        </w:rPr>
        <w:t xml:space="preserve"> instructions for </w:t>
      </w:r>
      <w:r w:rsidR="009A2A82" w:rsidRPr="00885254">
        <w:rPr>
          <w:rFonts w:cs="Times New Roman"/>
          <w:szCs w:val="20"/>
          <w:lang w:eastAsia="en-GB"/>
        </w:rPr>
        <w:t xml:space="preserve">controlling </w:t>
      </w:r>
      <w:r w:rsidR="00E07115" w:rsidRPr="00885254">
        <w:rPr>
          <w:rFonts w:cs="Times New Roman"/>
          <w:szCs w:val="20"/>
          <w:lang w:val="mk-MK" w:eastAsia="en-GB"/>
        </w:rPr>
        <w:t>IO pin</w:t>
      </w:r>
      <w:r w:rsidR="009A2A82" w:rsidRPr="00885254">
        <w:rPr>
          <w:rFonts w:cs="Times New Roman"/>
          <w:szCs w:val="20"/>
          <w:lang w:eastAsia="en-GB"/>
        </w:rPr>
        <w:t>s</w:t>
      </w:r>
      <w:r w:rsidR="00E07115" w:rsidRPr="00885254">
        <w:rPr>
          <w:rFonts w:cs="Times New Roman"/>
          <w:szCs w:val="20"/>
          <w:lang w:val="mk-MK" w:eastAsia="en-GB"/>
        </w:rPr>
        <w:t xml:space="preserve"> are added.</w:t>
      </w:r>
      <w:r w:rsidR="00DD116C" w:rsidRPr="00885254">
        <w:rPr>
          <w:rFonts w:cs="Times New Roman"/>
          <w:szCs w:val="20"/>
          <w:lang w:eastAsia="en-GB"/>
        </w:rPr>
        <w:t xml:space="preserve"> </w:t>
      </w:r>
      <w:r w:rsidR="009A2A82" w:rsidRPr="00885254">
        <w:rPr>
          <w:rFonts w:cs="Times New Roman"/>
          <w:szCs w:val="20"/>
          <w:lang w:eastAsia="en-GB"/>
        </w:rPr>
        <w:t xml:space="preserve">Another </w:t>
      </w:r>
      <w:r w:rsidRPr="00885254">
        <w:rPr>
          <w:rFonts w:cs="Times New Roman"/>
          <w:szCs w:val="20"/>
          <w:lang w:eastAsia="en-GB"/>
        </w:rPr>
        <w:t>alteration</w:t>
      </w:r>
      <w:r w:rsidR="009A2A82" w:rsidRPr="00885254">
        <w:rPr>
          <w:rFonts w:cs="Times New Roman"/>
          <w:szCs w:val="20"/>
          <w:lang w:eastAsia="en-GB"/>
        </w:rPr>
        <w:t xml:space="preserve"> </w:t>
      </w:r>
      <w:r w:rsidR="00461113" w:rsidRPr="00885254">
        <w:rPr>
          <w:rFonts w:cs="Times New Roman"/>
          <w:szCs w:val="20"/>
          <w:lang w:eastAsia="en-GB"/>
        </w:rPr>
        <w:t xml:space="preserve">is </w:t>
      </w:r>
      <w:r w:rsidR="009A2A82" w:rsidRPr="00885254">
        <w:rPr>
          <w:rFonts w:cs="Times New Roman"/>
          <w:szCs w:val="20"/>
          <w:lang w:eastAsia="en-GB"/>
        </w:rPr>
        <w:t xml:space="preserve">that </w:t>
      </w:r>
      <w:r w:rsidR="00461113" w:rsidRPr="00885254">
        <w:rPr>
          <w:rFonts w:cs="Times New Roman"/>
          <w:szCs w:val="20"/>
          <w:lang w:eastAsia="en-GB"/>
        </w:rPr>
        <w:t xml:space="preserve">the registers will be 16-bit, rather than 8-bit, </w:t>
      </w:r>
      <w:r w:rsidR="00F30108" w:rsidRPr="00885254">
        <w:rPr>
          <w:rFonts w:cs="Times New Roman"/>
          <w:szCs w:val="20"/>
          <w:lang w:eastAsia="en-GB"/>
        </w:rPr>
        <w:t xml:space="preserve">to allow </w:t>
      </w:r>
      <w:r w:rsidR="009A2A82" w:rsidRPr="00885254">
        <w:rPr>
          <w:rFonts w:cs="Times New Roman"/>
          <w:szCs w:val="20"/>
          <w:lang w:eastAsia="en-GB"/>
        </w:rPr>
        <w:t>for calculating bigger numbers.</w:t>
      </w:r>
    </w:p>
    <w:p w:rsidR="002B13F0" w:rsidRPr="006E415E" w:rsidRDefault="002B13F0" w:rsidP="006E415E">
      <w:pPr>
        <w:jc w:val="center"/>
        <w:rPr>
          <w:sz w:val="20"/>
          <w:szCs w:val="20"/>
        </w:rPr>
      </w:pPr>
      <w:r>
        <w:rPr>
          <w:rFonts w:ascii="TimesNewRoman" w:hAnsi="TimesNewRoman" w:cs="TimesNewRoman"/>
          <w:noProof/>
          <w:szCs w:val="20"/>
          <w:lang w:eastAsia="ja-JP"/>
        </w:rPr>
        <w:drawing>
          <wp:inline distT="0" distB="0" distL="0" distR="0" wp14:anchorId="532180B4" wp14:editId="47535E78">
            <wp:extent cx="1820988" cy="1952625"/>
            <wp:effectExtent l="0" t="0" r="0" b="0"/>
            <wp:docPr id="5" name="Picture 5" descr="C:\Users\Hristijan\Downloads\car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ristijan\Downloads\carb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4502" cy="1956393"/>
                    </a:xfrm>
                    <a:prstGeom prst="rect">
                      <a:avLst/>
                    </a:prstGeom>
                    <a:noFill/>
                    <a:ln>
                      <a:noFill/>
                    </a:ln>
                  </pic:spPr>
                </pic:pic>
              </a:graphicData>
            </a:graphic>
          </wp:inline>
        </w:drawing>
      </w:r>
      <w:r w:rsidR="006E415E">
        <w:rPr>
          <w:lang w:val="en-US"/>
        </w:rPr>
        <w:br/>
      </w:r>
      <w:r w:rsidRPr="006E415E">
        <w:rPr>
          <w:sz w:val="18"/>
        </w:rPr>
        <w:t xml:space="preserve">Fig. </w:t>
      </w:r>
      <w:proofErr w:type="gramStart"/>
      <w:r w:rsidRPr="006E415E">
        <w:rPr>
          <w:sz w:val="18"/>
        </w:rPr>
        <w:t>1.</w:t>
      </w:r>
      <w:proofErr w:type="gramEnd"/>
      <w:r w:rsidRPr="006E415E">
        <w:rPr>
          <w:sz w:val="18"/>
        </w:rPr>
        <w:t xml:space="preserve"> </w:t>
      </w:r>
      <w:r w:rsidRPr="006E415E">
        <w:rPr>
          <w:sz w:val="18"/>
        </w:rPr>
        <w:t>VM header</w:t>
      </w:r>
    </w:p>
    <w:p w:rsidR="006E415E" w:rsidRDefault="006E415E" w:rsidP="006E415E">
      <w:pPr>
        <w:pStyle w:val="ICESTSubsection"/>
        <w:spacing w:before="0"/>
        <w:rPr>
          <w:rFonts w:ascii="Times New Roman" w:hAnsi="Times New Roman" w:cs="Times New Roman"/>
          <w:i w:val="0"/>
        </w:rPr>
      </w:pPr>
      <w:r>
        <w:rPr>
          <w:rFonts w:ascii="Times New Roman" w:hAnsi="Times New Roman" w:cs="Times New Roman"/>
          <w:i w:val="0"/>
          <w:lang w:val="en-US"/>
        </w:rPr>
        <w:br/>
      </w:r>
      <w:r w:rsidR="002B2356">
        <w:rPr>
          <w:rFonts w:ascii="Times New Roman" w:hAnsi="Times New Roman" w:cs="Times New Roman"/>
          <w:i w:val="0"/>
        </w:rPr>
        <w:t>The function</w:t>
      </w:r>
      <w:r w:rsidR="002B13F0">
        <w:rPr>
          <w:rFonts w:ascii="Times New Roman" w:hAnsi="Times New Roman" w:cs="Times New Roman"/>
          <w:i w:val="0"/>
        </w:rPr>
        <w:t xml:space="preserve"> in Fig</w:t>
      </w:r>
      <w:r w:rsidR="000C6668">
        <w:rPr>
          <w:rFonts w:ascii="Times New Roman" w:hAnsi="Times New Roman" w:cs="Times New Roman"/>
          <w:i w:val="0"/>
        </w:rPr>
        <w:t>.</w:t>
      </w:r>
      <w:r w:rsidR="002B13F0">
        <w:rPr>
          <w:rFonts w:ascii="Times New Roman" w:hAnsi="Times New Roman" w:cs="Times New Roman"/>
          <w:i w:val="0"/>
        </w:rPr>
        <w:t xml:space="preserve"> 2</w:t>
      </w:r>
      <w:r w:rsidR="002B2356">
        <w:rPr>
          <w:rFonts w:ascii="Times New Roman" w:hAnsi="Times New Roman" w:cs="Times New Roman"/>
          <w:i w:val="0"/>
        </w:rPr>
        <w:t xml:space="preserve"> is used to initialize the default values </w:t>
      </w:r>
      <w:r w:rsidR="00F30108">
        <w:rPr>
          <w:rFonts w:ascii="Times New Roman" w:hAnsi="Times New Roman" w:cs="Times New Roman"/>
          <w:i w:val="0"/>
        </w:rPr>
        <w:t xml:space="preserve">and the program </w:t>
      </w:r>
      <w:r w:rsidR="002B2356">
        <w:rPr>
          <w:rFonts w:ascii="Times New Roman" w:hAnsi="Times New Roman" w:cs="Times New Roman"/>
          <w:i w:val="0"/>
        </w:rPr>
        <w:t>for the machine</w:t>
      </w:r>
      <w:r w:rsidR="002B13F0">
        <w:rPr>
          <w:rFonts w:ascii="Times New Roman" w:hAnsi="Times New Roman" w:cs="Times New Roman"/>
          <w:i w:val="0"/>
        </w:rPr>
        <w:t xml:space="preserve"> (the header in Fig</w:t>
      </w:r>
      <w:r w:rsidR="000C6668">
        <w:rPr>
          <w:rFonts w:ascii="Times New Roman" w:hAnsi="Times New Roman" w:cs="Times New Roman"/>
          <w:i w:val="0"/>
        </w:rPr>
        <w:t>.</w:t>
      </w:r>
      <w:r w:rsidR="002B13F0">
        <w:rPr>
          <w:rFonts w:ascii="Times New Roman" w:hAnsi="Times New Roman" w:cs="Times New Roman"/>
          <w:i w:val="0"/>
        </w:rPr>
        <w:t xml:space="preserve"> 1)</w:t>
      </w:r>
      <w:r w:rsidR="00F30108">
        <w:rPr>
          <w:rFonts w:ascii="Times New Roman" w:hAnsi="Times New Roman" w:cs="Times New Roman"/>
          <w:i w:val="0"/>
        </w:rPr>
        <w:t>, given a string of bytes</w:t>
      </w:r>
      <w:r>
        <w:rPr>
          <w:rFonts w:ascii="Times New Roman" w:hAnsi="Times New Roman" w:cs="Times New Roman"/>
          <w:i w:val="0"/>
        </w:rPr>
        <w:t>.</w:t>
      </w:r>
    </w:p>
    <w:p w:rsidR="006E415E" w:rsidRPr="006E415E" w:rsidRDefault="006E415E" w:rsidP="006E415E">
      <w:pPr>
        <w:pStyle w:val="ICESTSubsection"/>
        <w:spacing w:before="0"/>
        <w:jc w:val="center"/>
      </w:pPr>
      <w:r>
        <w:rPr>
          <w:noProof/>
          <w:lang w:val="en-US" w:eastAsia="ja-JP"/>
        </w:rPr>
        <w:drawing>
          <wp:inline distT="0" distB="0" distL="0" distR="0" wp14:anchorId="66D584F4" wp14:editId="285A60A8">
            <wp:extent cx="3186430" cy="834947"/>
            <wp:effectExtent l="0" t="0" r="0" b="0"/>
            <wp:docPr id="8" name="Picture 8" descr="C:\Users\Hristijan\Downloads\carb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ristijan\Downloads\carbon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6430" cy="834947"/>
                    </a:xfrm>
                    <a:prstGeom prst="rect">
                      <a:avLst/>
                    </a:prstGeom>
                    <a:noFill/>
                    <a:ln>
                      <a:noFill/>
                    </a:ln>
                  </pic:spPr>
                </pic:pic>
              </a:graphicData>
            </a:graphic>
          </wp:inline>
        </w:drawing>
      </w:r>
      <w:proofErr w:type="gramStart"/>
      <w:r w:rsidRPr="006E415E">
        <w:rPr>
          <w:rFonts w:ascii="Times New Roman" w:hAnsi="Times New Roman" w:cs="Times New Roman"/>
          <w:i w:val="0"/>
          <w:sz w:val="18"/>
        </w:rPr>
        <w:t>Fig. 2.</w:t>
      </w:r>
      <w:proofErr w:type="gramEnd"/>
      <w:r w:rsidRPr="006E415E">
        <w:rPr>
          <w:rFonts w:ascii="Times New Roman" w:hAnsi="Times New Roman" w:cs="Times New Roman"/>
          <w:i w:val="0"/>
          <w:sz w:val="18"/>
        </w:rPr>
        <w:t xml:space="preserve"> The </w:t>
      </w:r>
      <w:proofErr w:type="spellStart"/>
      <w:r w:rsidRPr="006E415E">
        <w:rPr>
          <w:rFonts w:ascii="Courier New" w:hAnsi="Courier New" w:cs="Courier New"/>
          <w:i w:val="0"/>
          <w:sz w:val="18"/>
        </w:rPr>
        <w:t>vm_init</w:t>
      </w:r>
      <w:proofErr w:type="spellEnd"/>
      <w:r w:rsidRPr="006E415E">
        <w:rPr>
          <w:rFonts w:ascii="Times New Roman" w:hAnsi="Times New Roman" w:cs="Times New Roman"/>
          <w:i w:val="0"/>
          <w:sz w:val="18"/>
        </w:rPr>
        <w:t xml:space="preserve"> function</w:t>
      </w:r>
    </w:p>
    <w:p w:rsidR="006E415E" w:rsidRDefault="00461113" w:rsidP="00C643EE">
      <w:pPr>
        <w:pStyle w:val="ICESTSubsection"/>
        <w:spacing w:before="0"/>
        <w:rPr>
          <w:rFonts w:ascii="Times New Roman" w:hAnsi="Times New Roman" w:cs="Times New Roman"/>
          <w:i w:val="0"/>
        </w:rPr>
      </w:pPr>
      <w:r>
        <w:rPr>
          <w:rFonts w:ascii="Times New Roman" w:hAnsi="Times New Roman" w:cs="Times New Roman"/>
          <w:i w:val="0"/>
        </w:rPr>
        <w:t xml:space="preserve">The heart of the VM lies in the evaluation of </w:t>
      </w:r>
      <w:proofErr w:type="spellStart"/>
      <w:r>
        <w:rPr>
          <w:rFonts w:ascii="Times New Roman" w:hAnsi="Times New Roman" w:cs="Times New Roman"/>
          <w:i w:val="0"/>
        </w:rPr>
        <w:t>opcodes</w:t>
      </w:r>
      <w:proofErr w:type="spellEnd"/>
      <w:r>
        <w:rPr>
          <w:rFonts w:ascii="Times New Roman" w:hAnsi="Times New Roman" w:cs="Times New Roman"/>
          <w:i w:val="0"/>
        </w:rPr>
        <w:t xml:space="preserve">, </w:t>
      </w:r>
      <w:proofErr w:type="spellStart"/>
      <w:r w:rsidRPr="002B2356">
        <w:rPr>
          <w:rFonts w:ascii="Courier New" w:hAnsi="Courier New" w:cs="Courier New"/>
          <w:i w:val="0"/>
        </w:rPr>
        <w:t>eval_opcode</w:t>
      </w:r>
      <w:proofErr w:type="spellEnd"/>
      <w:r w:rsidR="006E415E">
        <w:rPr>
          <w:rFonts w:ascii="Times New Roman" w:hAnsi="Times New Roman" w:cs="Times New Roman"/>
          <w:i w:val="0"/>
        </w:rPr>
        <w:t xml:space="preserve"> (Fig</w:t>
      </w:r>
      <w:r w:rsidR="000C6668">
        <w:rPr>
          <w:rFonts w:ascii="Times New Roman" w:hAnsi="Times New Roman" w:cs="Times New Roman"/>
          <w:i w:val="0"/>
        </w:rPr>
        <w:t>.</w:t>
      </w:r>
      <w:r w:rsidR="006E415E">
        <w:rPr>
          <w:rFonts w:ascii="Times New Roman" w:hAnsi="Times New Roman" w:cs="Times New Roman"/>
          <w:i w:val="0"/>
        </w:rPr>
        <w:t xml:space="preserve"> 3).</w:t>
      </w:r>
    </w:p>
    <w:p w:rsidR="006E415E" w:rsidRDefault="006E415E" w:rsidP="006E415E">
      <w:pPr>
        <w:pStyle w:val="ICESTSubsection"/>
        <w:spacing w:before="0"/>
        <w:jc w:val="center"/>
        <w:rPr>
          <w:rFonts w:ascii="Times New Roman" w:hAnsi="Times New Roman" w:cs="Times New Roman"/>
          <w:i w:val="0"/>
          <w:sz w:val="18"/>
          <w:szCs w:val="18"/>
        </w:rPr>
      </w:pPr>
      <w:r>
        <w:rPr>
          <w:noProof/>
          <w:lang w:val="en-US" w:eastAsia="ja-JP"/>
        </w:rPr>
        <w:drawing>
          <wp:inline distT="0" distB="0" distL="0" distR="0" wp14:anchorId="779B165E" wp14:editId="13B61866">
            <wp:extent cx="1870034" cy="1724025"/>
            <wp:effectExtent l="0" t="0" r="0" b="0"/>
            <wp:docPr id="19" name="Picture 19" descr="C:\Users\Hristijan\Downloads\carb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ristijan\Downloads\carbon (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0034" cy="1724025"/>
                    </a:xfrm>
                    <a:prstGeom prst="rect">
                      <a:avLst/>
                    </a:prstGeom>
                    <a:noFill/>
                    <a:ln>
                      <a:noFill/>
                    </a:ln>
                  </pic:spPr>
                </pic:pic>
              </a:graphicData>
            </a:graphic>
          </wp:inline>
        </w:drawing>
      </w:r>
      <w:r>
        <w:br/>
      </w:r>
      <w:proofErr w:type="gramStart"/>
      <w:r w:rsidRPr="006E415E">
        <w:rPr>
          <w:i w:val="0"/>
          <w:sz w:val="18"/>
          <w:szCs w:val="18"/>
        </w:rPr>
        <w:t xml:space="preserve">Fig. </w:t>
      </w:r>
      <w:r w:rsidR="000C6668">
        <w:rPr>
          <w:i w:val="0"/>
          <w:sz w:val="18"/>
          <w:szCs w:val="18"/>
        </w:rPr>
        <w:t>3</w:t>
      </w:r>
      <w:r w:rsidRPr="006E415E">
        <w:rPr>
          <w:i w:val="0"/>
          <w:sz w:val="18"/>
          <w:szCs w:val="18"/>
        </w:rPr>
        <w:t>.</w:t>
      </w:r>
      <w:proofErr w:type="gramEnd"/>
      <w:r w:rsidRPr="006E415E">
        <w:rPr>
          <w:i w:val="0"/>
          <w:sz w:val="18"/>
          <w:szCs w:val="18"/>
        </w:rPr>
        <w:t xml:space="preserve"> The</w:t>
      </w:r>
      <w:r w:rsidRPr="006E415E">
        <w:rPr>
          <w:rFonts w:ascii="Times New Roman" w:hAnsi="Times New Roman" w:cs="Times New Roman"/>
          <w:i w:val="0"/>
          <w:sz w:val="18"/>
          <w:szCs w:val="18"/>
        </w:rPr>
        <w:t xml:space="preserve"> </w:t>
      </w:r>
      <w:proofErr w:type="spellStart"/>
      <w:r w:rsidRPr="006E415E">
        <w:rPr>
          <w:rFonts w:ascii="Courier New" w:hAnsi="Courier New" w:cs="Courier New"/>
          <w:i w:val="0"/>
          <w:sz w:val="18"/>
          <w:szCs w:val="18"/>
        </w:rPr>
        <w:t>vm_</w:t>
      </w:r>
      <w:r w:rsidR="000C6668">
        <w:rPr>
          <w:rFonts w:ascii="Courier New" w:hAnsi="Courier New" w:cs="Courier New"/>
          <w:i w:val="0"/>
          <w:sz w:val="18"/>
          <w:szCs w:val="18"/>
        </w:rPr>
        <w:t>eval</w:t>
      </w:r>
      <w:proofErr w:type="spellEnd"/>
      <w:r w:rsidRPr="006E415E">
        <w:rPr>
          <w:i w:val="0"/>
          <w:sz w:val="18"/>
          <w:szCs w:val="18"/>
        </w:rPr>
        <w:t xml:space="preserve"> </w:t>
      </w:r>
      <w:r w:rsidRPr="006E415E">
        <w:rPr>
          <w:rFonts w:ascii="Times New Roman" w:hAnsi="Times New Roman" w:cs="Times New Roman"/>
          <w:i w:val="0"/>
          <w:sz w:val="18"/>
          <w:szCs w:val="18"/>
        </w:rPr>
        <w:t>fun</w:t>
      </w:r>
      <w:bookmarkStart w:id="0" w:name="_GoBack"/>
      <w:bookmarkEnd w:id="0"/>
      <w:r w:rsidRPr="006E415E">
        <w:rPr>
          <w:rFonts w:ascii="Times New Roman" w:hAnsi="Times New Roman" w:cs="Times New Roman"/>
          <w:i w:val="0"/>
          <w:sz w:val="18"/>
          <w:szCs w:val="18"/>
        </w:rPr>
        <w:t>ction</w:t>
      </w:r>
    </w:p>
    <w:p w:rsidR="00C643EE" w:rsidRPr="00E07115" w:rsidRDefault="00C643EE" w:rsidP="000C6668">
      <w:pPr>
        <w:pStyle w:val="ICESTSubsection"/>
        <w:spacing w:before="0"/>
        <w:rPr>
          <w:rFonts w:ascii="Times New Roman" w:hAnsi="Times New Roman" w:cs="Times New Roman"/>
          <w:i w:val="0"/>
        </w:rPr>
      </w:pPr>
      <w:r>
        <w:rPr>
          <w:rFonts w:ascii="Times New Roman" w:hAnsi="Times New Roman" w:cs="Times New Roman"/>
          <w:i w:val="0"/>
        </w:rPr>
        <w:t>We</w:t>
      </w:r>
      <w:r w:rsidR="00DD116C">
        <w:rPr>
          <w:rFonts w:ascii="Times New Roman" w:hAnsi="Times New Roman" w:cs="Times New Roman"/>
          <w:i w:val="0"/>
        </w:rPr>
        <w:t xml:space="preserve"> remove the unnecessary instructions, and</w:t>
      </w:r>
      <w:r>
        <w:rPr>
          <w:rFonts w:ascii="Times New Roman" w:hAnsi="Times New Roman" w:cs="Times New Roman"/>
          <w:i w:val="0"/>
        </w:rPr>
        <w:t xml:space="preserve"> extend the instruction set within</w:t>
      </w:r>
      <w:r w:rsidR="00461113">
        <w:rPr>
          <w:rFonts w:ascii="Times New Roman" w:hAnsi="Times New Roman" w:cs="Times New Roman"/>
          <w:i w:val="0"/>
        </w:rPr>
        <w:t xml:space="preserve"> it </w:t>
      </w:r>
      <w:r>
        <w:rPr>
          <w:rFonts w:ascii="Times New Roman" w:hAnsi="Times New Roman" w:cs="Times New Roman"/>
          <w:i w:val="0"/>
        </w:rPr>
        <w:t>with instructions to communicate with IO ports, as per Table 1:</w:t>
      </w:r>
    </w:p>
    <w:p w:rsidR="00731789" w:rsidRPr="00290EA7" w:rsidRDefault="00731789" w:rsidP="00933EB1">
      <w:pPr>
        <w:pStyle w:val="ICESTSection"/>
        <w:numPr>
          <w:ilvl w:val="0"/>
          <w:numId w:val="0"/>
        </w:numPr>
        <w:spacing w:before="240" w:after="0"/>
        <w:ind w:left="198"/>
        <w:rPr>
          <w:sz w:val="18"/>
          <w:szCs w:val="18"/>
        </w:rPr>
      </w:pPr>
      <w:r w:rsidRPr="00290EA7">
        <w:rPr>
          <w:sz w:val="18"/>
          <w:szCs w:val="18"/>
        </w:rPr>
        <w:lastRenderedPageBreak/>
        <w:t>Table I</w:t>
      </w:r>
    </w:p>
    <w:p w:rsidR="00731789" w:rsidRPr="00290EA7" w:rsidRDefault="00E07115">
      <w:pPr>
        <w:pStyle w:val="ICESTSection"/>
        <w:numPr>
          <w:ilvl w:val="0"/>
          <w:numId w:val="0"/>
        </w:numPr>
        <w:spacing w:before="0" w:after="160"/>
        <w:ind w:left="198"/>
        <w:rPr>
          <w:sz w:val="18"/>
          <w:szCs w:val="18"/>
        </w:rPr>
      </w:pPr>
      <w:r>
        <w:rPr>
          <w:sz w:val="18"/>
          <w:szCs w:val="18"/>
        </w:rPr>
        <w:t>Modified CHIP-</w:t>
      </w:r>
      <w:r w:rsidR="008A611D">
        <w:rPr>
          <w:sz w:val="18"/>
          <w:szCs w:val="18"/>
        </w:rPr>
        <w:t>8 instruction set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1372"/>
        <w:gridCol w:w="1083"/>
      </w:tblGrid>
      <w:tr w:rsidR="00E07115" w:rsidTr="00E07115">
        <w:trPr>
          <w:jc w:val="center"/>
        </w:trPr>
        <w:tc>
          <w:tcPr>
            <w:tcW w:w="1272" w:type="dxa"/>
            <w:tcBorders>
              <w:top w:val="double" w:sz="4" w:space="0" w:color="auto"/>
              <w:left w:val="double" w:sz="4" w:space="0" w:color="auto"/>
            </w:tcBorders>
          </w:tcPr>
          <w:p w:rsidR="00E07115" w:rsidRPr="00E07115" w:rsidRDefault="00E07115">
            <w:pPr>
              <w:autoSpaceDE w:val="0"/>
              <w:autoSpaceDN w:val="0"/>
              <w:adjustRightInd w:val="0"/>
              <w:rPr>
                <w:rFonts w:ascii="TimesNewRoman" w:hAnsi="TimesNewRoman" w:cs="TimesNewRoman"/>
                <w:b/>
                <w:sz w:val="20"/>
                <w:szCs w:val="20"/>
                <w:lang w:val="en-GB" w:eastAsia="en-GB"/>
              </w:rPr>
            </w:pPr>
            <w:r w:rsidRPr="00E07115">
              <w:rPr>
                <w:rFonts w:ascii="TimesNewRoman" w:hAnsi="TimesNewRoman" w:cs="TimesNewRoman"/>
                <w:b/>
                <w:sz w:val="20"/>
                <w:szCs w:val="20"/>
                <w:lang w:val="en-GB" w:eastAsia="en-GB"/>
              </w:rPr>
              <w:t>Instruction</w:t>
            </w:r>
          </w:p>
        </w:tc>
        <w:tc>
          <w:tcPr>
            <w:tcW w:w="1372" w:type="dxa"/>
            <w:tcBorders>
              <w:top w:val="double" w:sz="4" w:space="0" w:color="auto"/>
              <w:right w:val="double" w:sz="4" w:space="0" w:color="auto"/>
            </w:tcBorders>
          </w:tcPr>
          <w:p w:rsidR="00E07115" w:rsidRPr="00E07115" w:rsidRDefault="00E07115">
            <w:pPr>
              <w:autoSpaceDE w:val="0"/>
              <w:autoSpaceDN w:val="0"/>
              <w:adjustRightInd w:val="0"/>
              <w:rPr>
                <w:rFonts w:ascii="TimesNewRoman" w:hAnsi="TimesNewRoman" w:cs="TimesNewRoman"/>
                <w:b/>
                <w:sz w:val="20"/>
                <w:szCs w:val="20"/>
                <w:lang w:val="en-GB" w:eastAsia="en-GB"/>
              </w:rPr>
            </w:pPr>
            <w:r w:rsidRPr="00E07115">
              <w:rPr>
                <w:rFonts w:ascii="TimesNewRoman" w:hAnsi="TimesNewRoman" w:cs="TimesNewRoman"/>
                <w:b/>
                <w:sz w:val="20"/>
                <w:szCs w:val="20"/>
                <w:lang w:val="en-GB" w:eastAsia="en-GB"/>
              </w:rPr>
              <w:t>Purpose</w:t>
            </w:r>
          </w:p>
        </w:tc>
        <w:tc>
          <w:tcPr>
            <w:tcW w:w="1083" w:type="dxa"/>
            <w:tcBorders>
              <w:top w:val="double" w:sz="4" w:space="0" w:color="auto"/>
              <w:right w:val="double" w:sz="4" w:space="0" w:color="auto"/>
            </w:tcBorders>
          </w:tcPr>
          <w:p w:rsidR="00E07115" w:rsidRPr="00E07115" w:rsidRDefault="00E07115">
            <w:pPr>
              <w:autoSpaceDE w:val="0"/>
              <w:autoSpaceDN w:val="0"/>
              <w:adjustRightInd w:val="0"/>
              <w:rPr>
                <w:rFonts w:ascii="TimesNewRoman" w:hAnsi="TimesNewRoman" w:cs="TimesNewRoman"/>
                <w:b/>
                <w:sz w:val="20"/>
                <w:szCs w:val="20"/>
                <w:lang w:val="en-GB" w:eastAsia="en-GB"/>
              </w:rPr>
            </w:pPr>
            <w:r>
              <w:rPr>
                <w:rFonts w:ascii="TimesNewRoman" w:hAnsi="TimesNewRoman" w:cs="TimesNewRoman"/>
                <w:b/>
                <w:sz w:val="20"/>
                <w:szCs w:val="20"/>
                <w:lang w:val="en-GB" w:eastAsia="en-GB"/>
              </w:rPr>
              <w:t>Delta</w:t>
            </w:r>
          </w:p>
        </w:tc>
      </w:tr>
      <w:tr w:rsidR="00E07115" w:rsidTr="00E07115">
        <w:trPr>
          <w:jc w:val="center"/>
        </w:trPr>
        <w:tc>
          <w:tcPr>
            <w:tcW w:w="1272" w:type="dxa"/>
            <w:tcBorders>
              <w:left w:val="double" w:sz="4" w:space="0" w:color="auto"/>
            </w:tcBorders>
          </w:tcPr>
          <w:p w:rsidR="00E07115" w:rsidRPr="00E07115" w:rsidRDefault="00E07115">
            <w:pPr>
              <w:autoSpaceDE w:val="0"/>
              <w:autoSpaceDN w:val="0"/>
              <w:adjustRightInd w:val="0"/>
              <w:rPr>
                <w:rFonts w:ascii="Courier New" w:hAnsi="Courier New" w:cs="Courier New"/>
                <w:sz w:val="20"/>
                <w:szCs w:val="20"/>
                <w:lang w:val="en-GB" w:eastAsia="en-GB"/>
              </w:rPr>
            </w:pPr>
            <w:r w:rsidRPr="00E07115">
              <w:rPr>
                <w:rFonts w:ascii="Courier New" w:hAnsi="Courier New" w:cs="Courier New"/>
                <w:sz w:val="20"/>
                <w:szCs w:val="20"/>
                <w:lang w:val="en-GB" w:eastAsia="en-GB"/>
              </w:rPr>
              <w:t>00E0</w:t>
            </w:r>
          </w:p>
        </w:tc>
        <w:tc>
          <w:tcPr>
            <w:tcW w:w="1372" w:type="dxa"/>
            <w:tcBorders>
              <w:right w:val="double" w:sz="4" w:space="0" w:color="auto"/>
            </w:tcBorders>
          </w:tcPr>
          <w:p w:rsidR="00E07115" w:rsidRDefault="00E07115">
            <w:pPr>
              <w:autoSpaceDE w:val="0"/>
              <w:autoSpaceDN w:val="0"/>
              <w:adjustRightInd w:val="0"/>
              <w:rPr>
                <w:rFonts w:ascii="TimesNewRoman" w:hAnsi="TimesNewRoman" w:cs="TimesNewRoman"/>
                <w:sz w:val="20"/>
                <w:szCs w:val="20"/>
                <w:lang w:val="en-GB" w:eastAsia="en-GB"/>
              </w:rPr>
            </w:pPr>
            <w:r>
              <w:rPr>
                <w:rFonts w:ascii="TimesNewRoman" w:hAnsi="TimesNewRoman" w:cs="TimesNewRoman"/>
                <w:sz w:val="20"/>
                <w:szCs w:val="20"/>
                <w:lang w:val="en-GB" w:eastAsia="en-GB"/>
              </w:rPr>
              <w:t>Gaming</w:t>
            </w:r>
          </w:p>
        </w:tc>
        <w:tc>
          <w:tcPr>
            <w:tcW w:w="1083" w:type="dxa"/>
            <w:tcBorders>
              <w:right w:val="double" w:sz="4" w:space="0" w:color="auto"/>
            </w:tcBorders>
          </w:tcPr>
          <w:p w:rsidR="00E07115" w:rsidRDefault="00E07115">
            <w:pPr>
              <w:autoSpaceDE w:val="0"/>
              <w:autoSpaceDN w:val="0"/>
              <w:adjustRightInd w:val="0"/>
              <w:rPr>
                <w:rFonts w:ascii="TimesNewRoman" w:hAnsi="TimesNewRoman" w:cs="TimesNewRoman"/>
                <w:sz w:val="20"/>
                <w:szCs w:val="20"/>
                <w:lang w:val="en-GB" w:eastAsia="en-GB"/>
              </w:rPr>
            </w:pPr>
            <w:r>
              <w:rPr>
                <w:rFonts w:ascii="TimesNewRoman" w:hAnsi="TimesNewRoman" w:cs="TimesNewRoman"/>
                <w:sz w:val="20"/>
                <w:szCs w:val="20"/>
                <w:lang w:val="en-GB" w:eastAsia="en-GB"/>
              </w:rPr>
              <w:t>Removed</w:t>
            </w:r>
          </w:p>
        </w:tc>
      </w:tr>
      <w:tr w:rsidR="00E07115" w:rsidTr="00E07115">
        <w:trPr>
          <w:jc w:val="center"/>
        </w:trPr>
        <w:tc>
          <w:tcPr>
            <w:tcW w:w="1272" w:type="dxa"/>
            <w:tcBorders>
              <w:left w:val="double" w:sz="4" w:space="0" w:color="auto"/>
            </w:tcBorders>
          </w:tcPr>
          <w:p w:rsidR="00E07115" w:rsidRDefault="00E07115">
            <w:pPr>
              <w:autoSpaceDE w:val="0"/>
              <w:autoSpaceDN w:val="0"/>
              <w:adjustRightInd w:val="0"/>
              <w:rPr>
                <w:rFonts w:ascii="TimesNewRoman" w:hAnsi="TimesNewRoman" w:cs="TimesNewRoman"/>
                <w:sz w:val="20"/>
                <w:szCs w:val="20"/>
                <w:lang w:val="en-GB" w:eastAsia="en-GB"/>
              </w:rPr>
            </w:pPr>
            <w:r>
              <w:rPr>
                <w:rFonts w:ascii="Courier New" w:hAnsi="Courier New" w:cs="Courier New"/>
                <w:sz w:val="20"/>
                <w:szCs w:val="20"/>
                <w:lang w:val="en-GB" w:eastAsia="en-GB"/>
              </w:rPr>
              <w:t>DXYN</w:t>
            </w:r>
          </w:p>
        </w:tc>
        <w:tc>
          <w:tcPr>
            <w:tcW w:w="1372" w:type="dxa"/>
            <w:tcBorders>
              <w:right w:val="double" w:sz="4" w:space="0" w:color="auto"/>
            </w:tcBorders>
          </w:tcPr>
          <w:p w:rsidR="00E07115" w:rsidRDefault="00E07115">
            <w:pPr>
              <w:autoSpaceDE w:val="0"/>
              <w:autoSpaceDN w:val="0"/>
              <w:adjustRightInd w:val="0"/>
              <w:rPr>
                <w:rFonts w:ascii="TimesNewRoman" w:hAnsi="TimesNewRoman" w:cs="TimesNewRoman"/>
                <w:sz w:val="20"/>
                <w:szCs w:val="20"/>
                <w:lang w:val="en-GB" w:eastAsia="en-GB"/>
              </w:rPr>
            </w:pPr>
            <w:r>
              <w:rPr>
                <w:rFonts w:ascii="TimesNewRoman" w:hAnsi="TimesNewRoman" w:cs="TimesNewRoman"/>
                <w:sz w:val="20"/>
                <w:szCs w:val="20"/>
                <w:lang w:val="en-GB" w:eastAsia="en-GB"/>
              </w:rPr>
              <w:t>Gaming</w:t>
            </w:r>
          </w:p>
        </w:tc>
        <w:tc>
          <w:tcPr>
            <w:tcW w:w="1083" w:type="dxa"/>
            <w:tcBorders>
              <w:right w:val="double" w:sz="4" w:space="0" w:color="auto"/>
            </w:tcBorders>
          </w:tcPr>
          <w:p w:rsidR="00E07115" w:rsidRDefault="00E07115">
            <w:pPr>
              <w:autoSpaceDE w:val="0"/>
              <w:autoSpaceDN w:val="0"/>
              <w:adjustRightInd w:val="0"/>
              <w:rPr>
                <w:rFonts w:ascii="TimesNewRoman" w:hAnsi="TimesNewRoman" w:cs="TimesNewRoman"/>
                <w:sz w:val="20"/>
                <w:szCs w:val="20"/>
                <w:lang w:val="en-GB" w:eastAsia="en-GB"/>
              </w:rPr>
            </w:pPr>
            <w:r>
              <w:rPr>
                <w:rFonts w:ascii="TimesNewRoman" w:hAnsi="TimesNewRoman" w:cs="TimesNewRoman"/>
                <w:sz w:val="20"/>
                <w:szCs w:val="20"/>
                <w:lang w:val="en-GB" w:eastAsia="en-GB"/>
              </w:rPr>
              <w:t>Removed</w:t>
            </w:r>
          </w:p>
        </w:tc>
      </w:tr>
      <w:tr w:rsidR="00E07115" w:rsidTr="00E07115">
        <w:trPr>
          <w:jc w:val="center"/>
        </w:trPr>
        <w:tc>
          <w:tcPr>
            <w:tcW w:w="1272" w:type="dxa"/>
            <w:tcBorders>
              <w:left w:val="double" w:sz="4" w:space="0" w:color="auto"/>
            </w:tcBorders>
          </w:tcPr>
          <w:p w:rsidR="00E07115" w:rsidRDefault="00E07115">
            <w:pPr>
              <w:autoSpaceDE w:val="0"/>
              <w:autoSpaceDN w:val="0"/>
              <w:adjustRightInd w:val="0"/>
              <w:rPr>
                <w:rFonts w:ascii="TimesNewRoman" w:hAnsi="TimesNewRoman" w:cs="TimesNewRoman"/>
                <w:sz w:val="20"/>
                <w:szCs w:val="20"/>
                <w:lang w:val="en-GB" w:eastAsia="en-GB"/>
              </w:rPr>
            </w:pPr>
            <w:r>
              <w:rPr>
                <w:rFonts w:ascii="Courier New" w:hAnsi="Courier New" w:cs="Courier New"/>
                <w:sz w:val="20"/>
                <w:szCs w:val="20"/>
                <w:lang w:val="en-GB" w:eastAsia="en-GB"/>
              </w:rPr>
              <w:t>EX9E</w:t>
            </w:r>
          </w:p>
        </w:tc>
        <w:tc>
          <w:tcPr>
            <w:tcW w:w="1372" w:type="dxa"/>
            <w:tcBorders>
              <w:right w:val="double" w:sz="4" w:space="0" w:color="auto"/>
            </w:tcBorders>
          </w:tcPr>
          <w:p w:rsidR="00E07115" w:rsidRDefault="00E07115">
            <w:pPr>
              <w:autoSpaceDE w:val="0"/>
              <w:autoSpaceDN w:val="0"/>
              <w:adjustRightInd w:val="0"/>
              <w:rPr>
                <w:rFonts w:ascii="TimesNewRoman" w:hAnsi="TimesNewRoman" w:cs="TimesNewRoman"/>
                <w:sz w:val="20"/>
                <w:szCs w:val="20"/>
                <w:lang w:val="en-GB" w:eastAsia="en-GB"/>
              </w:rPr>
            </w:pPr>
            <w:r>
              <w:rPr>
                <w:rFonts w:ascii="TimesNewRoman" w:hAnsi="TimesNewRoman" w:cs="TimesNewRoman"/>
                <w:sz w:val="20"/>
                <w:szCs w:val="20"/>
                <w:lang w:val="en-GB" w:eastAsia="en-GB"/>
              </w:rPr>
              <w:t>Gaming</w:t>
            </w:r>
          </w:p>
        </w:tc>
        <w:tc>
          <w:tcPr>
            <w:tcW w:w="1083" w:type="dxa"/>
            <w:tcBorders>
              <w:right w:val="double" w:sz="4" w:space="0" w:color="auto"/>
            </w:tcBorders>
          </w:tcPr>
          <w:p w:rsidR="00E07115" w:rsidRDefault="00E07115">
            <w:pPr>
              <w:autoSpaceDE w:val="0"/>
              <w:autoSpaceDN w:val="0"/>
              <w:adjustRightInd w:val="0"/>
              <w:rPr>
                <w:rFonts w:ascii="TimesNewRoman" w:hAnsi="TimesNewRoman" w:cs="TimesNewRoman"/>
                <w:sz w:val="20"/>
                <w:szCs w:val="20"/>
                <w:lang w:val="en-GB" w:eastAsia="en-GB"/>
              </w:rPr>
            </w:pPr>
            <w:r>
              <w:rPr>
                <w:rFonts w:ascii="TimesNewRoman" w:hAnsi="TimesNewRoman" w:cs="TimesNewRoman"/>
                <w:sz w:val="20"/>
                <w:szCs w:val="20"/>
                <w:lang w:val="en-GB" w:eastAsia="en-GB"/>
              </w:rPr>
              <w:t>Removed</w:t>
            </w:r>
          </w:p>
        </w:tc>
      </w:tr>
      <w:tr w:rsidR="00E07115" w:rsidTr="00E07115">
        <w:trPr>
          <w:jc w:val="center"/>
        </w:trPr>
        <w:tc>
          <w:tcPr>
            <w:tcW w:w="1272" w:type="dxa"/>
            <w:tcBorders>
              <w:left w:val="double" w:sz="4" w:space="0" w:color="auto"/>
            </w:tcBorders>
          </w:tcPr>
          <w:p w:rsidR="00E07115" w:rsidRDefault="00E07115">
            <w:pPr>
              <w:autoSpaceDE w:val="0"/>
              <w:autoSpaceDN w:val="0"/>
              <w:adjustRightInd w:val="0"/>
              <w:rPr>
                <w:rFonts w:ascii="TimesNewRoman" w:hAnsi="TimesNewRoman" w:cs="TimesNewRoman"/>
                <w:sz w:val="20"/>
                <w:szCs w:val="20"/>
                <w:lang w:val="en-GB" w:eastAsia="en-GB"/>
              </w:rPr>
            </w:pPr>
            <w:r>
              <w:rPr>
                <w:rFonts w:ascii="Courier New" w:hAnsi="Courier New" w:cs="Courier New"/>
                <w:sz w:val="20"/>
                <w:szCs w:val="20"/>
                <w:lang w:val="en-GB" w:eastAsia="en-GB"/>
              </w:rPr>
              <w:t>EXA1</w:t>
            </w:r>
          </w:p>
        </w:tc>
        <w:tc>
          <w:tcPr>
            <w:tcW w:w="1372" w:type="dxa"/>
            <w:tcBorders>
              <w:right w:val="double" w:sz="4" w:space="0" w:color="auto"/>
            </w:tcBorders>
          </w:tcPr>
          <w:p w:rsidR="00E07115" w:rsidRDefault="00E07115">
            <w:pPr>
              <w:autoSpaceDE w:val="0"/>
              <w:autoSpaceDN w:val="0"/>
              <w:adjustRightInd w:val="0"/>
              <w:rPr>
                <w:rFonts w:ascii="TimesNewRoman" w:hAnsi="TimesNewRoman" w:cs="TimesNewRoman"/>
                <w:sz w:val="20"/>
                <w:szCs w:val="20"/>
                <w:lang w:val="en-GB" w:eastAsia="en-GB"/>
              </w:rPr>
            </w:pPr>
            <w:r>
              <w:rPr>
                <w:rFonts w:ascii="TimesNewRoman" w:hAnsi="TimesNewRoman" w:cs="TimesNewRoman"/>
                <w:sz w:val="20"/>
                <w:szCs w:val="20"/>
                <w:lang w:val="en-GB" w:eastAsia="en-GB"/>
              </w:rPr>
              <w:t>Gaming</w:t>
            </w:r>
          </w:p>
        </w:tc>
        <w:tc>
          <w:tcPr>
            <w:tcW w:w="1083" w:type="dxa"/>
            <w:tcBorders>
              <w:right w:val="double" w:sz="4" w:space="0" w:color="auto"/>
            </w:tcBorders>
          </w:tcPr>
          <w:p w:rsidR="00E07115" w:rsidRDefault="00E07115">
            <w:pPr>
              <w:autoSpaceDE w:val="0"/>
              <w:autoSpaceDN w:val="0"/>
              <w:adjustRightInd w:val="0"/>
              <w:rPr>
                <w:rFonts w:ascii="TimesNewRoman" w:hAnsi="TimesNewRoman" w:cs="TimesNewRoman"/>
                <w:sz w:val="20"/>
                <w:szCs w:val="20"/>
                <w:lang w:val="en-GB" w:eastAsia="en-GB"/>
              </w:rPr>
            </w:pPr>
            <w:r>
              <w:rPr>
                <w:rFonts w:ascii="TimesNewRoman" w:hAnsi="TimesNewRoman" w:cs="TimesNewRoman"/>
                <w:sz w:val="20"/>
                <w:szCs w:val="20"/>
                <w:lang w:val="en-GB" w:eastAsia="en-GB"/>
              </w:rPr>
              <w:t>Removed</w:t>
            </w:r>
          </w:p>
        </w:tc>
      </w:tr>
      <w:tr w:rsidR="00E07115" w:rsidTr="00E07115">
        <w:trPr>
          <w:jc w:val="center"/>
        </w:trPr>
        <w:tc>
          <w:tcPr>
            <w:tcW w:w="1272" w:type="dxa"/>
            <w:tcBorders>
              <w:left w:val="double" w:sz="4" w:space="0" w:color="auto"/>
            </w:tcBorders>
          </w:tcPr>
          <w:p w:rsidR="00E07115" w:rsidRDefault="00E07115">
            <w:pPr>
              <w:autoSpaceDE w:val="0"/>
              <w:autoSpaceDN w:val="0"/>
              <w:adjustRightInd w:val="0"/>
              <w:rPr>
                <w:rFonts w:ascii="Courier New" w:hAnsi="Courier New" w:cs="Courier New"/>
                <w:sz w:val="20"/>
                <w:szCs w:val="20"/>
                <w:lang w:val="en-GB" w:eastAsia="en-GB"/>
              </w:rPr>
            </w:pPr>
            <w:r>
              <w:rPr>
                <w:rFonts w:ascii="Courier New" w:hAnsi="Courier New" w:cs="Courier New"/>
                <w:sz w:val="20"/>
                <w:szCs w:val="20"/>
                <w:lang w:val="en-GB" w:eastAsia="en-GB"/>
              </w:rPr>
              <w:t>FX0A</w:t>
            </w:r>
          </w:p>
        </w:tc>
        <w:tc>
          <w:tcPr>
            <w:tcW w:w="1372" w:type="dxa"/>
            <w:tcBorders>
              <w:right w:val="double" w:sz="4" w:space="0" w:color="auto"/>
            </w:tcBorders>
          </w:tcPr>
          <w:p w:rsidR="00E07115" w:rsidRDefault="00E07115">
            <w:pPr>
              <w:autoSpaceDE w:val="0"/>
              <w:autoSpaceDN w:val="0"/>
              <w:adjustRightInd w:val="0"/>
              <w:rPr>
                <w:rFonts w:ascii="TimesNewRoman" w:hAnsi="TimesNewRoman" w:cs="TimesNewRoman"/>
                <w:sz w:val="20"/>
                <w:szCs w:val="20"/>
                <w:lang w:val="en-GB" w:eastAsia="en-GB"/>
              </w:rPr>
            </w:pPr>
            <w:r>
              <w:rPr>
                <w:rFonts w:ascii="TimesNewRoman" w:hAnsi="TimesNewRoman" w:cs="TimesNewRoman"/>
                <w:sz w:val="20"/>
                <w:szCs w:val="20"/>
                <w:lang w:val="en-GB" w:eastAsia="en-GB"/>
              </w:rPr>
              <w:t>Gaming</w:t>
            </w:r>
          </w:p>
        </w:tc>
        <w:tc>
          <w:tcPr>
            <w:tcW w:w="1083" w:type="dxa"/>
            <w:tcBorders>
              <w:right w:val="double" w:sz="4" w:space="0" w:color="auto"/>
            </w:tcBorders>
          </w:tcPr>
          <w:p w:rsidR="00E07115" w:rsidRDefault="00E07115">
            <w:pPr>
              <w:autoSpaceDE w:val="0"/>
              <w:autoSpaceDN w:val="0"/>
              <w:adjustRightInd w:val="0"/>
              <w:rPr>
                <w:rFonts w:ascii="TimesNewRoman" w:hAnsi="TimesNewRoman" w:cs="TimesNewRoman"/>
                <w:sz w:val="20"/>
                <w:szCs w:val="20"/>
                <w:lang w:val="en-GB" w:eastAsia="en-GB"/>
              </w:rPr>
            </w:pPr>
            <w:r>
              <w:rPr>
                <w:rFonts w:ascii="TimesNewRoman" w:hAnsi="TimesNewRoman" w:cs="TimesNewRoman"/>
                <w:sz w:val="20"/>
                <w:szCs w:val="20"/>
                <w:lang w:val="en-GB" w:eastAsia="en-GB"/>
              </w:rPr>
              <w:t>Removed</w:t>
            </w:r>
          </w:p>
        </w:tc>
      </w:tr>
      <w:tr w:rsidR="00E07115" w:rsidTr="00E07115">
        <w:trPr>
          <w:jc w:val="center"/>
        </w:trPr>
        <w:tc>
          <w:tcPr>
            <w:tcW w:w="1272" w:type="dxa"/>
            <w:tcBorders>
              <w:left w:val="double" w:sz="4" w:space="0" w:color="auto"/>
            </w:tcBorders>
          </w:tcPr>
          <w:p w:rsidR="00E07115" w:rsidRDefault="00E07115">
            <w:pPr>
              <w:autoSpaceDE w:val="0"/>
              <w:autoSpaceDN w:val="0"/>
              <w:adjustRightInd w:val="0"/>
              <w:rPr>
                <w:rFonts w:ascii="Courier New" w:hAnsi="Courier New" w:cs="Courier New"/>
                <w:sz w:val="20"/>
                <w:szCs w:val="20"/>
                <w:lang w:val="en-GB" w:eastAsia="en-GB"/>
              </w:rPr>
            </w:pPr>
            <w:r>
              <w:rPr>
                <w:rFonts w:ascii="Courier New" w:hAnsi="Courier New" w:cs="Courier New"/>
                <w:sz w:val="20"/>
                <w:szCs w:val="20"/>
                <w:lang w:val="en-GB" w:eastAsia="en-GB"/>
              </w:rPr>
              <w:t>FX18</w:t>
            </w:r>
          </w:p>
        </w:tc>
        <w:tc>
          <w:tcPr>
            <w:tcW w:w="1372" w:type="dxa"/>
            <w:tcBorders>
              <w:right w:val="double" w:sz="4" w:space="0" w:color="auto"/>
            </w:tcBorders>
          </w:tcPr>
          <w:p w:rsidR="00E07115" w:rsidRDefault="00E07115">
            <w:pPr>
              <w:autoSpaceDE w:val="0"/>
              <w:autoSpaceDN w:val="0"/>
              <w:adjustRightInd w:val="0"/>
              <w:rPr>
                <w:rFonts w:ascii="TimesNewRoman" w:hAnsi="TimesNewRoman" w:cs="TimesNewRoman"/>
                <w:sz w:val="20"/>
                <w:szCs w:val="20"/>
                <w:lang w:val="en-GB" w:eastAsia="en-GB"/>
              </w:rPr>
            </w:pPr>
            <w:r>
              <w:rPr>
                <w:rFonts w:ascii="TimesNewRoman" w:hAnsi="TimesNewRoman" w:cs="TimesNewRoman"/>
                <w:sz w:val="20"/>
                <w:szCs w:val="20"/>
                <w:lang w:val="en-GB" w:eastAsia="en-GB"/>
              </w:rPr>
              <w:t>Gaming</w:t>
            </w:r>
          </w:p>
        </w:tc>
        <w:tc>
          <w:tcPr>
            <w:tcW w:w="1083" w:type="dxa"/>
            <w:tcBorders>
              <w:right w:val="double" w:sz="4" w:space="0" w:color="auto"/>
            </w:tcBorders>
          </w:tcPr>
          <w:p w:rsidR="00E07115" w:rsidRDefault="00E07115">
            <w:pPr>
              <w:autoSpaceDE w:val="0"/>
              <w:autoSpaceDN w:val="0"/>
              <w:adjustRightInd w:val="0"/>
              <w:rPr>
                <w:rFonts w:ascii="TimesNewRoman" w:hAnsi="TimesNewRoman" w:cs="TimesNewRoman"/>
                <w:sz w:val="20"/>
                <w:szCs w:val="20"/>
                <w:lang w:val="en-GB" w:eastAsia="en-GB"/>
              </w:rPr>
            </w:pPr>
            <w:r>
              <w:rPr>
                <w:rFonts w:ascii="TimesNewRoman" w:hAnsi="TimesNewRoman" w:cs="TimesNewRoman"/>
                <w:sz w:val="20"/>
                <w:szCs w:val="20"/>
                <w:lang w:val="en-GB" w:eastAsia="en-GB"/>
              </w:rPr>
              <w:t>Removed</w:t>
            </w:r>
          </w:p>
        </w:tc>
      </w:tr>
      <w:tr w:rsidR="00E07115" w:rsidTr="00E07115">
        <w:trPr>
          <w:jc w:val="center"/>
        </w:trPr>
        <w:tc>
          <w:tcPr>
            <w:tcW w:w="1272" w:type="dxa"/>
            <w:tcBorders>
              <w:left w:val="double" w:sz="4" w:space="0" w:color="auto"/>
            </w:tcBorders>
          </w:tcPr>
          <w:p w:rsidR="00E07115" w:rsidRDefault="00E07115">
            <w:pPr>
              <w:autoSpaceDE w:val="0"/>
              <w:autoSpaceDN w:val="0"/>
              <w:adjustRightInd w:val="0"/>
              <w:rPr>
                <w:rFonts w:ascii="Courier New" w:hAnsi="Courier New" w:cs="Courier New"/>
                <w:sz w:val="20"/>
                <w:szCs w:val="20"/>
                <w:lang w:val="en-GB" w:eastAsia="en-GB"/>
              </w:rPr>
            </w:pPr>
            <w:r>
              <w:rPr>
                <w:rFonts w:ascii="Courier New" w:hAnsi="Courier New" w:cs="Courier New"/>
                <w:sz w:val="20"/>
                <w:szCs w:val="20"/>
                <w:lang w:val="en-GB" w:eastAsia="en-GB"/>
              </w:rPr>
              <w:t>FX29</w:t>
            </w:r>
          </w:p>
        </w:tc>
        <w:tc>
          <w:tcPr>
            <w:tcW w:w="1372" w:type="dxa"/>
            <w:tcBorders>
              <w:right w:val="double" w:sz="4" w:space="0" w:color="auto"/>
            </w:tcBorders>
          </w:tcPr>
          <w:p w:rsidR="00E07115" w:rsidRDefault="00E07115">
            <w:pPr>
              <w:autoSpaceDE w:val="0"/>
              <w:autoSpaceDN w:val="0"/>
              <w:adjustRightInd w:val="0"/>
              <w:rPr>
                <w:rFonts w:ascii="TimesNewRoman" w:hAnsi="TimesNewRoman" w:cs="TimesNewRoman"/>
                <w:sz w:val="20"/>
                <w:szCs w:val="20"/>
                <w:lang w:val="en-GB" w:eastAsia="en-GB"/>
              </w:rPr>
            </w:pPr>
            <w:r>
              <w:rPr>
                <w:rFonts w:ascii="TimesNewRoman" w:hAnsi="TimesNewRoman" w:cs="TimesNewRoman"/>
                <w:sz w:val="20"/>
                <w:szCs w:val="20"/>
                <w:lang w:val="en-GB" w:eastAsia="en-GB"/>
              </w:rPr>
              <w:t>Gaming</w:t>
            </w:r>
          </w:p>
        </w:tc>
        <w:tc>
          <w:tcPr>
            <w:tcW w:w="1083" w:type="dxa"/>
            <w:tcBorders>
              <w:right w:val="double" w:sz="4" w:space="0" w:color="auto"/>
            </w:tcBorders>
          </w:tcPr>
          <w:p w:rsidR="00E07115" w:rsidRDefault="00E07115">
            <w:pPr>
              <w:autoSpaceDE w:val="0"/>
              <w:autoSpaceDN w:val="0"/>
              <w:adjustRightInd w:val="0"/>
              <w:rPr>
                <w:rFonts w:ascii="TimesNewRoman" w:hAnsi="TimesNewRoman" w:cs="TimesNewRoman"/>
                <w:sz w:val="20"/>
                <w:szCs w:val="20"/>
                <w:lang w:val="en-GB" w:eastAsia="en-GB"/>
              </w:rPr>
            </w:pPr>
            <w:r>
              <w:rPr>
                <w:rFonts w:ascii="TimesNewRoman" w:hAnsi="TimesNewRoman" w:cs="TimesNewRoman"/>
                <w:sz w:val="20"/>
                <w:szCs w:val="20"/>
                <w:lang w:val="en-GB" w:eastAsia="en-GB"/>
              </w:rPr>
              <w:t>Removed</w:t>
            </w:r>
          </w:p>
        </w:tc>
      </w:tr>
      <w:tr w:rsidR="005F46FF" w:rsidTr="00E07115">
        <w:trPr>
          <w:jc w:val="center"/>
        </w:trPr>
        <w:tc>
          <w:tcPr>
            <w:tcW w:w="1272" w:type="dxa"/>
            <w:tcBorders>
              <w:left w:val="double" w:sz="4" w:space="0" w:color="auto"/>
            </w:tcBorders>
          </w:tcPr>
          <w:p w:rsidR="005F46FF" w:rsidRDefault="005F46FF">
            <w:pPr>
              <w:autoSpaceDE w:val="0"/>
              <w:autoSpaceDN w:val="0"/>
              <w:adjustRightInd w:val="0"/>
              <w:rPr>
                <w:rFonts w:ascii="Courier New" w:hAnsi="Courier New" w:cs="Courier New"/>
                <w:sz w:val="20"/>
                <w:szCs w:val="20"/>
                <w:lang w:val="en-GB" w:eastAsia="en-GB"/>
              </w:rPr>
            </w:pPr>
            <w:r>
              <w:rPr>
                <w:rFonts w:ascii="Courier New" w:hAnsi="Courier New" w:cs="Courier New"/>
                <w:sz w:val="20"/>
                <w:szCs w:val="20"/>
                <w:lang w:val="en-GB" w:eastAsia="en-GB"/>
              </w:rPr>
              <w:t>E0A0</w:t>
            </w:r>
          </w:p>
        </w:tc>
        <w:tc>
          <w:tcPr>
            <w:tcW w:w="1372" w:type="dxa"/>
            <w:tcBorders>
              <w:right w:val="double" w:sz="4" w:space="0" w:color="auto"/>
            </w:tcBorders>
          </w:tcPr>
          <w:p w:rsidR="005F46FF" w:rsidRDefault="005F46FF" w:rsidP="005F46FF">
            <w:pPr>
              <w:autoSpaceDE w:val="0"/>
              <w:autoSpaceDN w:val="0"/>
              <w:adjustRightInd w:val="0"/>
              <w:rPr>
                <w:rFonts w:ascii="TimesNewRoman" w:hAnsi="TimesNewRoman" w:cs="TimesNewRoman"/>
                <w:sz w:val="20"/>
                <w:szCs w:val="20"/>
                <w:lang w:val="en-GB" w:eastAsia="en-GB"/>
              </w:rPr>
            </w:pPr>
            <w:r>
              <w:rPr>
                <w:rFonts w:ascii="TimesNewRoman" w:hAnsi="TimesNewRoman" w:cs="TimesNewRoman"/>
                <w:sz w:val="20"/>
                <w:szCs w:val="20"/>
                <w:lang w:val="en-GB" w:eastAsia="en-GB"/>
              </w:rPr>
              <w:t>Delay</w:t>
            </w:r>
          </w:p>
        </w:tc>
        <w:tc>
          <w:tcPr>
            <w:tcW w:w="1083" w:type="dxa"/>
            <w:tcBorders>
              <w:right w:val="double" w:sz="4" w:space="0" w:color="auto"/>
            </w:tcBorders>
          </w:tcPr>
          <w:p w:rsidR="005F46FF" w:rsidRDefault="005F46FF">
            <w:pPr>
              <w:autoSpaceDE w:val="0"/>
              <w:autoSpaceDN w:val="0"/>
              <w:adjustRightInd w:val="0"/>
              <w:rPr>
                <w:rFonts w:ascii="TimesNewRoman" w:hAnsi="TimesNewRoman" w:cs="TimesNewRoman"/>
                <w:sz w:val="20"/>
                <w:szCs w:val="20"/>
                <w:lang w:val="en-GB" w:eastAsia="en-GB"/>
              </w:rPr>
            </w:pPr>
            <w:r>
              <w:rPr>
                <w:rFonts w:ascii="TimesNewRoman" w:hAnsi="TimesNewRoman" w:cs="TimesNewRoman"/>
                <w:sz w:val="20"/>
                <w:szCs w:val="20"/>
                <w:lang w:val="en-GB" w:eastAsia="en-GB"/>
              </w:rPr>
              <w:t>Added</w:t>
            </w:r>
          </w:p>
        </w:tc>
      </w:tr>
      <w:tr w:rsidR="00E07115" w:rsidTr="00E07115">
        <w:trPr>
          <w:jc w:val="center"/>
        </w:trPr>
        <w:tc>
          <w:tcPr>
            <w:tcW w:w="1272" w:type="dxa"/>
            <w:tcBorders>
              <w:left w:val="double" w:sz="4" w:space="0" w:color="auto"/>
            </w:tcBorders>
          </w:tcPr>
          <w:p w:rsidR="00E07115" w:rsidRDefault="00E07115">
            <w:pPr>
              <w:autoSpaceDE w:val="0"/>
              <w:autoSpaceDN w:val="0"/>
              <w:adjustRightInd w:val="0"/>
              <w:rPr>
                <w:rFonts w:ascii="Courier New" w:hAnsi="Courier New" w:cs="Courier New"/>
                <w:sz w:val="20"/>
                <w:szCs w:val="20"/>
                <w:lang w:val="en-GB" w:eastAsia="en-GB"/>
              </w:rPr>
            </w:pPr>
            <w:r>
              <w:rPr>
                <w:rFonts w:ascii="Courier New" w:hAnsi="Courier New" w:cs="Courier New"/>
                <w:sz w:val="20"/>
                <w:szCs w:val="20"/>
                <w:lang w:val="en-GB" w:eastAsia="en-GB"/>
              </w:rPr>
              <w:t>EXA1</w:t>
            </w:r>
          </w:p>
        </w:tc>
        <w:tc>
          <w:tcPr>
            <w:tcW w:w="1372" w:type="dxa"/>
            <w:tcBorders>
              <w:right w:val="double" w:sz="4" w:space="0" w:color="auto"/>
            </w:tcBorders>
          </w:tcPr>
          <w:p w:rsidR="00E07115" w:rsidRDefault="00E07115">
            <w:pPr>
              <w:autoSpaceDE w:val="0"/>
              <w:autoSpaceDN w:val="0"/>
              <w:adjustRightInd w:val="0"/>
              <w:rPr>
                <w:rFonts w:ascii="TimesNewRoman" w:hAnsi="TimesNewRoman" w:cs="TimesNewRoman"/>
                <w:sz w:val="20"/>
                <w:szCs w:val="20"/>
                <w:lang w:val="en-GB" w:eastAsia="en-GB"/>
              </w:rPr>
            </w:pPr>
            <w:r>
              <w:rPr>
                <w:rFonts w:ascii="TimesNewRoman" w:hAnsi="TimesNewRoman" w:cs="TimesNewRoman"/>
                <w:sz w:val="20"/>
                <w:szCs w:val="20"/>
                <w:lang w:val="en-GB" w:eastAsia="en-GB"/>
              </w:rPr>
              <w:t>Set pin mode</w:t>
            </w:r>
          </w:p>
        </w:tc>
        <w:tc>
          <w:tcPr>
            <w:tcW w:w="1083" w:type="dxa"/>
            <w:tcBorders>
              <w:right w:val="double" w:sz="4" w:space="0" w:color="auto"/>
            </w:tcBorders>
          </w:tcPr>
          <w:p w:rsidR="00E07115" w:rsidRDefault="00E07115">
            <w:pPr>
              <w:autoSpaceDE w:val="0"/>
              <w:autoSpaceDN w:val="0"/>
              <w:adjustRightInd w:val="0"/>
              <w:rPr>
                <w:rFonts w:ascii="TimesNewRoman" w:hAnsi="TimesNewRoman" w:cs="TimesNewRoman"/>
                <w:sz w:val="20"/>
                <w:szCs w:val="20"/>
                <w:lang w:val="en-GB" w:eastAsia="en-GB"/>
              </w:rPr>
            </w:pPr>
            <w:r>
              <w:rPr>
                <w:rFonts w:ascii="TimesNewRoman" w:hAnsi="TimesNewRoman" w:cs="TimesNewRoman"/>
                <w:sz w:val="20"/>
                <w:szCs w:val="20"/>
                <w:lang w:val="en-GB" w:eastAsia="en-GB"/>
              </w:rPr>
              <w:t>Added</w:t>
            </w:r>
          </w:p>
        </w:tc>
      </w:tr>
      <w:tr w:rsidR="00E07115" w:rsidTr="00E07115">
        <w:trPr>
          <w:jc w:val="center"/>
        </w:trPr>
        <w:tc>
          <w:tcPr>
            <w:tcW w:w="1272" w:type="dxa"/>
            <w:tcBorders>
              <w:left w:val="double" w:sz="4" w:space="0" w:color="auto"/>
            </w:tcBorders>
          </w:tcPr>
          <w:p w:rsidR="00E07115" w:rsidRDefault="00E07115">
            <w:pPr>
              <w:autoSpaceDE w:val="0"/>
              <w:autoSpaceDN w:val="0"/>
              <w:adjustRightInd w:val="0"/>
              <w:rPr>
                <w:rFonts w:ascii="Courier New" w:hAnsi="Courier New" w:cs="Courier New"/>
                <w:sz w:val="20"/>
                <w:szCs w:val="20"/>
                <w:lang w:val="en-GB" w:eastAsia="en-GB"/>
              </w:rPr>
            </w:pPr>
            <w:r>
              <w:rPr>
                <w:rFonts w:ascii="Courier New" w:hAnsi="Courier New" w:cs="Courier New"/>
                <w:sz w:val="20"/>
                <w:szCs w:val="20"/>
                <w:lang w:val="en-GB" w:eastAsia="en-GB"/>
              </w:rPr>
              <w:t>E0A2</w:t>
            </w:r>
          </w:p>
        </w:tc>
        <w:tc>
          <w:tcPr>
            <w:tcW w:w="1372" w:type="dxa"/>
            <w:tcBorders>
              <w:right w:val="double" w:sz="4" w:space="0" w:color="auto"/>
            </w:tcBorders>
          </w:tcPr>
          <w:p w:rsidR="00E07115" w:rsidRDefault="00E07115">
            <w:pPr>
              <w:autoSpaceDE w:val="0"/>
              <w:autoSpaceDN w:val="0"/>
              <w:adjustRightInd w:val="0"/>
              <w:rPr>
                <w:rFonts w:ascii="TimesNewRoman" w:hAnsi="TimesNewRoman" w:cs="TimesNewRoman"/>
                <w:sz w:val="20"/>
                <w:szCs w:val="20"/>
                <w:lang w:val="en-GB" w:eastAsia="en-GB"/>
              </w:rPr>
            </w:pPr>
            <w:proofErr w:type="spellStart"/>
            <w:r>
              <w:rPr>
                <w:rFonts w:ascii="TimesNewRoman" w:hAnsi="TimesNewRoman" w:cs="TimesNewRoman"/>
                <w:sz w:val="20"/>
                <w:szCs w:val="20"/>
                <w:lang w:val="en-GB" w:eastAsia="en-GB"/>
              </w:rPr>
              <w:t>Analog</w:t>
            </w:r>
            <w:proofErr w:type="spellEnd"/>
            <w:r>
              <w:rPr>
                <w:rFonts w:ascii="TimesNewRoman" w:hAnsi="TimesNewRoman" w:cs="TimesNewRoman"/>
                <w:sz w:val="20"/>
                <w:szCs w:val="20"/>
                <w:lang w:val="en-GB" w:eastAsia="en-GB"/>
              </w:rPr>
              <w:t xml:space="preserve"> read</w:t>
            </w:r>
          </w:p>
        </w:tc>
        <w:tc>
          <w:tcPr>
            <w:tcW w:w="1083" w:type="dxa"/>
            <w:tcBorders>
              <w:right w:val="double" w:sz="4" w:space="0" w:color="auto"/>
            </w:tcBorders>
          </w:tcPr>
          <w:p w:rsidR="00E07115" w:rsidRDefault="00E07115">
            <w:pPr>
              <w:autoSpaceDE w:val="0"/>
              <w:autoSpaceDN w:val="0"/>
              <w:adjustRightInd w:val="0"/>
              <w:rPr>
                <w:rFonts w:ascii="TimesNewRoman" w:hAnsi="TimesNewRoman" w:cs="TimesNewRoman"/>
                <w:sz w:val="20"/>
                <w:szCs w:val="20"/>
                <w:lang w:val="en-GB" w:eastAsia="en-GB"/>
              </w:rPr>
            </w:pPr>
            <w:r>
              <w:rPr>
                <w:rFonts w:ascii="TimesNewRoman" w:hAnsi="TimesNewRoman" w:cs="TimesNewRoman"/>
                <w:sz w:val="20"/>
                <w:szCs w:val="20"/>
                <w:lang w:val="en-GB" w:eastAsia="en-GB"/>
              </w:rPr>
              <w:t>Added</w:t>
            </w:r>
          </w:p>
        </w:tc>
      </w:tr>
      <w:tr w:rsidR="00E07115" w:rsidTr="00E07115">
        <w:trPr>
          <w:jc w:val="center"/>
        </w:trPr>
        <w:tc>
          <w:tcPr>
            <w:tcW w:w="1272" w:type="dxa"/>
            <w:tcBorders>
              <w:left w:val="double" w:sz="4" w:space="0" w:color="auto"/>
              <w:bottom w:val="double" w:sz="4" w:space="0" w:color="auto"/>
            </w:tcBorders>
          </w:tcPr>
          <w:p w:rsidR="00E07115" w:rsidRDefault="00E07115">
            <w:pPr>
              <w:autoSpaceDE w:val="0"/>
              <w:autoSpaceDN w:val="0"/>
              <w:adjustRightInd w:val="0"/>
              <w:rPr>
                <w:rFonts w:ascii="Courier New" w:hAnsi="Courier New" w:cs="Courier New"/>
                <w:sz w:val="20"/>
                <w:szCs w:val="20"/>
                <w:lang w:val="en-GB" w:eastAsia="en-GB"/>
              </w:rPr>
            </w:pPr>
            <w:r>
              <w:rPr>
                <w:rFonts w:ascii="Courier New" w:hAnsi="Courier New" w:cs="Courier New"/>
                <w:sz w:val="20"/>
                <w:szCs w:val="20"/>
                <w:lang w:val="en-GB" w:eastAsia="en-GB"/>
              </w:rPr>
              <w:t>E0A3</w:t>
            </w:r>
          </w:p>
        </w:tc>
        <w:tc>
          <w:tcPr>
            <w:tcW w:w="1372" w:type="dxa"/>
            <w:tcBorders>
              <w:bottom w:val="double" w:sz="4" w:space="0" w:color="auto"/>
              <w:right w:val="double" w:sz="4" w:space="0" w:color="auto"/>
            </w:tcBorders>
          </w:tcPr>
          <w:p w:rsidR="00E07115" w:rsidRDefault="00E07115">
            <w:pPr>
              <w:autoSpaceDE w:val="0"/>
              <w:autoSpaceDN w:val="0"/>
              <w:adjustRightInd w:val="0"/>
              <w:rPr>
                <w:rFonts w:ascii="TimesNewRoman" w:hAnsi="TimesNewRoman" w:cs="TimesNewRoman"/>
                <w:sz w:val="20"/>
                <w:szCs w:val="20"/>
                <w:lang w:val="en-GB" w:eastAsia="en-GB"/>
              </w:rPr>
            </w:pPr>
            <w:proofErr w:type="spellStart"/>
            <w:r>
              <w:rPr>
                <w:rFonts w:ascii="TimesNewRoman" w:hAnsi="TimesNewRoman" w:cs="TimesNewRoman"/>
                <w:sz w:val="20"/>
                <w:szCs w:val="20"/>
                <w:lang w:val="en-GB" w:eastAsia="en-GB"/>
              </w:rPr>
              <w:t>Analog</w:t>
            </w:r>
            <w:proofErr w:type="spellEnd"/>
            <w:r>
              <w:rPr>
                <w:rFonts w:ascii="TimesNewRoman" w:hAnsi="TimesNewRoman" w:cs="TimesNewRoman"/>
                <w:sz w:val="20"/>
                <w:szCs w:val="20"/>
                <w:lang w:val="en-GB" w:eastAsia="en-GB"/>
              </w:rPr>
              <w:t xml:space="preserve"> write</w:t>
            </w:r>
          </w:p>
        </w:tc>
        <w:tc>
          <w:tcPr>
            <w:tcW w:w="1083" w:type="dxa"/>
            <w:tcBorders>
              <w:bottom w:val="double" w:sz="4" w:space="0" w:color="auto"/>
              <w:right w:val="double" w:sz="4" w:space="0" w:color="auto"/>
            </w:tcBorders>
          </w:tcPr>
          <w:p w:rsidR="00E07115" w:rsidRDefault="00E07115">
            <w:pPr>
              <w:autoSpaceDE w:val="0"/>
              <w:autoSpaceDN w:val="0"/>
              <w:adjustRightInd w:val="0"/>
              <w:rPr>
                <w:rFonts w:ascii="TimesNewRoman" w:hAnsi="TimesNewRoman" w:cs="TimesNewRoman"/>
                <w:sz w:val="20"/>
                <w:szCs w:val="20"/>
                <w:lang w:val="en-GB" w:eastAsia="en-GB"/>
              </w:rPr>
            </w:pPr>
            <w:r>
              <w:rPr>
                <w:rFonts w:ascii="TimesNewRoman" w:hAnsi="TimesNewRoman" w:cs="TimesNewRoman"/>
                <w:sz w:val="20"/>
                <w:szCs w:val="20"/>
                <w:lang w:val="en-GB" w:eastAsia="en-GB"/>
              </w:rPr>
              <w:t>Added</w:t>
            </w:r>
          </w:p>
        </w:tc>
      </w:tr>
    </w:tbl>
    <w:p w:rsidR="00E07115" w:rsidRDefault="009A2A82">
      <w:pPr>
        <w:pStyle w:val="ICESTSubsection"/>
        <w:spacing w:before="0"/>
        <w:rPr>
          <w:rFonts w:ascii="Times New Roman" w:hAnsi="Times New Roman" w:cs="Times New Roman"/>
          <w:i w:val="0"/>
        </w:rPr>
      </w:pPr>
      <w:r>
        <w:rPr>
          <w:rFonts w:ascii="Times New Roman" w:hAnsi="Times New Roman" w:cs="Times New Roman"/>
          <w:i w:val="0"/>
        </w:rPr>
        <w:br/>
      </w:r>
      <w:r w:rsidR="00E07115">
        <w:rPr>
          <w:rFonts w:ascii="Times New Roman" w:hAnsi="Times New Roman" w:cs="Times New Roman"/>
          <w:i w:val="0"/>
        </w:rPr>
        <w:t xml:space="preserve">The instruction set can be </w:t>
      </w:r>
      <w:r>
        <w:rPr>
          <w:rFonts w:ascii="Times New Roman" w:hAnsi="Times New Roman" w:cs="Times New Roman"/>
          <w:i w:val="0"/>
        </w:rPr>
        <w:t xml:space="preserve">further </w:t>
      </w:r>
      <w:r w:rsidR="00E07115">
        <w:rPr>
          <w:rFonts w:ascii="Times New Roman" w:hAnsi="Times New Roman" w:cs="Times New Roman"/>
          <w:i w:val="0"/>
        </w:rPr>
        <w:t xml:space="preserve">extended with other instructions that map to the </w:t>
      </w:r>
      <w:proofErr w:type="spellStart"/>
      <w:r w:rsidR="00E07115">
        <w:rPr>
          <w:rFonts w:ascii="Times New Roman" w:hAnsi="Times New Roman" w:cs="Times New Roman"/>
          <w:i w:val="0"/>
        </w:rPr>
        <w:t>Arduino</w:t>
      </w:r>
      <w:proofErr w:type="spellEnd"/>
      <w:r w:rsidR="00E07115">
        <w:rPr>
          <w:rFonts w:ascii="Times New Roman" w:hAnsi="Times New Roman" w:cs="Times New Roman"/>
          <w:i w:val="0"/>
        </w:rPr>
        <w:t xml:space="preserve"> API, as necessary.</w:t>
      </w:r>
    </w:p>
    <w:p w:rsidR="00731789" w:rsidRDefault="00E07115">
      <w:pPr>
        <w:pStyle w:val="ICESTSection"/>
      </w:pPr>
      <w:r>
        <w:t>Example</w:t>
      </w:r>
      <w:r w:rsidR="00885254">
        <w:t>s</w:t>
      </w:r>
    </w:p>
    <w:p w:rsidR="00E07115" w:rsidRDefault="00A6378E" w:rsidP="00E07115">
      <w:pPr>
        <w:pStyle w:val="ICESTSubsection"/>
      </w:pPr>
      <w:r>
        <w:t>A</w:t>
      </w:r>
      <w:r w:rsidR="00885254">
        <w:t>. Blinker</w:t>
      </w:r>
    </w:p>
    <w:p w:rsidR="00E07115" w:rsidRDefault="00885254" w:rsidP="00E07115">
      <w:pPr>
        <w:pStyle w:val="ICESTNormal"/>
      </w:pPr>
      <w:r>
        <w:t>In Fig. 4 w</w:t>
      </w:r>
      <w:r w:rsidR="00E07115">
        <w:t xml:space="preserve">e </w:t>
      </w:r>
      <w:r w:rsidR="00F30108">
        <w:t xml:space="preserve">show </w:t>
      </w:r>
      <w:r w:rsidR="00E07115">
        <w:t xml:space="preserve">the </w:t>
      </w:r>
      <w:r w:rsidR="00F30108">
        <w:t xml:space="preserve">Blinker </w:t>
      </w:r>
      <w:r w:rsidR="00E07115">
        <w:t xml:space="preserve">example </w:t>
      </w:r>
      <w:r w:rsidR="00461113">
        <w:t xml:space="preserve">code </w:t>
      </w:r>
      <w:r w:rsidR="00E07115">
        <w:t>from</w:t>
      </w:r>
      <w:r>
        <w:t xml:space="preserve"> the</w:t>
      </w:r>
      <w:r w:rsidR="00461113">
        <w:t xml:space="preserve"> </w:t>
      </w:r>
      <w:proofErr w:type="spellStart"/>
      <w:r w:rsidR="00461113">
        <w:t>Arduino’s</w:t>
      </w:r>
      <w:proofErr w:type="spellEnd"/>
      <w:r w:rsidR="00461113">
        <w:t xml:space="preserve"> official documentation </w:t>
      </w:r>
      <w:r w:rsidR="00271901">
        <w:t>[</w:t>
      </w:r>
      <w:r w:rsidR="005F46FF">
        <w:t>5]</w:t>
      </w:r>
      <w:r w:rsidR="000C1640">
        <w:t>,</w:t>
      </w:r>
      <w:r w:rsidR="00461113">
        <w:t xml:space="preserve"> </w:t>
      </w:r>
      <w:r w:rsidR="000C1640">
        <w:t xml:space="preserve">adjusted to use </w:t>
      </w:r>
      <w:proofErr w:type="spellStart"/>
      <w:r w:rsidR="000C1640" w:rsidRPr="000C1640">
        <w:rPr>
          <w:rFonts w:ascii="Courier New" w:hAnsi="Courier New" w:cs="Courier New"/>
        </w:rPr>
        <w:t>analogWrite</w:t>
      </w:r>
      <w:proofErr w:type="spellEnd"/>
      <w:r w:rsidR="005F46FF">
        <w:t>. The code will repeatedly turn on and off an LED, with a 1-second delay between each operation.</w:t>
      </w:r>
    </w:p>
    <w:p w:rsidR="00E07115" w:rsidRDefault="00E07115" w:rsidP="00E07115">
      <w:pPr>
        <w:pStyle w:val="ICESTNormal"/>
      </w:pPr>
    </w:p>
    <w:p w:rsidR="00885254" w:rsidRPr="00885254" w:rsidRDefault="00885254" w:rsidP="00885254">
      <w:pPr>
        <w:jc w:val="center"/>
        <w:rPr>
          <w:sz w:val="18"/>
          <w:szCs w:val="18"/>
          <w:lang w:val="en-US"/>
        </w:rPr>
      </w:pPr>
      <w:r>
        <w:rPr>
          <w:noProof/>
          <w:sz w:val="20"/>
          <w:szCs w:val="20"/>
          <w:lang w:val="en-US" w:eastAsia="ja-JP"/>
        </w:rPr>
        <w:drawing>
          <wp:inline distT="0" distB="0" distL="0" distR="0" wp14:anchorId="2E4199B6" wp14:editId="25B2AC6B">
            <wp:extent cx="2208144" cy="1484045"/>
            <wp:effectExtent l="0" t="0" r="0" b="0"/>
            <wp:docPr id="21" name="Picture 21" descr="C:\Users\Hristijan\Downloads\carbo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ristijan\Downloads\carbon (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12665" cy="1487083"/>
                    </a:xfrm>
                    <a:prstGeom prst="rect">
                      <a:avLst/>
                    </a:prstGeom>
                    <a:noFill/>
                    <a:ln>
                      <a:noFill/>
                    </a:ln>
                  </pic:spPr>
                </pic:pic>
              </a:graphicData>
            </a:graphic>
          </wp:inline>
        </w:drawing>
      </w:r>
      <w:r>
        <w:rPr>
          <w:lang w:val="en-US"/>
        </w:rPr>
        <w:br/>
      </w:r>
      <w:r w:rsidRPr="00885254">
        <w:rPr>
          <w:sz w:val="18"/>
          <w:szCs w:val="18"/>
        </w:rPr>
        <w:t xml:space="preserve">Fig. </w:t>
      </w:r>
      <w:r w:rsidRPr="00885254">
        <w:rPr>
          <w:sz w:val="18"/>
          <w:szCs w:val="18"/>
        </w:rPr>
        <w:t>4</w:t>
      </w:r>
      <w:r w:rsidRPr="00885254">
        <w:rPr>
          <w:sz w:val="18"/>
          <w:szCs w:val="18"/>
        </w:rPr>
        <w:t xml:space="preserve">. </w:t>
      </w:r>
      <w:r w:rsidRPr="00885254">
        <w:rPr>
          <w:sz w:val="18"/>
          <w:szCs w:val="18"/>
        </w:rPr>
        <w:t>Blinker example</w:t>
      </w:r>
      <w:r>
        <w:rPr>
          <w:sz w:val="18"/>
          <w:szCs w:val="18"/>
          <w:lang w:val="en-US"/>
        </w:rPr>
        <w:t xml:space="preserve"> in C</w:t>
      </w:r>
    </w:p>
    <w:p w:rsidR="00885254" w:rsidRDefault="00885254" w:rsidP="00885254">
      <w:pPr>
        <w:pStyle w:val="ICESTNormal"/>
        <w:ind w:firstLine="0"/>
      </w:pPr>
    </w:p>
    <w:p w:rsidR="00E07115" w:rsidRDefault="00E07115" w:rsidP="00885254">
      <w:pPr>
        <w:pStyle w:val="ICESTNormal"/>
        <w:ind w:firstLine="0"/>
      </w:pPr>
      <w:r>
        <w:t>The same code</w:t>
      </w:r>
      <w:r w:rsidR="00F30108">
        <w:t xml:space="preserve"> for Blinker</w:t>
      </w:r>
      <w:r>
        <w:t xml:space="preserve"> can be represented as follows in the modified CHIP-8 </w:t>
      </w:r>
      <w:r w:rsidR="008A611D">
        <w:t>instruction set</w:t>
      </w:r>
      <w:r w:rsidR="00885254">
        <w:t>, as shown in Fig. 5.</w:t>
      </w:r>
    </w:p>
    <w:p w:rsidR="00E07115" w:rsidRDefault="00E07115" w:rsidP="00885254">
      <w:pPr>
        <w:pStyle w:val="ICESTNormal"/>
        <w:ind w:firstLine="0"/>
      </w:pPr>
    </w:p>
    <w:p w:rsidR="00885254" w:rsidRDefault="00885254" w:rsidP="00885254">
      <w:pPr>
        <w:pStyle w:val="ICESTNormal"/>
        <w:ind w:firstLine="0"/>
        <w:jc w:val="center"/>
      </w:pPr>
      <w:r>
        <w:rPr>
          <w:noProof/>
          <w:lang w:eastAsia="ja-JP"/>
        </w:rPr>
        <w:drawing>
          <wp:inline distT="0" distB="0" distL="0" distR="0">
            <wp:extent cx="2238375" cy="2053768"/>
            <wp:effectExtent l="0" t="0" r="0" b="0"/>
            <wp:docPr id="22" name="Picture 22" descr="C:\Users\Hristijan\Downloads\carbon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ristijan\Downloads\carbon (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38375" cy="2053768"/>
                    </a:xfrm>
                    <a:prstGeom prst="rect">
                      <a:avLst/>
                    </a:prstGeom>
                    <a:noFill/>
                    <a:ln>
                      <a:noFill/>
                    </a:ln>
                  </pic:spPr>
                </pic:pic>
              </a:graphicData>
            </a:graphic>
          </wp:inline>
        </w:drawing>
      </w:r>
      <w:r>
        <w:br/>
      </w:r>
      <w:proofErr w:type="gramStart"/>
      <w:r w:rsidRPr="00885254">
        <w:rPr>
          <w:sz w:val="18"/>
          <w:szCs w:val="18"/>
        </w:rPr>
        <w:t xml:space="preserve">Fig. </w:t>
      </w:r>
      <w:r>
        <w:rPr>
          <w:sz w:val="18"/>
          <w:szCs w:val="18"/>
        </w:rPr>
        <w:t>5</w:t>
      </w:r>
      <w:r w:rsidRPr="00885254">
        <w:rPr>
          <w:sz w:val="18"/>
          <w:szCs w:val="18"/>
        </w:rPr>
        <w:t>.</w:t>
      </w:r>
      <w:proofErr w:type="gramEnd"/>
      <w:r w:rsidRPr="00885254">
        <w:rPr>
          <w:sz w:val="18"/>
          <w:szCs w:val="18"/>
        </w:rPr>
        <w:t xml:space="preserve"> Blinker example</w:t>
      </w:r>
      <w:r>
        <w:rPr>
          <w:sz w:val="18"/>
          <w:szCs w:val="18"/>
        </w:rPr>
        <w:t xml:space="preserve"> in CHIP-8</w:t>
      </w:r>
    </w:p>
    <w:p w:rsidR="00E07115" w:rsidRPr="00885254" w:rsidRDefault="00F30108" w:rsidP="00A97947">
      <w:pPr>
        <w:pStyle w:val="ICESTNormal"/>
        <w:rPr>
          <w:rFonts w:cs="Times New Roman"/>
        </w:rPr>
      </w:pPr>
      <w:r w:rsidRPr="00885254">
        <w:rPr>
          <w:rFonts w:cs="Times New Roman"/>
        </w:rPr>
        <w:lastRenderedPageBreak/>
        <w:t>In terms of space</w:t>
      </w:r>
      <w:r w:rsidR="00E07115" w:rsidRPr="00885254">
        <w:rPr>
          <w:rFonts w:cs="Times New Roman"/>
        </w:rPr>
        <w:t>, the</w:t>
      </w:r>
      <w:r w:rsidR="002156E3" w:rsidRPr="00885254">
        <w:rPr>
          <w:rFonts w:cs="Times New Roman"/>
        </w:rPr>
        <w:t xml:space="preserve"> code above takes only </w:t>
      </w:r>
      <w:r w:rsidR="00461113" w:rsidRPr="00885254">
        <w:rPr>
          <w:rFonts w:cs="Times New Roman"/>
        </w:rPr>
        <w:t>24</w:t>
      </w:r>
      <w:r w:rsidR="002156E3" w:rsidRPr="00885254">
        <w:rPr>
          <w:rFonts w:cs="Times New Roman"/>
        </w:rPr>
        <w:t xml:space="preserve"> bytes</w:t>
      </w:r>
      <w:r w:rsidRPr="00885254">
        <w:rPr>
          <w:rFonts w:cs="Times New Roman"/>
        </w:rPr>
        <w:t xml:space="preserve"> as well as keeping the values of the </w:t>
      </w:r>
      <w:r w:rsidR="008A611D" w:rsidRPr="00885254">
        <w:rPr>
          <w:rFonts w:cs="Times New Roman"/>
        </w:rPr>
        <w:t>registers</w:t>
      </w:r>
      <w:r w:rsidRPr="00885254">
        <w:rPr>
          <w:rFonts w:cs="Times New Roman"/>
        </w:rPr>
        <w:t>, stack pointer, etc.</w:t>
      </w:r>
      <w:r w:rsidR="008A611D" w:rsidRPr="00885254">
        <w:rPr>
          <w:rFonts w:cs="Times New Roman"/>
        </w:rPr>
        <w:t xml:space="preserve"> which is light overhead.</w:t>
      </w:r>
      <w:r w:rsidR="00A97947" w:rsidRPr="00885254">
        <w:rPr>
          <w:rFonts w:cs="Times New Roman"/>
        </w:rPr>
        <w:t xml:space="preserve"> </w:t>
      </w:r>
      <w:r w:rsidRPr="00885254">
        <w:rPr>
          <w:rFonts w:cs="Times New Roman"/>
        </w:rPr>
        <w:t xml:space="preserve">In terms of runtime performance, the </w:t>
      </w:r>
      <w:r w:rsidR="00E07115" w:rsidRPr="00885254">
        <w:rPr>
          <w:rFonts w:cs="Times New Roman"/>
        </w:rPr>
        <w:t>overhead is the sw</w:t>
      </w:r>
      <w:r w:rsidR="002156E3" w:rsidRPr="00885254">
        <w:rPr>
          <w:rFonts w:cs="Times New Roman"/>
        </w:rPr>
        <w:t>i</w:t>
      </w:r>
      <w:r w:rsidR="00E07115" w:rsidRPr="00885254">
        <w:rPr>
          <w:rFonts w:cs="Times New Roman"/>
        </w:rPr>
        <w:t xml:space="preserve">tch statement when determining which </w:t>
      </w:r>
      <w:proofErr w:type="spellStart"/>
      <w:r w:rsidR="00E07115" w:rsidRPr="00885254">
        <w:rPr>
          <w:rFonts w:cs="Times New Roman"/>
        </w:rPr>
        <w:t>opcode</w:t>
      </w:r>
      <w:proofErr w:type="spellEnd"/>
      <w:r w:rsidR="00E07115" w:rsidRPr="00885254">
        <w:rPr>
          <w:rFonts w:cs="Times New Roman"/>
        </w:rPr>
        <w:t xml:space="preserve"> to</w:t>
      </w:r>
      <w:r w:rsidR="00885254" w:rsidRPr="00885254">
        <w:rPr>
          <w:rFonts w:cs="Times New Roman"/>
        </w:rPr>
        <w:t xml:space="preserve"> evaluate</w:t>
      </w:r>
      <w:r w:rsidR="008A611D" w:rsidRPr="00885254">
        <w:rPr>
          <w:rFonts w:cs="Times New Roman"/>
        </w:rPr>
        <w:t xml:space="preserve">, </w:t>
      </w:r>
      <w:r w:rsidRPr="00885254">
        <w:rPr>
          <w:rFonts w:cs="Times New Roman"/>
        </w:rPr>
        <w:t>which is also light overhead.</w:t>
      </w:r>
    </w:p>
    <w:p w:rsidR="00A97947" w:rsidRDefault="00885254" w:rsidP="00A97947">
      <w:pPr>
        <w:pStyle w:val="ICESTSubsection"/>
      </w:pPr>
      <w:r>
        <w:t>B</w:t>
      </w:r>
      <w:r w:rsidR="00A97947">
        <w:t>. Serving programs from HTTP</w:t>
      </w:r>
    </w:p>
    <w:p w:rsidR="00A97947" w:rsidRDefault="00885254" w:rsidP="00A97947">
      <w:pPr>
        <w:pStyle w:val="ICESTNormal"/>
      </w:pPr>
      <w:r>
        <w:t>The program</w:t>
      </w:r>
      <w:r w:rsidR="00A97947">
        <w:t xml:space="preserve"> can be fed through any input, most commonly through HTTP [6] as it allows more flexibility if we assume the existence of a web application that allows users to easily generate VM programs through a UI, as shown in Fig </w:t>
      </w:r>
      <w:r>
        <w:t>6</w:t>
      </w:r>
      <w:r w:rsidR="00A97947">
        <w:t>.</w:t>
      </w:r>
    </w:p>
    <w:p w:rsidR="00A97947" w:rsidRDefault="00A97947" w:rsidP="00A97947">
      <w:pPr>
        <w:pStyle w:val="ICESTNormal"/>
        <w:ind w:firstLine="0"/>
        <w:rPr>
          <w:rFonts w:ascii="Courier New" w:hAnsi="Courier New" w:cs="Courier New"/>
          <w:color w:val="000000"/>
          <w:sz w:val="21"/>
          <w:szCs w:val="21"/>
          <w:shd w:val="clear" w:color="auto" w:fill="F7F9F9"/>
        </w:rPr>
      </w:pPr>
    </w:p>
    <w:p w:rsidR="00A97947" w:rsidRPr="00223F6C" w:rsidRDefault="00A97947" w:rsidP="00885254">
      <w:pPr>
        <w:jc w:val="center"/>
        <w:rPr>
          <w:sz w:val="20"/>
          <w:szCs w:val="20"/>
        </w:rPr>
      </w:pPr>
      <w:r>
        <w:rPr>
          <w:noProof/>
          <w:sz w:val="20"/>
          <w:szCs w:val="20"/>
          <w:lang w:val="en-US" w:eastAsia="ja-JP"/>
        </w:rPr>
        <w:drawing>
          <wp:inline distT="0" distB="0" distL="0" distR="0" wp14:anchorId="1D49AC08" wp14:editId="2E5963A8">
            <wp:extent cx="3190240" cy="14187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190240" cy="1418718"/>
                    </a:xfrm>
                    <a:prstGeom prst="rect">
                      <a:avLst/>
                    </a:prstGeom>
                    <a:noFill/>
                  </pic:spPr>
                </pic:pic>
              </a:graphicData>
            </a:graphic>
          </wp:inline>
        </w:drawing>
      </w:r>
    </w:p>
    <w:p w:rsidR="00A97947" w:rsidRDefault="00A97947" w:rsidP="00885254">
      <w:pPr>
        <w:pStyle w:val="ICESTFigure"/>
        <w:framePr w:w="0" w:hSpace="0" w:vSpace="0" w:wrap="auto" w:hAnchor="text" w:xAlign="left" w:yAlign="inline"/>
        <w:spacing w:before="240"/>
      </w:pPr>
      <w:proofErr w:type="gramStart"/>
      <w:r>
        <w:t>Fig.</w:t>
      </w:r>
      <w:r w:rsidR="00885254">
        <w:t xml:space="preserve"> 6</w:t>
      </w:r>
      <w:r>
        <w:t>.</w:t>
      </w:r>
      <w:proofErr w:type="gramEnd"/>
      <w:r>
        <w:t xml:space="preserve"> Architecture</w:t>
      </w:r>
    </w:p>
    <w:p w:rsidR="00A97947" w:rsidRDefault="00885254" w:rsidP="00A97947">
      <w:pPr>
        <w:pStyle w:val="ICESTNormal"/>
      </w:pPr>
      <w:r>
        <w:br/>
      </w:r>
      <w:r w:rsidR="00A97947">
        <w:t xml:space="preserve">This can be especially useful for projects like the Internet of Things, where devices have the potential to be re-programmed </w:t>
      </w:r>
      <w:r>
        <w:t>periodically</w:t>
      </w:r>
      <w:r w:rsidR="00A97947">
        <w:t xml:space="preserve"> by the users.</w:t>
      </w:r>
    </w:p>
    <w:p w:rsidR="00731789" w:rsidRDefault="00731789">
      <w:pPr>
        <w:pStyle w:val="ICESTSection"/>
      </w:pPr>
      <w:r>
        <w:t>Conclusion</w:t>
      </w:r>
    </w:p>
    <w:p w:rsidR="00885254" w:rsidRDefault="00731789" w:rsidP="00885254">
      <w:pPr>
        <w:pStyle w:val="ICESTNormal"/>
      </w:pPr>
      <w:r>
        <w:t>In this paper</w:t>
      </w:r>
      <w:r w:rsidR="004F417D">
        <w:t>,</w:t>
      </w:r>
      <w:r w:rsidR="00956014">
        <w:t xml:space="preserve"> we showed an alternative way of representing programs</w:t>
      </w:r>
      <w:r w:rsidR="008A611D">
        <w:t xml:space="preserve"> in embedded devices without</w:t>
      </w:r>
      <w:r w:rsidR="00956014">
        <w:t xml:space="preserve"> need</w:t>
      </w:r>
      <w:r w:rsidR="00461113">
        <w:t>ing to</w:t>
      </w:r>
      <w:r w:rsidR="00A97947">
        <w:t xml:space="preserve"> physically</w:t>
      </w:r>
      <w:r w:rsidR="00461113">
        <w:t xml:space="preserve"> flash the device whenever there is a need for reprogramming</w:t>
      </w:r>
      <w:r w:rsidR="00956014">
        <w:t>.</w:t>
      </w:r>
      <w:r w:rsidR="00885254">
        <w:t xml:space="preserve"> There are other solutions to address the reprogramming problem</w:t>
      </w:r>
      <w:r w:rsidR="00BB68F9">
        <w:t xml:space="preserve"> </w:t>
      </w:r>
      <w:r w:rsidR="00BB68F9">
        <w:t>[7]</w:t>
      </w:r>
      <w:proofErr w:type="gramStart"/>
      <w:r w:rsidR="00885254">
        <w:t>,</w:t>
      </w:r>
      <w:proofErr w:type="gramEnd"/>
      <w:r w:rsidR="00885254">
        <w:t xml:space="preserve"> however, they have a bigger </w:t>
      </w:r>
      <w:r w:rsidR="00BB68F9">
        <w:t xml:space="preserve">performance </w:t>
      </w:r>
      <w:r w:rsidR="00885254">
        <w:t>impact on the device.</w:t>
      </w:r>
    </w:p>
    <w:p w:rsidR="008E4CB7" w:rsidRPr="00307011" w:rsidRDefault="00885254" w:rsidP="00307011">
      <w:pPr>
        <w:pStyle w:val="ICESTNormal"/>
        <w:rPr>
          <w:rFonts w:ascii="TimesNewRoman" w:hAnsi="TimesNewRoman" w:cs="TimesNewRoman"/>
          <w:szCs w:val="20"/>
          <w:lang w:val="en-GB" w:eastAsia="en-GB"/>
        </w:rPr>
      </w:pPr>
      <w:r>
        <w:t xml:space="preserve">A variant of the </w:t>
      </w:r>
      <w:r w:rsidR="008E4CB7">
        <w:t>virtual machine</w:t>
      </w:r>
      <w:r>
        <w:t xml:space="preserve"> was used in a formal verification </w:t>
      </w:r>
      <w:r w:rsidR="00BB68F9">
        <w:t>project</w:t>
      </w:r>
      <w:r w:rsidR="008E4CB7">
        <w:t xml:space="preserve"> </w:t>
      </w:r>
      <w:r>
        <w:t>to en</w:t>
      </w:r>
      <w:r w:rsidR="008E4CB7">
        <w:t xml:space="preserve">sure that the programs </w:t>
      </w:r>
      <w:r w:rsidR="00DD116C">
        <w:t>running</w:t>
      </w:r>
      <w:r w:rsidR="008E4CB7">
        <w:t xml:space="preserve"> </w:t>
      </w:r>
      <w:r w:rsidR="00DD116C">
        <w:t>o</w:t>
      </w:r>
      <w:r w:rsidR="008E4CB7">
        <w:t xml:space="preserve">n the </w:t>
      </w:r>
      <w:proofErr w:type="spellStart"/>
      <w:r w:rsidR="008E4CB7">
        <w:t>SoC</w:t>
      </w:r>
      <w:proofErr w:type="spellEnd"/>
      <w:r w:rsidR="008E4CB7">
        <w:t xml:space="preserve"> are correct</w:t>
      </w:r>
      <w:r w:rsidR="00BB68F9">
        <w:t xml:space="preserve"> [3]</w:t>
      </w:r>
      <w:r w:rsidR="008E4CB7">
        <w:t>.</w:t>
      </w:r>
    </w:p>
    <w:p w:rsidR="00731789" w:rsidRDefault="00731789">
      <w:pPr>
        <w:pStyle w:val="ICESTSection"/>
        <w:numPr>
          <w:ilvl w:val="0"/>
          <w:numId w:val="0"/>
        </w:numPr>
        <w:ind w:left="198"/>
      </w:pPr>
      <w:r>
        <w:t>References</w:t>
      </w:r>
    </w:p>
    <w:p w:rsidR="002F1269" w:rsidRPr="002F1269" w:rsidRDefault="002F1269" w:rsidP="002F1269">
      <w:pPr>
        <w:pStyle w:val="ICESTRefertext"/>
        <w:jc w:val="left"/>
        <w:rPr>
          <w:szCs w:val="20"/>
        </w:rPr>
      </w:pPr>
      <w:proofErr w:type="spellStart"/>
      <w:r>
        <w:t>Arduino</w:t>
      </w:r>
      <w:proofErr w:type="spellEnd"/>
      <w:r>
        <w:t xml:space="preserve">. [Online]. Available: </w:t>
      </w:r>
      <w:hyperlink r:id="rId16" w:history="1">
        <w:r w:rsidR="005F46FF" w:rsidRPr="00114174">
          <w:rPr>
            <w:rStyle w:val="Hyperlink"/>
          </w:rPr>
          <w:t>https://www.arduino.cc/</w:t>
        </w:r>
      </w:hyperlink>
      <w:r>
        <w:rPr>
          <w:szCs w:val="20"/>
        </w:rPr>
        <w:t xml:space="preserve"> (A</w:t>
      </w:r>
      <w:r w:rsidR="00271901">
        <w:rPr>
          <w:szCs w:val="20"/>
        </w:rPr>
        <w:t>c</w:t>
      </w:r>
      <w:r>
        <w:rPr>
          <w:szCs w:val="20"/>
        </w:rPr>
        <w:t>cessed: Feb. 2022)</w:t>
      </w:r>
    </w:p>
    <w:p w:rsidR="002F1269" w:rsidRPr="002F1269" w:rsidRDefault="002F1269" w:rsidP="002F1269">
      <w:pPr>
        <w:pStyle w:val="ICESTRefertext"/>
        <w:jc w:val="left"/>
        <w:rPr>
          <w:rStyle w:val="Hyperlink"/>
          <w:color w:val="auto"/>
          <w:szCs w:val="20"/>
          <w:u w:val="none"/>
        </w:rPr>
      </w:pPr>
      <w:proofErr w:type="spellStart"/>
      <w:r>
        <w:t>Espressif</w:t>
      </w:r>
      <w:proofErr w:type="spellEnd"/>
      <w:r>
        <w:t xml:space="preserve"> Systems. [Online]. Available: </w:t>
      </w:r>
      <w:hyperlink r:id="rId17" w:history="1">
        <w:r w:rsidRPr="00AE1AAE">
          <w:rPr>
            <w:rStyle w:val="Hyperlink"/>
          </w:rPr>
          <w:t>https://www.espressif.com/</w:t>
        </w:r>
      </w:hyperlink>
      <w:r>
        <w:rPr>
          <w:szCs w:val="20"/>
        </w:rPr>
        <w:t xml:space="preserve"> (Accessed: Feb. 2022)</w:t>
      </w:r>
    </w:p>
    <w:p w:rsidR="005F46FF" w:rsidRDefault="002F1269" w:rsidP="002F1269">
      <w:pPr>
        <w:pStyle w:val="ICESTRefertext"/>
        <w:jc w:val="left"/>
        <w:rPr>
          <w:szCs w:val="20"/>
        </w:rPr>
      </w:pPr>
      <w:r>
        <w:rPr>
          <w:szCs w:val="20"/>
        </w:rPr>
        <w:t xml:space="preserve">B. </w:t>
      </w:r>
      <w:proofErr w:type="spellStart"/>
      <w:r>
        <w:rPr>
          <w:szCs w:val="20"/>
        </w:rPr>
        <w:t>Sitnikovski</w:t>
      </w:r>
      <w:proofErr w:type="spellEnd"/>
      <w:r w:rsidR="005F46FF" w:rsidRPr="002F1269">
        <w:rPr>
          <w:szCs w:val="20"/>
        </w:rPr>
        <w:t>. “Formal verification of Instruction Sets in Virtual Machines”,</w:t>
      </w:r>
      <w:r>
        <w:rPr>
          <w:szCs w:val="20"/>
        </w:rPr>
        <w:t xml:space="preserve"> Master thesis,</w:t>
      </w:r>
      <w:r w:rsidR="005F46FF" w:rsidRPr="002F1269">
        <w:rPr>
          <w:szCs w:val="20"/>
        </w:rPr>
        <w:t xml:space="preserve"> 2019.</w:t>
      </w:r>
    </w:p>
    <w:p w:rsidR="005F46FF" w:rsidRPr="005F46FF" w:rsidRDefault="002F1269" w:rsidP="002F1269">
      <w:pPr>
        <w:pStyle w:val="ICESTRefertext"/>
        <w:jc w:val="left"/>
        <w:rPr>
          <w:szCs w:val="20"/>
        </w:rPr>
      </w:pPr>
      <w:r>
        <w:rPr>
          <w:szCs w:val="20"/>
        </w:rPr>
        <w:t xml:space="preserve">B. </w:t>
      </w:r>
      <w:proofErr w:type="spellStart"/>
      <w:r>
        <w:rPr>
          <w:szCs w:val="20"/>
        </w:rPr>
        <w:t>Sitnikovski</w:t>
      </w:r>
      <w:proofErr w:type="spellEnd"/>
      <w:r>
        <w:rPr>
          <w:szCs w:val="20"/>
        </w:rPr>
        <w:t>,</w:t>
      </w:r>
      <w:r w:rsidR="005F46FF" w:rsidRPr="005F46FF">
        <w:rPr>
          <w:szCs w:val="20"/>
        </w:rPr>
        <w:t xml:space="preserve"> </w:t>
      </w:r>
      <w:r w:rsidR="00475B76">
        <w:rPr>
          <w:szCs w:val="20"/>
        </w:rPr>
        <w:t>“</w:t>
      </w:r>
      <w:r w:rsidR="005F46FF" w:rsidRPr="005F46FF">
        <w:rPr>
          <w:szCs w:val="20"/>
        </w:rPr>
        <w:t>CHIP-8 implementation in C</w:t>
      </w:r>
      <w:r w:rsidR="00475B76">
        <w:rPr>
          <w:szCs w:val="20"/>
        </w:rPr>
        <w:t>”</w:t>
      </w:r>
      <w:r>
        <w:rPr>
          <w:szCs w:val="20"/>
        </w:rPr>
        <w:t>. [Online]. Available:</w:t>
      </w:r>
      <w:r w:rsidR="005F46FF" w:rsidRPr="005F46FF">
        <w:rPr>
          <w:szCs w:val="20"/>
        </w:rPr>
        <w:t xml:space="preserve"> </w:t>
      </w:r>
      <w:hyperlink r:id="rId18" w:history="1">
        <w:r w:rsidRPr="00AE1AAE">
          <w:rPr>
            <w:rStyle w:val="Hyperlink"/>
            <w:szCs w:val="20"/>
          </w:rPr>
          <w:t>https://github.com/bor0/chip-8</w:t>
        </w:r>
      </w:hyperlink>
      <w:r>
        <w:rPr>
          <w:szCs w:val="20"/>
        </w:rPr>
        <w:t xml:space="preserve"> (Accessed: Aug. 2014)</w:t>
      </w:r>
    </w:p>
    <w:p w:rsidR="005F46FF" w:rsidRDefault="002F1269" w:rsidP="002F1269">
      <w:pPr>
        <w:pStyle w:val="ICESTRefertext"/>
        <w:jc w:val="left"/>
        <w:rPr>
          <w:szCs w:val="20"/>
        </w:rPr>
      </w:pPr>
      <w:proofErr w:type="spellStart"/>
      <w:r>
        <w:rPr>
          <w:szCs w:val="20"/>
        </w:rPr>
        <w:t>Arduino</w:t>
      </w:r>
      <w:proofErr w:type="spellEnd"/>
      <w:r>
        <w:rPr>
          <w:szCs w:val="20"/>
        </w:rPr>
        <w:t xml:space="preserve">, “Blink”. [Online]. Available: </w:t>
      </w:r>
      <w:hyperlink r:id="rId19" w:history="1">
        <w:r w:rsidRPr="00AE1AAE">
          <w:rPr>
            <w:rStyle w:val="Hyperlink"/>
            <w:szCs w:val="20"/>
          </w:rPr>
          <w:t>https://www.arduino.cc/en/Tutorial/BuiltInExamples/Blink/</w:t>
        </w:r>
      </w:hyperlink>
      <w:r>
        <w:rPr>
          <w:szCs w:val="20"/>
        </w:rPr>
        <w:t xml:space="preserve"> (Accessed: Feb. 2022)</w:t>
      </w:r>
    </w:p>
    <w:p w:rsidR="00CC3BA0" w:rsidRPr="00885254" w:rsidRDefault="002F1269" w:rsidP="002F1269">
      <w:pPr>
        <w:pStyle w:val="ICESTRefertext"/>
        <w:jc w:val="left"/>
        <w:rPr>
          <w:lang w:val="en-GB"/>
        </w:rPr>
      </w:pPr>
      <w:r>
        <w:rPr>
          <w:szCs w:val="20"/>
        </w:rPr>
        <w:t xml:space="preserve">B. </w:t>
      </w:r>
      <w:proofErr w:type="spellStart"/>
      <w:r>
        <w:rPr>
          <w:szCs w:val="20"/>
        </w:rPr>
        <w:t>Sitnikovski</w:t>
      </w:r>
      <w:proofErr w:type="spellEnd"/>
      <w:r>
        <w:rPr>
          <w:szCs w:val="20"/>
        </w:rPr>
        <w:t>,</w:t>
      </w:r>
      <w:r>
        <w:t xml:space="preserve"> “evm-esp32”. [Online]. Available: </w:t>
      </w:r>
      <w:hyperlink r:id="rId20" w:history="1">
        <w:r w:rsidRPr="00AE1AAE">
          <w:rPr>
            <w:rStyle w:val="Hyperlink"/>
          </w:rPr>
          <w:t>https://github.com/bor0/evm-esp32</w:t>
        </w:r>
      </w:hyperlink>
      <w:r>
        <w:t xml:space="preserve"> (Accessed: Feb. 2022)</w:t>
      </w:r>
    </w:p>
    <w:p w:rsidR="00885254" w:rsidRDefault="00885254" w:rsidP="00885254">
      <w:pPr>
        <w:pStyle w:val="ICESTRefertext"/>
        <w:rPr>
          <w:lang w:val="en-GB"/>
        </w:rPr>
      </w:pPr>
      <w:proofErr w:type="spellStart"/>
      <w:r>
        <w:t>MicroPython</w:t>
      </w:r>
      <w:proofErr w:type="spellEnd"/>
      <w:r>
        <w:t xml:space="preserve">. [Online]. Available: </w:t>
      </w:r>
      <w:hyperlink r:id="rId21" w:history="1">
        <w:r w:rsidRPr="001659D0">
          <w:rPr>
            <w:rStyle w:val="Hyperlink"/>
          </w:rPr>
          <w:t>https://micropython.org/</w:t>
        </w:r>
      </w:hyperlink>
      <w:r>
        <w:t xml:space="preserve"> (Accessed: May 2022)</w:t>
      </w:r>
    </w:p>
    <w:sectPr w:rsidR="00885254" w:rsidSect="0036702A">
      <w:type w:val="continuous"/>
      <w:pgSz w:w="11906" w:h="16838" w:code="9"/>
      <w:pgMar w:top="1134" w:right="794" w:bottom="1928" w:left="794" w:header="709" w:footer="709" w:gutter="0"/>
      <w:cols w:num="2"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F95" w:rsidRDefault="00907F95">
      <w:r>
        <w:separator/>
      </w:r>
    </w:p>
  </w:endnote>
  <w:endnote w:type="continuationSeparator" w:id="0">
    <w:p w:rsidR="00907F95" w:rsidRDefault="00907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游明朝">
    <w:altName w:val="Yu Mincho"/>
    <w:panose1 w:val="00000000000000000000"/>
    <w:charset w:val="80"/>
    <w:family w:val="roman"/>
    <w:notTrueType/>
    <w:pitch w:val="default"/>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F95" w:rsidRDefault="00907F95">
      <w:r>
        <w:separator/>
      </w:r>
    </w:p>
  </w:footnote>
  <w:footnote w:type="continuationSeparator" w:id="0">
    <w:p w:rsidR="00907F95" w:rsidRDefault="00907F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C42" w:rsidRPr="0036702A" w:rsidRDefault="00C02C42" w:rsidP="0036702A">
    <w:pPr>
      <w:pStyle w:val="Head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F9C233E"/>
    <w:lvl w:ilvl="0">
      <w:start w:val="1"/>
      <w:numFmt w:val="decimal"/>
      <w:lvlText w:val="%1."/>
      <w:lvlJc w:val="left"/>
      <w:pPr>
        <w:tabs>
          <w:tab w:val="num" w:pos="1492"/>
        </w:tabs>
        <w:ind w:left="1492" w:hanging="360"/>
      </w:pPr>
    </w:lvl>
  </w:abstractNum>
  <w:abstractNum w:abstractNumId="1">
    <w:nsid w:val="FFFFFF7D"/>
    <w:multiLevelType w:val="singleLevel"/>
    <w:tmpl w:val="A94E8EBC"/>
    <w:lvl w:ilvl="0">
      <w:start w:val="1"/>
      <w:numFmt w:val="decimal"/>
      <w:lvlText w:val="%1."/>
      <w:lvlJc w:val="left"/>
      <w:pPr>
        <w:tabs>
          <w:tab w:val="num" w:pos="1209"/>
        </w:tabs>
        <w:ind w:left="1209" w:hanging="360"/>
      </w:pPr>
    </w:lvl>
  </w:abstractNum>
  <w:abstractNum w:abstractNumId="2">
    <w:nsid w:val="FFFFFF7E"/>
    <w:multiLevelType w:val="singleLevel"/>
    <w:tmpl w:val="DB947558"/>
    <w:lvl w:ilvl="0">
      <w:start w:val="1"/>
      <w:numFmt w:val="decimal"/>
      <w:lvlText w:val="%1."/>
      <w:lvlJc w:val="left"/>
      <w:pPr>
        <w:tabs>
          <w:tab w:val="num" w:pos="926"/>
        </w:tabs>
        <w:ind w:left="926" w:hanging="360"/>
      </w:pPr>
    </w:lvl>
  </w:abstractNum>
  <w:abstractNum w:abstractNumId="3">
    <w:nsid w:val="FFFFFF7F"/>
    <w:multiLevelType w:val="singleLevel"/>
    <w:tmpl w:val="BB5688A8"/>
    <w:lvl w:ilvl="0">
      <w:start w:val="1"/>
      <w:numFmt w:val="decimal"/>
      <w:lvlText w:val="%1."/>
      <w:lvlJc w:val="left"/>
      <w:pPr>
        <w:tabs>
          <w:tab w:val="num" w:pos="643"/>
        </w:tabs>
        <w:ind w:left="643" w:hanging="360"/>
      </w:pPr>
    </w:lvl>
  </w:abstractNum>
  <w:abstractNum w:abstractNumId="4">
    <w:nsid w:val="FFFFFF80"/>
    <w:multiLevelType w:val="singleLevel"/>
    <w:tmpl w:val="F7D2C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B1887E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CE839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09C32F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BCE2A2"/>
    <w:lvl w:ilvl="0">
      <w:start w:val="1"/>
      <w:numFmt w:val="decimal"/>
      <w:lvlText w:val="%1."/>
      <w:lvlJc w:val="left"/>
      <w:pPr>
        <w:tabs>
          <w:tab w:val="num" w:pos="360"/>
        </w:tabs>
        <w:ind w:left="360" w:hanging="360"/>
      </w:pPr>
    </w:lvl>
  </w:abstractNum>
  <w:abstractNum w:abstractNumId="9">
    <w:nsid w:val="FFFFFF89"/>
    <w:multiLevelType w:val="singleLevel"/>
    <w:tmpl w:val="C3040BCC"/>
    <w:lvl w:ilvl="0">
      <w:start w:val="1"/>
      <w:numFmt w:val="bullet"/>
      <w:lvlText w:val=""/>
      <w:lvlJc w:val="left"/>
      <w:pPr>
        <w:tabs>
          <w:tab w:val="num" w:pos="360"/>
        </w:tabs>
        <w:ind w:left="360" w:hanging="360"/>
      </w:pPr>
      <w:rPr>
        <w:rFonts w:ascii="Symbol" w:hAnsi="Symbol" w:hint="default"/>
      </w:rPr>
    </w:lvl>
  </w:abstractNum>
  <w:abstractNum w:abstractNumId="10">
    <w:nsid w:val="0C4D0BF1"/>
    <w:multiLevelType w:val="multilevel"/>
    <w:tmpl w:val="D26061CE"/>
    <w:lvl w:ilvl="0">
      <w:start w:val="1"/>
      <w:numFmt w:val="decimal"/>
      <w:lvlText w:val="[%1]"/>
      <w:lvlJc w:val="left"/>
      <w:pPr>
        <w:tabs>
          <w:tab w:val="num" w:pos="720"/>
        </w:tabs>
        <w:ind w:left="357" w:hanging="35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3CC258F"/>
    <w:multiLevelType w:val="hybridMultilevel"/>
    <w:tmpl w:val="1100AFFE"/>
    <w:lvl w:ilvl="0" w:tplc="79BCA366">
      <w:start w:val="1"/>
      <w:numFmt w:val="bullet"/>
      <w:pStyle w:val="ICESTbullets"/>
      <w:lvlText w:val=""/>
      <w:lvlJc w:val="left"/>
      <w:pPr>
        <w:tabs>
          <w:tab w:val="num" w:pos="558"/>
        </w:tabs>
        <w:ind w:left="284" w:hanging="8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0A9486B"/>
    <w:multiLevelType w:val="hybridMultilevel"/>
    <w:tmpl w:val="A4C257E0"/>
    <w:lvl w:ilvl="0" w:tplc="D0CE061C">
      <w:start w:val="1"/>
      <w:numFmt w:val="decimal"/>
      <w:pStyle w:val="ICESTRefertext"/>
      <w:lvlText w:val="[%1]"/>
      <w:lvlJc w:val="left"/>
      <w:pPr>
        <w:tabs>
          <w:tab w:val="num" w:pos="720"/>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2D16069"/>
    <w:multiLevelType w:val="multilevel"/>
    <w:tmpl w:val="A0427B78"/>
    <w:lvl w:ilvl="0">
      <w:start w:val="1"/>
      <w:numFmt w:val="decimal"/>
      <w:lvlText w:val="[%1]"/>
      <w:lvlJc w:val="left"/>
      <w:pPr>
        <w:tabs>
          <w:tab w:val="num" w:pos="720"/>
        </w:tabs>
        <w:ind w:left="357" w:hanging="357"/>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79FE486C"/>
    <w:multiLevelType w:val="multilevel"/>
    <w:tmpl w:val="9528A466"/>
    <w:lvl w:ilvl="0">
      <w:start w:val="1"/>
      <w:numFmt w:val="upperRoman"/>
      <w:pStyle w:val="ICESTSection"/>
      <w:lvlText w:val="%1."/>
      <w:lvlJc w:val="left"/>
      <w:pPr>
        <w:tabs>
          <w:tab w:val="num" w:pos="1855"/>
        </w:tabs>
        <w:ind w:left="1492" w:hanging="35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4"/>
  </w:num>
  <w:num w:numId="14">
    <w:abstractNumId w:val="12"/>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3"/>
  <w:drawingGridVerticalSpacing w:val="113"/>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aysDQ1NTYwNzcyNjezMDNU0lEKTi0uzszPAykwNKoFAEnFRZgtAAAA"/>
  </w:docVars>
  <w:rsids>
    <w:rsidRoot w:val="00731789"/>
    <w:rsid w:val="000A62C1"/>
    <w:rsid w:val="000B1730"/>
    <w:rsid w:val="000B2206"/>
    <w:rsid w:val="000C0A1C"/>
    <w:rsid w:val="000C1640"/>
    <w:rsid w:val="000C3F8C"/>
    <w:rsid w:val="000C6668"/>
    <w:rsid w:val="000E2606"/>
    <w:rsid w:val="000F66DF"/>
    <w:rsid w:val="00137A0B"/>
    <w:rsid w:val="00172B76"/>
    <w:rsid w:val="00177575"/>
    <w:rsid w:val="0019051D"/>
    <w:rsid w:val="001A2462"/>
    <w:rsid w:val="001E1389"/>
    <w:rsid w:val="001E20EA"/>
    <w:rsid w:val="001F1DF4"/>
    <w:rsid w:val="001F62B8"/>
    <w:rsid w:val="0021516E"/>
    <w:rsid w:val="002156E3"/>
    <w:rsid w:val="00223F6C"/>
    <w:rsid w:val="00231BA6"/>
    <w:rsid w:val="00236A66"/>
    <w:rsid w:val="00271901"/>
    <w:rsid w:val="002752AD"/>
    <w:rsid w:val="00290EA7"/>
    <w:rsid w:val="00291761"/>
    <w:rsid w:val="00292A8E"/>
    <w:rsid w:val="0029519A"/>
    <w:rsid w:val="002B0F74"/>
    <w:rsid w:val="002B13F0"/>
    <w:rsid w:val="002B2356"/>
    <w:rsid w:val="002B45BF"/>
    <w:rsid w:val="002B719D"/>
    <w:rsid w:val="002C4A48"/>
    <w:rsid w:val="002C5099"/>
    <w:rsid w:val="002D268A"/>
    <w:rsid w:val="002D7743"/>
    <w:rsid w:val="002F1269"/>
    <w:rsid w:val="002F356C"/>
    <w:rsid w:val="002F5D5B"/>
    <w:rsid w:val="00307011"/>
    <w:rsid w:val="00340A61"/>
    <w:rsid w:val="00352453"/>
    <w:rsid w:val="00357730"/>
    <w:rsid w:val="003627DF"/>
    <w:rsid w:val="00363439"/>
    <w:rsid w:val="0036702A"/>
    <w:rsid w:val="00391A26"/>
    <w:rsid w:val="00394CD6"/>
    <w:rsid w:val="003A1A8C"/>
    <w:rsid w:val="003D429C"/>
    <w:rsid w:val="003E0245"/>
    <w:rsid w:val="0043475E"/>
    <w:rsid w:val="00461113"/>
    <w:rsid w:val="00461B5D"/>
    <w:rsid w:val="0046729F"/>
    <w:rsid w:val="00472FF6"/>
    <w:rsid w:val="00475B76"/>
    <w:rsid w:val="00476EA6"/>
    <w:rsid w:val="004E096B"/>
    <w:rsid w:val="004F417D"/>
    <w:rsid w:val="00521D1E"/>
    <w:rsid w:val="005266E8"/>
    <w:rsid w:val="005436AF"/>
    <w:rsid w:val="005766B7"/>
    <w:rsid w:val="0059663B"/>
    <w:rsid w:val="005F45D1"/>
    <w:rsid w:val="005F46FF"/>
    <w:rsid w:val="005F68A5"/>
    <w:rsid w:val="006036A0"/>
    <w:rsid w:val="00610F75"/>
    <w:rsid w:val="00611853"/>
    <w:rsid w:val="0061349E"/>
    <w:rsid w:val="0062632B"/>
    <w:rsid w:val="00677B6D"/>
    <w:rsid w:val="006911AF"/>
    <w:rsid w:val="006A4FB8"/>
    <w:rsid w:val="006B4A62"/>
    <w:rsid w:val="006C0A60"/>
    <w:rsid w:val="006D3BAD"/>
    <w:rsid w:val="006E415E"/>
    <w:rsid w:val="006E42A2"/>
    <w:rsid w:val="006F3BDB"/>
    <w:rsid w:val="007136AD"/>
    <w:rsid w:val="00730D4B"/>
    <w:rsid w:val="00731789"/>
    <w:rsid w:val="00756819"/>
    <w:rsid w:val="0076449F"/>
    <w:rsid w:val="0078436E"/>
    <w:rsid w:val="007B0FC5"/>
    <w:rsid w:val="007B132E"/>
    <w:rsid w:val="007B2A78"/>
    <w:rsid w:val="007B46E2"/>
    <w:rsid w:val="007D6AD7"/>
    <w:rsid w:val="00833BB5"/>
    <w:rsid w:val="00885254"/>
    <w:rsid w:val="008A2E0D"/>
    <w:rsid w:val="008A611D"/>
    <w:rsid w:val="008B4DD5"/>
    <w:rsid w:val="008B7912"/>
    <w:rsid w:val="008C4742"/>
    <w:rsid w:val="008D51B7"/>
    <w:rsid w:val="008D7359"/>
    <w:rsid w:val="008D7EDC"/>
    <w:rsid w:val="008E4CB7"/>
    <w:rsid w:val="008E6891"/>
    <w:rsid w:val="008F1C23"/>
    <w:rsid w:val="0090410C"/>
    <w:rsid w:val="00905D69"/>
    <w:rsid w:val="00906773"/>
    <w:rsid w:val="00906888"/>
    <w:rsid w:val="00907F95"/>
    <w:rsid w:val="00921DED"/>
    <w:rsid w:val="00933EB1"/>
    <w:rsid w:val="0094508D"/>
    <w:rsid w:val="00956014"/>
    <w:rsid w:val="00965B13"/>
    <w:rsid w:val="009A2A82"/>
    <w:rsid w:val="009A5989"/>
    <w:rsid w:val="009F188E"/>
    <w:rsid w:val="009F6764"/>
    <w:rsid w:val="00A15701"/>
    <w:rsid w:val="00A32E7D"/>
    <w:rsid w:val="00A47F51"/>
    <w:rsid w:val="00A562F1"/>
    <w:rsid w:val="00A6378E"/>
    <w:rsid w:val="00A86768"/>
    <w:rsid w:val="00A92C64"/>
    <w:rsid w:val="00A9646B"/>
    <w:rsid w:val="00A97947"/>
    <w:rsid w:val="00AA671A"/>
    <w:rsid w:val="00AC7EE4"/>
    <w:rsid w:val="00B120E5"/>
    <w:rsid w:val="00B176CB"/>
    <w:rsid w:val="00B17722"/>
    <w:rsid w:val="00B2548B"/>
    <w:rsid w:val="00B331B9"/>
    <w:rsid w:val="00B4594D"/>
    <w:rsid w:val="00BB68F9"/>
    <w:rsid w:val="00BD379A"/>
    <w:rsid w:val="00BE2F72"/>
    <w:rsid w:val="00C00E87"/>
    <w:rsid w:val="00C02C42"/>
    <w:rsid w:val="00C12AD2"/>
    <w:rsid w:val="00C1513B"/>
    <w:rsid w:val="00C22023"/>
    <w:rsid w:val="00C57E28"/>
    <w:rsid w:val="00C62B8F"/>
    <w:rsid w:val="00C643EE"/>
    <w:rsid w:val="00C71FFC"/>
    <w:rsid w:val="00C8067D"/>
    <w:rsid w:val="00CC3266"/>
    <w:rsid w:val="00CC3BA0"/>
    <w:rsid w:val="00CD1B7F"/>
    <w:rsid w:val="00CE3F13"/>
    <w:rsid w:val="00CF10C5"/>
    <w:rsid w:val="00D03D79"/>
    <w:rsid w:val="00D35A4C"/>
    <w:rsid w:val="00D40C6A"/>
    <w:rsid w:val="00D42375"/>
    <w:rsid w:val="00D46188"/>
    <w:rsid w:val="00D55CB9"/>
    <w:rsid w:val="00D60A8F"/>
    <w:rsid w:val="00D61FC6"/>
    <w:rsid w:val="00D65334"/>
    <w:rsid w:val="00DC68C7"/>
    <w:rsid w:val="00DD116C"/>
    <w:rsid w:val="00DD2492"/>
    <w:rsid w:val="00DF12B5"/>
    <w:rsid w:val="00E07115"/>
    <w:rsid w:val="00E24ABF"/>
    <w:rsid w:val="00E3553C"/>
    <w:rsid w:val="00E8379C"/>
    <w:rsid w:val="00EB4D72"/>
    <w:rsid w:val="00EC5EA9"/>
    <w:rsid w:val="00ED46B4"/>
    <w:rsid w:val="00ED617E"/>
    <w:rsid w:val="00F02B97"/>
    <w:rsid w:val="00F22445"/>
    <w:rsid w:val="00F30108"/>
    <w:rsid w:val="00F335F4"/>
    <w:rsid w:val="00F5360C"/>
    <w:rsid w:val="00FA343F"/>
    <w:rsid w:val="00FC3A3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32B"/>
    <w:rPr>
      <w:sz w:val="24"/>
      <w:szCs w:val="24"/>
      <w:lang w:val="mk-MK" w:eastAsia="mk-M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B0F74"/>
    <w:rPr>
      <w:color w:val="0000FF"/>
      <w:u w:val="single"/>
    </w:rPr>
  </w:style>
  <w:style w:type="paragraph" w:styleId="BalloonText">
    <w:name w:val="Balloon Text"/>
    <w:basedOn w:val="Normal"/>
    <w:semiHidden/>
    <w:rsid w:val="002B45BF"/>
    <w:rPr>
      <w:rFonts w:ascii="Tahoma" w:hAnsi="Tahoma" w:cs="Tahoma"/>
      <w:sz w:val="16"/>
      <w:szCs w:val="16"/>
    </w:rPr>
  </w:style>
  <w:style w:type="paragraph" w:styleId="Header">
    <w:name w:val="header"/>
    <w:basedOn w:val="Normal"/>
    <w:rsid w:val="0062632B"/>
    <w:pPr>
      <w:tabs>
        <w:tab w:val="center" w:pos="4153"/>
        <w:tab w:val="right" w:pos="8306"/>
      </w:tabs>
    </w:pPr>
  </w:style>
  <w:style w:type="paragraph" w:styleId="Footer">
    <w:name w:val="footer"/>
    <w:basedOn w:val="Normal"/>
    <w:rsid w:val="0062632B"/>
    <w:pPr>
      <w:tabs>
        <w:tab w:val="center" w:pos="4153"/>
        <w:tab w:val="right" w:pos="8306"/>
      </w:tabs>
    </w:pPr>
  </w:style>
  <w:style w:type="paragraph" w:customStyle="1" w:styleId="ICESTAbstract">
    <w:name w:val="ICEST_Abstract"/>
    <w:basedOn w:val="Normal"/>
    <w:rsid w:val="0062632B"/>
    <w:pPr>
      <w:ind w:firstLine="198"/>
      <w:jc w:val="both"/>
    </w:pPr>
    <w:rPr>
      <w:b/>
      <w:sz w:val="18"/>
      <w:lang w:val="en-GB" w:eastAsia="en-US"/>
    </w:rPr>
  </w:style>
  <w:style w:type="paragraph" w:customStyle="1" w:styleId="ICESTAffilation">
    <w:name w:val="ICEST_Affilation"/>
    <w:basedOn w:val="Normal"/>
    <w:rsid w:val="0062632B"/>
    <w:pPr>
      <w:ind w:firstLine="198"/>
      <w:jc w:val="both"/>
    </w:pPr>
    <w:rPr>
      <w:sz w:val="18"/>
      <w:lang w:val="en-GB" w:eastAsia="en-US"/>
    </w:rPr>
  </w:style>
  <w:style w:type="paragraph" w:customStyle="1" w:styleId="ICESTAuthors">
    <w:name w:val="ICEST_Authors"/>
    <w:basedOn w:val="Normal"/>
    <w:rsid w:val="0062632B"/>
    <w:pPr>
      <w:spacing w:before="120" w:after="240"/>
      <w:jc w:val="center"/>
    </w:pPr>
    <w:rPr>
      <w:sz w:val="28"/>
      <w:lang w:val="en-GB" w:eastAsia="en-US"/>
    </w:rPr>
  </w:style>
  <w:style w:type="paragraph" w:customStyle="1" w:styleId="ICESTNormal">
    <w:name w:val="ICEST_Normal"/>
    <w:basedOn w:val="Normal"/>
    <w:rsid w:val="0062632B"/>
    <w:pPr>
      <w:autoSpaceDE w:val="0"/>
      <w:autoSpaceDN w:val="0"/>
      <w:adjustRightInd w:val="0"/>
      <w:ind w:firstLine="198"/>
      <w:jc w:val="both"/>
    </w:pPr>
    <w:rPr>
      <w:rFonts w:cs="Arial"/>
      <w:sz w:val="20"/>
      <w:szCs w:val="22"/>
      <w:lang w:val="en-US" w:eastAsia="en-US"/>
    </w:rPr>
  </w:style>
  <w:style w:type="paragraph" w:customStyle="1" w:styleId="ICESTbullets">
    <w:name w:val="ICEST_bullets"/>
    <w:basedOn w:val="ICESTNormal"/>
    <w:rsid w:val="0062632B"/>
    <w:pPr>
      <w:numPr>
        <w:numId w:val="11"/>
      </w:numPr>
      <w:tabs>
        <w:tab w:val="clear" w:pos="558"/>
        <w:tab w:val="left" w:pos="425"/>
        <w:tab w:val="num" w:pos="720"/>
      </w:tabs>
      <w:ind w:left="720" w:hanging="360"/>
    </w:pPr>
  </w:style>
  <w:style w:type="paragraph" w:customStyle="1" w:styleId="ICESTEquation">
    <w:name w:val="ICEST_Equation"/>
    <w:basedOn w:val="ICESTNormal"/>
    <w:rsid w:val="0062632B"/>
    <w:pPr>
      <w:tabs>
        <w:tab w:val="center" w:pos="2509"/>
        <w:tab w:val="right" w:pos="5018"/>
      </w:tabs>
      <w:spacing w:before="160" w:after="160"/>
      <w:ind w:firstLine="0"/>
      <w:jc w:val="left"/>
    </w:pPr>
  </w:style>
  <w:style w:type="paragraph" w:customStyle="1" w:styleId="ICESTFigure">
    <w:name w:val="ICEST_Figure"/>
    <w:basedOn w:val="Normal"/>
    <w:rsid w:val="0062632B"/>
    <w:pPr>
      <w:framePr w:w="5018" w:hSpace="181" w:vSpace="181" w:wrap="around" w:hAnchor="margin" w:xAlign="right" w:yAlign="top" w:anchorLock="1"/>
      <w:jc w:val="center"/>
    </w:pPr>
    <w:rPr>
      <w:sz w:val="18"/>
      <w:lang w:val="en-US" w:eastAsia="en-US"/>
    </w:rPr>
  </w:style>
  <w:style w:type="paragraph" w:customStyle="1" w:styleId="ICESTRefertext">
    <w:name w:val="ICEST_Refer_text"/>
    <w:basedOn w:val="ICESTNormal"/>
    <w:rsid w:val="0062632B"/>
    <w:pPr>
      <w:numPr>
        <w:numId w:val="12"/>
      </w:numPr>
      <w:tabs>
        <w:tab w:val="left" w:pos="357"/>
      </w:tabs>
    </w:pPr>
    <w:rPr>
      <w:sz w:val="18"/>
    </w:rPr>
  </w:style>
  <w:style w:type="paragraph" w:customStyle="1" w:styleId="ICESTSection">
    <w:name w:val="ICEST_Section"/>
    <w:basedOn w:val="Normal"/>
    <w:rsid w:val="0062632B"/>
    <w:pPr>
      <w:numPr>
        <w:numId w:val="13"/>
      </w:numPr>
      <w:tabs>
        <w:tab w:val="left" w:pos="357"/>
        <w:tab w:val="num" w:pos="558"/>
      </w:tabs>
      <w:spacing w:before="320" w:after="240"/>
      <w:ind w:left="284" w:hanging="86"/>
      <w:jc w:val="center"/>
    </w:pPr>
    <w:rPr>
      <w:smallCaps/>
      <w:lang w:val="en-GB" w:eastAsia="en-US"/>
    </w:rPr>
  </w:style>
  <w:style w:type="paragraph" w:customStyle="1" w:styleId="ICESTTitle">
    <w:name w:val="ICEST_Title"/>
    <w:basedOn w:val="Normal"/>
    <w:rsid w:val="0062632B"/>
    <w:pPr>
      <w:autoSpaceDE w:val="0"/>
      <w:autoSpaceDN w:val="0"/>
      <w:adjustRightInd w:val="0"/>
      <w:jc w:val="center"/>
    </w:pPr>
    <w:rPr>
      <w:rFonts w:cs="Arial"/>
      <w:sz w:val="44"/>
      <w:szCs w:val="22"/>
      <w:lang w:val="en-US" w:eastAsia="en-US"/>
    </w:rPr>
  </w:style>
  <w:style w:type="character" w:styleId="FollowedHyperlink">
    <w:name w:val="FollowedHyperlink"/>
    <w:uiPriority w:val="99"/>
    <w:semiHidden/>
    <w:unhideWhenUsed/>
    <w:rsid w:val="00933EB1"/>
    <w:rPr>
      <w:color w:val="800080"/>
      <w:u w:val="single"/>
    </w:rPr>
  </w:style>
  <w:style w:type="paragraph" w:styleId="FootnoteText">
    <w:name w:val="footnote text"/>
    <w:basedOn w:val="Normal"/>
    <w:semiHidden/>
    <w:rsid w:val="0062632B"/>
    <w:rPr>
      <w:sz w:val="20"/>
      <w:szCs w:val="20"/>
    </w:rPr>
  </w:style>
  <w:style w:type="character" w:styleId="FootnoteReference">
    <w:name w:val="footnote reference"/>
    <w:semiHidden/>
    <w:rsid w:val="0062632B"/>
    <w:rPr>
      <w:vertAlign w:val="superscript"/>
    </w:rPr>
  </w:style>
  <w:style w:type="paragraph" w:customStyle="1" w:styleId="ICESTSubsection">
    <w:name w:val="ICEST_Subsection"/>
    <w:basedOn w:val="Normal"/>
    <w:rsid w:val="0062632B"/>
    <w:pPr>
      <w:autoSpaceDE w:val="0"/>
      <w:autoSpaceDN w:val="0"/>
      <w:adjustRightInd w:val="0"/>
      <w:spacing w:before="320" w:after="240"/>
    </w:pPr>
    <w:rPr>
      <w:rFonts w:ascii="TimesNewRoman,Italic" w:hAnsi="TimesNewRoman,Italic" w:cs="TimesNewRoman,Italic"/>
      <w:i/>
      <w:iCs/>
      <w:sz w:val="20"/>
      <w:szCs w:val="20"/>
      <w:lang w:val="en-GB" w:eastAsia="en-GB"/>
    </w:rPr>
  </w:style>
  <w:style w:type="paragraph" w:styleId="HTMLPreformatted">
    <w:name w:val="HTML Preformatted"/>
    <w:basedOn w:val="Normal"/>
    <w:link w:val="HTMLPreformattedChar"/>
    <w:uiPriority w:val="99"/>
    <w:semiHidden/>
    <w:unhideWhenUsed/>
    <w:rsid w:val="001A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1A2462"/>
    <w:rPr>
      <w:rFonts w:ascii="Courier New" w:hAnsi="Courier New" w:cs="Courier New"/>
    </w:rPr>
  </w:style>
  <w:style w:type="character" w:styleId="HTMLCode">
    <w:name w:val="HTML Code"/>
    <w:basedOn w:val="DefaultParagraphFont"/>
    <w:uiPriority w:val="99"/>
    <w:semiHidden/>
    <w:unhideWhenUsed/>
    <w:rsid w:val="001A246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226596">
      <w:bodyDiv w:val="1"/>
      <w:marLeft w:val="0"/>
      <w:marRight w:val="0"/>
      <w:marTop w:val="0"/>
      <w:marBottom w:val="0"/>
      <w:divBdr>
        <w:top w:val="none" w:sz="0" w:space="0" w:color="auto"/>
        <w:left w:val="none" w:sz="0" w:space="0" w:color="auto"/>
        <w:bottom w:val="none" w:sz="0" w:space="0" w:color="auto"/>
        <w:right w:val="none" w:sz="0" w:space="0" w:color="auto"/>
      </w:divBdr>
    </w:div>
    <w:div w:id="576477787">
      <w:bodyDiv w:val="1"/>
      <w:marLeft w:val="0"/>
      <w:marRight w:val="0"/>
      <w:marTop w:val="0"/>
      <w:marBottom w:val="0"/>
      <w:divBdr>
        <w:top w:val="none" w:sz="0" w:space="0" w:color="auto"/>
        <w:left w:val="none" w:sz="0" w:space="0" w:color="auto"/>
        <w:bottom w:val="none" w:sz="0" w:space="0" w:color="auto"/>
        <w:right w:val="none" w:sz="0" w:space="0" w:color="auto"/>
      </w:divBdr>
    </w:div>
    <w:div w:id="698553027">
      <w:bodyDiv w:val="1"/>
      <w:marLeft w:val="0"/>
      <w:marRight w:val="0"/>
      <w:marTop w:val="0"/>
      <w:marBottom w:val="0"/>
      <w:divBdr>
        <w:top w:val="none" w:sz="0" w:space="0" w:color="auto"/>
        <w:left w:val="none" w:sz="0" w:space="0" w:color="auto"/>
        <w:bottom w:val="none" w:sz="0" w:space="0" w:color="auto"/>
        <w:right w:val="none" w:sz="0" w:space="0" w:color="auto"/>
      </w:divBdr>
    </w:div>
    <w:div w:id="751925014">
      <w:bodyDiv w:val="1"/>
      <w:marLeft w:val="0"/>
      <w:marRight w:val="0"/>
      <w:marTop w:val="0"/>
      <w:marBottom w:val="0"/>
      <w:divBdr>
        <w:top w:val="none" w:sz="0" w:space="0" w:color="auto"/>
        <w:left w:val="none" w:sz="0" w:space="0" w:color="auto"/>
        <w:bottom w:val="none" w:sz="0" w:space="0" w:color="auto"/>
        <w:right w:val="none" w:sz="0" w:space="0" w:color="auto"/>
      </w:divBdr>
      <w:divsChild>
        <w:div w:id="1645038195">
          <w:marLeft w:val="0"/>
          <w:marRight w:val="0"/>
          <w:marTop w:val="0"/>
          <w:marBottom w:val="0"/>
          <w:divBdr>
            <w:top w:val="none" w:sz="0" w:space="0" w:color="auto"/>
            <w:left w:val="none" w:sz="0" w:space="0" w:color="auto"/>
            <w:bottom w:val="none" w:sz="0" w:space="0" w:color="auto"/>
            <w:right w:val="none" w:sz="0" w:space="0" w:color="auto"/>
          </w:divBdr>
          <w:divsChild>
            <w:div w:id="9127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2386">
      <w:bodyDiv w:val="1"/>
      <w:marLeft w:val="0"/>
      <w:marRight w:val="0"/>
      <w:marTop w:val="0"/>
      <w:marBottom w:val="0"/>
      <w:divBdr>
        <w:top w:val="none" w:sz="0" w:space="0" w:color="auto"/>
        <w:left w:val="none" w:sz="0" w:space="0" w:color="auto"/>
        <w:bottom w:val="none" w:sz="0" w:space="0" w:color="auto"/>
        <w:right w:val="none" w:sz="0" w:space="0" w:color="auto"/>
      </w:divBdr>
    </w:div>
    <w:div w:id="1324429114">
      <w:bodyDiv w:val="1"/>
      <w:marLeft w:val="0"/>
      <w:marRight w:val="0"/>
      <w:marTop w:val="0"/>
      <w:marBottom w:val="0"/>
      <w:divBdr>
        <w:top w:val="none" w:sz="0" w:space="0" w:color="auto"/>
        <w:left w:val="none" w:sz="0" w:space="0" w:color="auto"/>
        <w:bottom w:val="none" w:sz="0" w:space="0" w:color="auto"/>
        <w:right w:val="none" w:sz="0" w:space="0" w:color="auto"/>
      </w:divBdr>
    </w:div>
    <w:div w:id="1344241662">
      <w:bodyDiv w:val="1"/>
      <w:marLeft w:val="0"/>
      <w:marRight w:val="0"/>
      <w:marTop w:val="0"/>
      <w:marBottom w:val="0"/>
      <w:divBdr>
        <w:top w:val="none" w:sz="0" w:space="0" w:color="auto"/>
        <w:left w:val="none" w:sz="0" w:space="0" w:color="auto"/>
        <w:bottom w:val="none" w:sz="0" w:space="0" w:color="auto"/>
        <w:right w:val="none" w:sz="0" w:space="0" w:color="auto"/>
      </w:divBdr>
      <w:divsChild>
        <w:div w:id="1702978849">
          <w:marLeft w:val="0"/>
          <w:marRight w:val="0"/>
          <w:marTop w:val="0"/>
          <w:marBottom w:val="0"/>
          <w:divBdr>
            <w:top w:val="none" w:sz="0" w:space="0" w:color="auto"/>
            <w:left w:val="none" w:sz="0" w:space="0" w:color="auto"/>
            <w:bottom w:val="none" w:sz="0" w:space="0" w:color="auto"/>
            <w:right w:val="none" w:sz="0" w:space="0" w:color="auto"/>
          </w:divBdr>
          <w:divsChild>
            <w:div w:id="7179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78154">
      <w:bodyDiv w:val="1"/>
      <w:marLeft w:val="0"/>
      <w:marRight w:val="0"/>
      <w:marTop w:val="0"/>
      <w:marBottom w:val="0"/>
      <w:divBdr>
        <w:top w:val="none" w:sz="0" w:space="0" w:color="auto"/>
        <w:left w:val="none" w:sz="0" w:space="0" w:color="auto"/>
        <w:bottom w:val="none" w:sz="0" w:space="0" w:color="auto"/>
        <w:right w:val="none" w:sz="0" w:space="0" w:color="auto"/>
      </w:divBdr>
    </w:div>
    <w:div w:id="1975483906">
      <w:bodyDiv w:val="1"/>
      <w:marLeft w:val="0"/>
      <w:marRight w:val="0"/>
      <w:marTop w:val="0"/>
      <w:marBottom w:val="0"/>
      <w:divBdr>
        <w:top w:val="none" w:sz="0" w:space="0" w:color="auto"/>
        <w:left w:val="none" w:sz="0" w:space="0" w:color="auto"/>
        <w:bottom w:val="none" w:sz="0" w:space="0" w:color="auto"/>
        <w:right w:val="none" w:sz="0" w:space="0" w:color="auto"/>
      </w:divBdr>
    </w:div>
    <w:div w:id="207736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github.com/bor0/chip-8" TargetMode="External"/><Relationship Id="rId3" Type="http://schemas.openxmlformats.org/officeDocument/2006/relationships/styles" Target="styles.xml"/><Relationship Id="rId21" Type="http://schemas.openxmlformats.org/officeDocument/2006/relationships/hyperlink" Target="https://micropython.org/"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espressif.com/" TargetMode="External"/><Relationship Id="rId2" Type="http://schemas.openxmlformats.org/officeDocument/2006/relationships/numbering" Target="numbering.xml"/><Relationship Id="rId16" Type="http://schemas.openxmlformats.org/officeDocument/2006/relationships/hyperlink" Target="https://www.arduino.cc/" TargetMode="External"/><Relationship Id="rId20" Type="http://schemas.openxmlformats.org/officeDocument/2006/relationships/hyperlink" Target="https://github.com/bor0/evm-esp3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arduino.cc/en/Tutorial/BuiltInExamples/Blink/"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E275D-6811-4643-816A-2DCDFF453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Embedding VM on a chip</vt:lpstr>
    </vt:vector>
  </TitlesOfParts>
  <Company/>
  <LinksUpToDate>false</LinksUpToDate>
  <CharactersWithSpaces>6162</CharactersWithSpaces>
  <SharedDoc>false</SharedDoc>
  <HLinks>
    <vt:vector size="12" baseType="variant">
      <vt:variant>
        <vt:i4>7012386</vt:i4>
      </vt:variant>
      <vt:variant>
        <vt:i4>18</vt:i4>
      </vt:variant>
      <vt:variant>
        <vt:i4>0</vt:i4>
      </vt:variant>
      <vt:variant>
        <vt:i4>5</vt:i4>
      </vt:variant>
      <vt:variant>
        <vt:lpwstr>http://icestconf.org/paper-submission/</vt:lpwstr>
      </vt:variant>
      <vt:variant>
        <vt:lpwstr/>
      </vt:variant>
      <vt:variant>
        <vt:i4>7012386</vt:i4>
      </vt:variant>
      <vt:variant>
        <vt:i4>0</vt:i4>
      </vt:variant>
      <vt:variant>
        <vt:i4>0</vt:i4>
      </vt:variant>
      <vt:variant>
        <vt:i4>5</vt:i4>
      </vt:variant>
      <vt:variant>
        <vt:lpwstr>http://icestconf.org/paper-submission/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Embedding VM on a chip</dc:title>
  <dc:creator>Boro Sitnikovski</dc:creator>
  <cp:lastModifiedBy>Hristijan</cp:lastModifiedBy>
  <cp:revision>42</cp:revision>
  <cp:lastPrinted>2022-05-09T08:51:00Z</cp:lastPrinted>
  <dcterms:created xsi:type="dcterms:W3CDTF">2019-01-25T10:05:00Z</dcterms:created>
  <dcterms:modified xsi:type="dcterms:W3CDTF">2022-05-09T08:51:00Z</dcterms:modified>
</cp:coreProperties>
</file>