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center"/>
        <w:rPr>
          <w:rFonts w:ascii="Arial" w:hAnsi="Arial" w:cs="Arial"/>
          <w:b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Project Planning Phase</w:t>
      </w:r>
    </w:p>
    <w:p>
      <w:pPr>
        <w:pStyle w:val="Normal"/>
        <w:spacing w:before="0" w:after="0"/>
        <w:jc w:val="center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Project Planning Template (Product Backlog, Sprint Planning, Stories, Story points)</w:t>
      </w:r>
    </w:p>
    <w:p>
      <w:pPr>
        <w:pStyle w:val="Normal"/>
        <w:spacing w:before="0" w:after="0"/>
        <w:jc w:val="center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tbl>
      <w:tblPr>
        <w:tblStyle w:val="TableGrid"/>
        <w:tblW w:w="9351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08"/>
        <w:gridCol w:w="4842"/>
      </w:tblGrid>
      <w:tr>
        <w:trPr/>
        <w:tc>
          <w:tcPr>
            <w:tcW w:w="4508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Date</w:t>
            </w:r>
          </w:p>
        </w:tc>
        <w:tc>
          <w:tcPr>
            <w:tcW w:w="484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28 June 2026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Team ID</w:t>
            </w:r>
          </w:p>
        </w:tc>
        <w:tc>
          <w:tcPr>
            <w:tcW w:w="484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Project Name</w:t>
            </w:r>
          </w:p>
        </w:tc>
        <w:tc>
          <w:tcPr>
            <w:tcW w:w="484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Rising Waters – AI Flood Prediction System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Maximum Marks</w:t>
            </w:r>
          </w:p>
        </w:tc>
        <w:tc>
          <w:tcPr>
            <w:tcW w:w="484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5 Marks</w:t>
            </w:r>
          </w:p>
        </w:tc>
      </w:tr>
    </w:tbl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  <w:t>Product Backlog, Sprint Schedule, and Estimation (4 Marks)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Use the below template to create product backlog and sprint schedule</w:t>
      </w:r>
    </w:p>
    <w:tbl>
      <w:tblPr>
        <w:tblStyle w:val="TableGrid"/>
        <w:tblW w:w="14537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12"/>
        <w:gridCol w:w="2163"/>
        <w:gridCol w:w="1517"/>
        <w:gridCol w:w="4492"/>
        <w:gridCol w:w="1538"/>
        <w:gridCol w:w="1564"/>
        <w:gridCol w:w="1450"/>
      </w:tblGrid>
      <w:tr>
        <w:trPr>
          <w:tblHeader w:val="true"/>
          <w:trHeight w:val="266" w:hRule="atLeast"/>
        </w:trPr>
        <w:tc>
          <w:tcPr>
            <w:tcW w:w="181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7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4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Team Members</w:t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2163" w:type="dxa"/>
            <w:tcBorders/>
          </w:tcPr>
          <w:tbl>
            <w:tblPr>
              <w:tblW w:w="1447" w:type="dxa"/>
              <w:jc w:val="left"/>
              <w:tblInd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1447"/>
            </w:tblGrid>
            <w:tr>
              <w:trPr/>
              <w:tc>
                <w:tcPr>
                  <w:tcW w:w="1447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>Data Collection</w:t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vanish/>
                <w:sz w:val="20"/>
                <w:szCs w:val="20"/>
              </w:rPr>
            </w:pPr>
            <w:r>
              <w:rPr>
                <w:rFonts w:cs="Arial" w:ascii="Arial" w:hAnsi="Arial"/>
                <w:vanish/>
                <w:sz w:val="20"/>
                <w:szCs w:val="20"/>
              </w:rPr>
            </w:r>
          </w:p>
          <w:tbl>
            <w:tblPr>
              <w:tblW w:w="96" w:type="dxa"/>
              <w:jc w:val="left"/>
              <w:tblInd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USN-1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Collect rainfall, river level and weather data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3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Pallavi</w:t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1847" w:type="dxa"/>
              <w:jc w:val="left"/>
              <w:tblInd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1847"/>
            </w:tblGrid>
            <w:tr>
              <w:trPr/>
              <w:tc>
                <w:tcPr>
                  <w:tcW w:w="1847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>Data Preprocessing</w:t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vanish/>
                <w:sz w:val="20"/>
                <w:szCs w:val="20"/>
              </w:rPr>
            </w:pPr>
            <w:r>
              <w:rPr>
                <w:rFonts w:cs="Arial" w:ascii="Arial" w:hAnsi="Arial"/>
                <w:vanish/>
                <w:sz w:val="20"/>
                <w:szCs w:val="20"/>
              </w:rPr>
            </w:r>
          </w:p>
          <w:tbl>
            <w:tblPr>
              <w:tblW w:w="96" w:type="dxa"/>
              <w:jc w:val="left"/>
              <w:tblInd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USN-2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3037" w:type="dxa"/>
              <w:jc w:val="left"/>
              <w:tblInd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3037"/>
            </w:tblGrid>
            <w:tr>
              <w:trPr/>
              <w:tc>
                <w:tcPr>
                  <w:tcW w:w="3037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>Clean and prepare collected data</w:t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vanish/>
                <w:sz w:val="20"/>
                <w:szCs w:val="20"/>
              </w:rPr>
            </w:pPr>
            <w:r>
              <w:rPr>
                <w:rFonts w:cs="Arial" w:ascii="Arial" w:hAnsi="Arial"/>
                <w:vanish/>
                <w:sz w:val="20"/>
                <w:szCs w:val="20"/>
              </w:rPr>
            </w:r>
          </w:p>
          <w:tbl>
            <w:tblPr>
              <w:tblW w:w="96" w:type="dxa"/>
              <w:jc w:val="left"/>
              <w:tblInd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Pallavi</w:t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Sprint-2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969" w:type="dxa"/>
              <w:jc w:val="left"/>
              <w:tblInd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969"/>
            </w:tblGrid>
            <w:tr>
              <w:trPr/>
              <w:tc>
                <w:tcPr>
                  <w:tcW w:w="969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>ML Model</w:t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vanish/>
                <w:sz w:val="20"/>
                <w:szCs w:val="20"/>
              </w:rPr>
            </w:pPr>
            <w:r>
              <w:rPr>
                <w:rFonts w:cs="Arial" w:ascii="Arial" w:hAnsi="Arial"/>
                <w:vanish/>
                <w:sz w:val="20"/>
                <w:szCs w:val="20"/>
              </w:rPr>
            </w:r>
          </w:p>
          <w:tbl>
            <w:tblPr>
              <w:tblW w:w="96" w:type="dxa"/>
              <w:jc w:val="left"/>
              <w:tblInd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USN-3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2558" w:type="dxa"/>
              <w:jc w:val="left"/>
              <w:tblInd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2558"/>
            </w:tblGrid>
            <w:tr>
              <w:trPr/>
              <w:tc>
                <w:tcPr>
                  <w:tcW w:w="2558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>Train flood prediction model</w:t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vanish/>
                <w:sz w:val="20"/>
                <w:szCs w:val="20"/>
              </w:rPr>
            </w:pPr>
            <w:r>
              <w:rPr>
                <w:rFonts w:cs="Arial" w:ascii="Arial" w:hAnsi="Arial"/>
                <w:vanish/>
                <w:sz w:val="20"/>
                <w:szCs w:val="20"/>
              </w:rPr>
            </w:r>
          </w:p>
          <w:tbl>
            <w:tblPr>
              <w:tblW w:w="96" w:type="dxa"/>
              <w:jc w:val="left"/>
              <w:tblInd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5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Pallavi</w:t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Sprint-2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1691" w:type="dxa"/>
              <w:jc w:val="left"/>
              <w:tblInd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1691"/>
            </w:tblGrid>
            <w:tr>
              <w:trPr/>
              <w:tc>
                <w:tcPr>
                  <w:tcW w:w="1691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>Prediction Module</w:t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Arial" w:hAnsi="Arial" w:cs="Arial"/>
                <w:vanish/>
                <w:sz w:val="20"/>
                <w:szCs w:val="20"/>
              </w:rPr>
            </w:pPr>
            <w:r>
              <w:rPr>
                <w:rFonts w:cs="Arial" w:ascii="Arial" w:hAnsi="Arial"/>
                <w:vanish/>
                <w:sz w:val="20"/>
                <w:szCs w:val="20"/>
              </w:rPr>
            </w:r>
          </w:p>
          <w:tbl>
            <w:tblPr>
              <w:tblW w:w="96" w:type="dxa"/>
              <w:jc w:val="left"/>
              <w:tblInd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USN-4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3070" w:type="dxa"/>
              <w:jc w:val="left"/>
              <w:tblInd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3070"/>
            </w:tblGrid>
            <w:tr>
              <w:trPr/>
              <w:tc>
                <w:tcPr>
                  <w:tcW w:w="3070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en-IN"/>
                    </w:rPr>
                    <w:t>Generate flood risk predictions</w:t>
                  </w:r>
                </w:p>
              </w:tc>
            </w:tr>
          </w:tbl>
          <w:p>
            <w:pPr>
              <w:pStyle w:val="Normal"/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vanish/>
                <w:sz w:val="24"/>
                <w:szCs w:val="24"/>
                <w:lang w:eastAsia="en-IN"/>
              </w:rPr>
            </w:r>
          </w:p>
          <w:tbl>
            <w:tblPr>
              <w:tblW w:w="96" w:type="dxa"/>
              <w:jc w:val="left"/>
              <w:tblInd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en-IN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3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Pallavi</w:t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Sprint-3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1224" w:type="dxa"/>
              <w:jc w:val="left"/>
              <w:tblInd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1224"/>
            </w:tblGrid>
            <w:tr>
              <w:trPr/>
              <w:tc>
                <w:tcPr>
                  <w:tcW w:w="1224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>Alert System</w:t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vanish/>
                <w:sz w:val="20"/>
                <w:szCs w:val="20"/>
              </w:rPr>
            </w:pPr>
            <w:r>
              <w:rPr>
                <w:rFonts w:cs="Arial" w:ascii="Arial" w:hAnsi="Arial"/>
                <w:vanish/>
                <w:sz w:val="20"/>
                <w:szCs w:val="20"/>
              </w:rPr>
            </w:r>
          </w:p>
          <w:tbl>
            <w:tblPr>
              <w:tblW w:w="96" w:type="dxa"/>
              <w:jc w:val="left"/>
              <w:tblInd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USN-5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3159" w:type="dxa"/>
              <w:jc w:val="left"/>
              <w:tblInd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3159"/>
            </w:tblGrid>
            <w:tr>
              <w:trPr/>
              <w:tc>
                <w:tcPr>
                  <w:tcW w:w="3159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>Send early flood warnings to users</w:t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vanish/>
                <w:sz w:val="20"/>
                <w:szCs w:val="20"/>
              </w:rPr>
            </w:pPr>
            <w:r>
              <w:rPr>
                <w:rFonts w:cs="Arial" w:ascii="Arial" w:hAnsi="Arial"/>
                <w:vanish/>
                <w:sz w:val="20"/>
                <w:szCs w:val="20"/>
              </w:rPr>
            </w:r>
          </w:p>
          <w:tbl>
            <w:tblPr>
              <w:tblW w:w="96" w:type="dxa"/>
              <w:jc w:val="left"/>
              <w:tblInd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Medium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Pallavi</w:t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Sprint-3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Dashboard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USN-6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3137" w:type="dxa"/>
              <w:jc w:val="left"/>
              <w:tblInd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3137"/>
            </w:tblGrid>
            <w:tr>
              <w:trPr/>
              <w:tc>
                <w:tcPr>
                  <w:tcW w:w="3137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>Display flood probability and alerts</w:t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vanish/>
                <w:sz w:val="20"/>
                <w:szCs w:val="20"/>
              </w:rPr>
            </w:pPr>
            <w:r>
              <w:rPr>
                <w:rFonts w:cs="Arial" w:ascii="Arial" w:hAnsi="Arial"/>
                <w:vanish/>
                <w:sz w:val="20"/>
                <w:szCs w:val="20"/>
              </w:rPr>
            </w:r>
          </w:p>
          <w:tbl>
            <w:tblPr>
              <w:tblW w:w="96" w:type="dxa"/>
              <w:jc w:val="left"/>
              <w:tblInd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3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Pallavi</w:t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Sprint-4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Testing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USN-7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2358" w:type="dxa"/>
              <w:jc w:val="left"/>
              <w:tblInd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2358"/>
            </w:tblGrid>
            <w:tr>
              <w:trPr/>
              <w:tc>
                <w:tcPr>
                  <w:tcW w:w="2358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>Test complete application</w:t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vanish/>
                <w:sz w:val="20"/>
                <w:szCs w:val="20"/>
              </w:rPr>
            </w:pPr>
            <w:r>
              <w:rPr>
                <w:rFonts w:cs="Arial" w:ascii="Arial" w:hAnsi="Arial"/>
                <w:vanish/>
                <w:sz w:val="20"/>
                <w:szCs w:val="20"/>
              </w:rPr>
            </w:r>
          </w:p>
          <w:tbl>
            <w:tblPr>
              <w:tblW w:w="96" w:type="dxa"/>
              <w:jc w:val="left"/>
              <w:tblInd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Medium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Pallavi</w:t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Sprint-4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Deployment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USN-8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2792" w:type="dxa"/>
              <w:jc w:val="left"/>
              <w:tblInd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2792"/>
            </w:tblGrid>
            <w:tr>
              <w:trPr/>
              <w:tc>
                <w:tcPr>
                  <w:tcW w:w="2792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>Deploy project on cloud/server</w:t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vanish/>
                <w:sz w:val="20"/>
                <w:szCs w:val="20"/>
              </w:rPr>
            </w:pPr>
            <w:r>
              <w:rPr>
                <w:rFonts w:cs="Arial" w:ascii="Arial" w:hAnsi="Arial"/>
                <w:vanish/>
                <w:sz w:val="20"/>
                <w:szCs w:val="20"/>
              </w:rPr>
            </w:r>
          </w:p>
          <w:tbl>
            <w:tblPr>
              <w:tblW w:w="96" w:type="dxa"/>
              <w:jc w:val="left"/>
              <w:tblInd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Medium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Pallavi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  <w:t>Project Tracker, Velocity &amp; Burndown Chart: (4 Marks)</w:t>
      </w:r>
    </w:p>
    <w:tbl>
      <w:tblPr>
        <w:tblStyle w:val="TableGrid"/>
        <w:tblW w:w="14213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15"/>
        <w:gridCol w:w="1737"/>
        <w:gridCol w:w="1232"/>
        <w:gridCol w:w="2079"/>
        <w:gridCol w:w="2355"/>
        <w:gridCol w:w="2081"/>
        <w:gridCol w:w="2713"/>
      </w:tblGrid>
      <w:tr>
        <w:trPr>
          <w:tblHeader w:val="true"/>
          <w:trHeight w:val="248" w:hRule="atLeast"/>
        </w:trPr>
        <w:tc>
          <w:tcPr>
            <w:tcW w:w="201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79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1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5</w:t>
            </w:r>
          </w:p>
        </w:tc>
        <w:tc>
          <w:tcPr>
            <w:tcW w:w="123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7 Days</w:t>
            </w:r>
          </w:p>
        </w:tc>
        <w:tc>
          <w:tcPr>
            <w:tcW w:w="2079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01 Jul 2026</w:t>
            </w:r>
          </w:p>
        </w:tc>
        <w:tc>
          <w:tcPr>
            <w:tcW w:w="2081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5</w:t>
            </w:r>
          </w:p>
        </w:tc>
        <w:tc>
          <w:tcPr>
            <w:tcW w:w="271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07 Jul 2026</w:t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8</w:t>
            </w:r>
          </w:p>
        </w:tc>
        <w:tc>
          <w:tcPr>
            <w:tcW w:w="123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7 Days</w:t>
            </w:r>
          </w:p>
        </w:tc>
        <w:tc>
          <w:tcPr>
            <w:tcW w:w="2079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08 Jul 2026</w:t>
            </w:r>
          </w:p>
        </w:tc>
        <w:tc>
          <w:tcPr>
            <w:tcW w:w="2081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8</w:t>
            </w:r>
          </w:p>
        </w:tc>
        <w:tc>
          <w:tcPr>
            <w:tcW w:w="271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14 Jul 2026</w:t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5</w:t>
            </w:r>
          </w:p>
        </w:tc>
        <w:tc>
          <w:tcPr>
            <w:tcW w:w="123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7 Days</w:t>
            </w:r>
          </w:p>
        </w:tc>
        <w:tc>
          <w:tcPr>
            <w:tcW w:w="2079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15 Jul 2026</w:t>
            </w:r>
          </w:p>
        </w:tc>
        <w:tc>
          <w:tcPr>
            <w:tcW w:w="2081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5</w:t>
            </w:r>
          </w:p>
        </w:tc>
        <w:tc>
          <w:tcPr>
            <w:tcW w:w="271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21 Jul 2026</w:t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4</w:t>
            </w:r>
          </w:p>
        </w:tc>
        <w:tc>
          <w:tcPr>
            <w:tcW w:w="123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7 Days</w:t>
            </w:r>
          </w:p>
        </w:tc>
        <w:tc>
          <w:tcPr>
            <w:tcW w:w="2079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22 Jul 2026</w:t>
            </w:r>
          </w:p>
        </w:tc>
        <w:tc>
          <w:tcPr>
            <w:tcW w:w="2081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4</w:t>
            </w:r>
          </w:p>
        </w:tc>
        <w:tc>
          <w:tcPr>
            <w:tcW w:w="271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28 Jul 2026</w:t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737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232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79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81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13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  <w:b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  <w:t>Velocity: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  <w:color w:val="172B4D"/>
          <w:sz w:val="22"/>
          <w:szCs w:val="22"/>
        </w:rPr>
      </w:pPr>
      <w:r>
        <w:rPr>
          <w:rFonts w:cs="Arial" w:ascii="Arial" w:hAnsi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>
      <w:pPr>
        <w:pStyle w:val="NormalWeb"/>
        <w:shd w:val="clear" w:color="auto" w:fill="FFFFFF"/>
        <w:spacing w:lineRule="atLeast" w:line="480" w:beforeAutospacing="0" w:before="0" w:afterAutospacing="0" w:after="300"/>
        <w:jc w:val="center"/>
        <w:rPr>
          <w:rFonts w:ascii="Arial" w:hAnsi="Arial" w:cs="Arial"/>
          <w:color w:val="172B4D"/>
          <w:sz w:val="28"/>
          <w:szCs w:val="28"/>
        </w:rPr>
      </w:pPr>
      <w:r>
        <w:rPr/>
        <w:drawing>
          <wp:inline distT="0" distB="0" distL="0" distR="0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hd w:val="clear" w:color="auto" w:fill="FFFFFF"/>
        <w:spacing w:lineRule="atLeast" w:line="480" w:beforeAutospacing="0" w:before="0" w:afterAutospacing="0" w:after="300"/>
        <w:rPr>
          <w:rFonts w:ascii="Arial" w:hAnsi="Arial" w:cs="Arial"/>
          <w:b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300"/>
        <w:rPr>
          <w:rFonts w:ascii="Arial" w:hAnsi="Arial" w:cs="Arial"/>
          <w:b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300"/>
        <w:rPr>
          <w:rFonts w:ascii="Arial" w:hAnsi="Arial" w:cs="Arial"/>
          <w:b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300"/>
        <w:rPr>
          <w:rFonts w:ascii="Arial" w:hAnsi="Arial" w:cs="Arial"/>
          <w:b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  <w:t xml:space="preserve">Burndown Chart: 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  <w:color w:val="172B4D"/>
          <w:sz w:val="22"/>
          <w:szCs w:val="22"/>
        </w:rPr>
      </w:pPr>
      <w:r>
        <w:rPr>
          <w:rFonts w:cs="Arial" w:ascii="Arial" w:hAnsi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3">
        <w:r>
          <w:rPr>
            <w:rFonts w:cs="Arial" w:ascii="Arial" w:hAnsi="Arial"/>
            <w:color w:val="172B4D"/>
            <w:sz w:val="22"/>
            <w:szCs w:val="22"/>
          </w:rPr>
          <w:t> software development</w:t>
        </w:r>
      </w:hyperlink>
      <w:r>
        <w:rPr>
          <w:rFonts w:cs="Arial" w:ascii="Arial" w:hAnsi="Arial"/>
          <w:color w:val="172B4D"/>
          <w:sz w:val="22"/>
          <w:szCs w:val="22"/>
        </w:rPr>
        <w:t> methodologies such as </w:t>
      </w:r>
      <w:hyperlink r:id="rId4">
        <w:r>
          <w:rPr>
            <w:rFonts w:cs="Arial" w:ascii="Arial" w:hAnsi="Arial"/>
            <w:color w:val="172B4D"/>
            <w:sz w:val="22"/>
            <w:szCs w:val="22"/>
          </w:rPr>
          <w:t>Scrum</w:t>
        </w:r>
      </w:hyperlink>
      <w:r>
        <w:rPr>
          <w:rFonts w:cs="Arial" w:ascii="Arial" w:hAnsi="Arial"/>
          <w:color w:val="172B4D"/>
          <w:sz w:val="22"/>
          <w:szCs w:val="22"/>
        </w:rPr>
        <w:t>. However, burn down charts can be applied to any project containing measurable progress over time.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  <w:color w:val="172B4D"/>
          <w:sz w:val="22"/>
          <w:szCs w:val="22"/>
        </w:rPr>
      </w:pPr>
      <w:r>
        <w:rPr>
          <w:rFonts w:cs="Arial" w:ascii="Arial" w:hAnsi="Arial"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/>
          <w:bCs/>
          <w:color w:val="172B4D"/>
          <w:sz w:val="22"/>
          <w:szCs w:val="22"/>
        </w:rPr>
      </w:pPr>
      <w:hyperlink r:id="rId5">
        <w:r>
          <w:rPr>
            <w:rStyle w:val="InternetLink"/>
            <w:rFonts w:cs="Arial" w:ascii="Arial" w:hAnsi="Arial"/>
            <w:b/>
            <w:bCs/>
            <w:sz w:val="22"/>
            <w:szCs w:val="22"/>
          </w:rPr>
          <w:t>https://www.visual-paradigm.com/scrum/scrum-burndown-chart/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/>
          <w:bCs/>
          <w:color w:val="172B4D"/>
          <w:sz w:val="22"/>
          <w:szCs w:val="22"/>
        </w:rPr>
      </w:pPr>
      <w:hyperlink r:id="rId6">
        <w:r>
          <w:rPr>
            <w:rStyle w:val="InternetLink"/>
            <w:rFonts w:cs="Arial" w:ascii="Arial" w:hAnsi="Arial"/>
            <w:b/>
            <w:bCs/>
            <w:sz w:val="22"/>
            <w:szCs w:val="22"/>
          </w:rPr>
          <w:t>https://www.atlassian.com/agile/tutorials/burndown-charts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300"/>
        <w:rPr>
          <w:rFonts w:ascii="Arial" w:hAnsi="Arial" w:cs="Arial"/>
          <w:b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  <w:t>Reference:</w:t>
      </w:r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/>
          <w:bCs/>
          <w:color w:val="172B4D"/>
          <w:sz w:val="22"/>
          <w:szCs w:val="22"/>
        </w:rPr>
      </w:pPr>
      <w:hyperlink r:id="rId7">
        <w:r>
          <w:rPr>
            <w:rStyle w:val="InternetLink"/>
            <w:rFonts w:cs="Arial" w:ascii="Arial" w:hAnsi="Arial"/>
            <w:b/>
            <w:bCs/>
            <w:sz w:val="22"/>
            <w:szCs w:val="22"/>
          </w:rPr>
          <w:t>https://www.atlassian.com/agile/project-management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/>
          <w:bCs/>
          <w:color w:val="172B4D"/>
          <w:sz w:val="22"/>
          <w:szCs w:val="22"/>
        </w:rPr>
      </w:pPr>
      <w:hyperlink r:id="rId8">
        <w:r>
          <w:rPr>
            <w:rStyle w:val="InternetLink"/>
            <w:rFonts w:cs="Arial" w:ascii="Arial" w:hAnsi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/>
          <w:bCs/>
          <w:color w:val="172B4D"/>
          <w:sz w:val="22"/>
          <w:szCs w:val="22"/>
        </w:rPr>
      </w:pPr>
      <w:hyperlink r:id="rId9">
        <w:r>
          <w:rPr>
            <w:rStyle w:val="InternetLink"/>
            <w:rFonts w:cs="Arial" w:ascii="Arial" w:hAnsi="Arial"/>
            <w:b/>
            <w:bCs/>
            <w:sz w:val="22"/>
            <w:szCs w:val="22"/>
          </w:rPr>
          <w:t>https://www.atlassian.com/agile/tutorials/epics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/>
          <w:bCs/>
          <w:color w:val="172B4D"/>
          <w:sz w:val="22"/>
          <w:szCs w:val="22"/>
        </w:rPr>
      </w:pPr>
      <w:hyperlink r:id="rId10">
        <w:r>
          <w:rPr>
            <w:rStyle w:val="InternetLink"/>
            <w:rFonts w:cs="Arial" w:ascii="Arial" w:hAnsi="Arial"/>
            <w:b/>
            <w:bCs/>
            <w:sz w:val="22"/>
            <w:szCs w:val="22"/>
          </w:rPr>
          <w:t>https://www.atlassian.com/agile/tutorials/sprints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/>
          <w:bCs/>
          <w:color w:val="172B4D"/>
          <w:sz w:val="22"/>
          <w:szCs w:val="22"/>
        </w:rPr>
      </w:pPr>
      <w:hyperlink r:id="rId11">
        <w:r>
          <w:rPr>
            <w:rStyle w:val="InternetLink"/>
            <w:rFonts w:cs="Arial" w:ascii="Arial" w:hAnsi="Arial"/>
            <w:b/>
            <w:bCs/>
            <w:sz w:val="22"/>
            <w:szCs w:val="22"/>
          </w:rPr>
          <w:t>https://www.atlassian.com/agile/project-management/estimation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color w:val="172B4D"/>
          <w:sz w:val="28"/>
          <w:szCs w:val="28"/>
        </w:rPr>
      </w:pPr>
      <w:hyperlink r:id="rId12">
        <w:r>
          <w:rPr>
            <w:rStyle w:val="InternetLink"/>
            <w:rFonts w:cs="Arial" w:ascii="Arial" w:hAnsi="Arial"/>
            <w:b/>
            <w:bCs/>
            <w:sz w:val="22"/>
            <w:szCs w:val="22"/>
          </w:rPr>
          <w:t>https://www.atlassian.com/agile/tutorials/burndown-charts</w:t>
        </w:r>
      </w:hyperlink>
    </w:p>
    <w:p>
      <w:pPr>
        <w:pStyle w:val="Normal"/>
        <w:spacing w:before="0" w:after="160"/>
        <w:rPr>
          <w:rFonts w:ascii="Arial" w:hAnsi="Arial" w:cs="Arial"/>
          <w:b/>
          <w:b/>
          <w:bCs/>
        </w:rPr>
      </w:pPr>
      <w:r>
        <w:rPr/>
      </w:r>
    </w:p>
    <w:sectPr>
      <w:type w:val="nextPage"/>
      <w:pgSz w:orient="landscape" w:w="16838" w:h="11906"/>
      <w:pgMar w:left="1440" w:right="851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a37d6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scrum-burndown-chart/" TargetMode="External"/><Relationship Id="rId6" Type="http://schemas.openxmlformats.org/officeDocument/2006/relationships/hyperlink" Target="https://www.atlassian.com/agile/tutorials/burndown-charts" TargetMode="External"/><Relationship Id="rId7" Type="http://schemas.openxmlformats.org/officeDocument/2006/relationships/hyperlink" Target="https://www.atlassian.com/agile/project-management" TargetMode="External"/><Relationship Id="rId8" Type="http://schemas.openxmlformats.org/officeDocument/2006/relationships/hyperlink" Target="https://www.atlassian.com/agile/tutorials/how-to-do-scrum-with-jira-software" TargetMode="External"/><Relationship Id="rId9" Type="http://schemas.openxmlformats.org/officeDocument/2006/relationships/hyperlink" Target="https://www.atlassian.com/agile/tutorials/epics" TargetMode="External"/><Relationship Id="rId10" Type="http://schemas.openxmlformats.org/officeDocument/2006/relationships/hyperlink" Target="https://www.atlassian.com/agile/tutorials/sprints" TargetMode="External"/><Relationship Id="rId11" Type="http://schemas.openxmlformats.org/officeDocument/2006/relationships/hyperlink" Target="https://www.atlassian.com/agile/project-management/estimation" TargetMode="External"/><Relationship Id="rId12" Type="http://schemas.openxmlformats.org/officeDocument/2006/relationships/hyperlink" Target="https://www.atlassian.com/agile/tutorials/burndown-charts" TargetMode="Externa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LibreOffice/6.4.7.2$Linux_X86_64 LibreOffice_project/40$Build-2</Application>
  <Pages>3</Pages>
  <Words>331</Words>
  <Characters>2113</Characters>
  <CharactersWithSpaces>2323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2026-06-28T16:47:00Z</dcterms:created>
  <dc:creator>Amarender Katkam</dc:creator>
  <dc:description/>
  <dc:language>en-IN</dc:language>
  <cp:lastModifiedBy/>
  <cp:lastPrinted>2022-10-18T07:38:00Z</cp:lastPrinted>
  <dcterms:modified xsi:type="dcterms:W3CDTF">2026-07-05T23:16:29Z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