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AABB : MonoBehaviour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MeshRenderer meshRenderer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Bounds bounds;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Vector3 hitpoint;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 drawHitpoint = false;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 drawAABB = false;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GameObject hitpointSphere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meshRenderer = this.GetComponent&lt;MeshRenderer&gt;();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bounds = meshRenderer.bounds;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(transform.hasChanged)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bounds = meshRenderer.bounds;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(!drawAABB)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(hitpointSphere != null) Object.Destroy(hitpointSphere);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Popcron.Gizmos.Bounds(bounds, Color.green);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(drawHitpoint)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(hitpointSphere == null)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hitpointSphere = GameObject.CreatePrimitive(PrimitiveType.Sphere);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Renderer renderer = hitpointSphere.GetComponent&lt;Renderer&gt;();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Material material = new Material(Shader.Find("Diffuse"));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material.color = Color.green;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renderer.material = material;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renderer.shadowCastingMode = UnityEngine.Rendering.ShadowCastingMode.Off;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hitpointSphere.transform.position = hitpoint;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hitpointSphere.transform.localScale = 0.05f * Vector3.one;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(hitpointSphere != null) Object.Destroy(hitpointSphere);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showAABBToggle(bool tog)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drawAABB = !drawAABB;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