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dmr8q9imn0q6" w:id="0"/>
      <w:bookmarkEnd w:id="0"/>
      <w:r w:rsidDel="00000000" w:rsidR="00000000" w:rsidRPr="00000000">
        <w:rPr>
          <w:rtl w:val="0"/>
        </w:rPr>
        <w:t xml:space="preserve">Projeto Avaliativo </w:t>
      </w:r>
      <w:r w:rsidDel="00000000" w:rsidR="00000000" w:rsidRPr="00000000">
        <w:rPr>
          <w:rtl w:val="0"/>
        </w:rPr>
        <w:t xml:space="preserve">2 - DEV-Agro</w:t>
      </w:r>
    </w:p>
    <w:p w:rsidR="00000000" w:rsidDel="00000000" w:rsidP="00000000" w:rsidRDefault="00000000" w:rsidRPr="00000000" w14:paraId="00000002">
      <w:pPr>
        <w:rPr>
          <w:rFonts w:ascii="Twentieth Century" w:cs="Twentieth Century" w:eastAsia="Twentieth Century" w:hAnsi="Twentieth Century"/>
          <w:color w:val="0000ff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ff"/>
          <w:rtl w:val="0"/>
        </w:rPr>
        <w:t xml:space="preserve">Peso: 45% da nota do módulo 1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75i3hck5zq7c" w:id="1"/>
      <w:bookmarkEnd w:id="1"/>
      <w:r w:rsidDel="00000000" w:rsidR="00000000" w:rsidRPr="00000000">
        <w:rPr>
          <w:rtl w:val="0"/>
        </w:rPr>
        <w:t xml:space="preserve">TECHDive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7675" cy="57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a80pxa96pvy" w:id="2"/>
      <w:bookmarkEnd w:id="2"/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637.795275590554"/>
            </w:tabs>
            <w:spacing w:before="80" w:line="240" w:lineRule="auto"/>
            <w:ind w:left="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a80pxa96pvy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_xa80pxa96pvy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637.79527559055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e2s15k061r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_p9e2s15k061r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637.79527559055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ig6qopez2r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Requisitos da Aplicação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_f0ig6qopez2r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637.79527559055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fii4usjssb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Entrega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_8wfii4usjssb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637.79527559055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9pybibt78de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Critérios de Avaliação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_q9pybibt78de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637.795275590554"/>
            </w:tabs>
            <w:spacing w:after="80" w:before="200" w:line="240" w:lineRule="auto"/>
            <w:ind w:left="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qyulfrxbb8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Roteiro da aplicação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_g4qyulfrxbb8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p9e2s15k061r" w:id="3"/>
      <w:bookmarkEnd w:id="3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Considerando os assuntos estudados em todas as semanas anteriores (tipos de dados, operadores, orientação a objetos, tratamento de exceções, SQL, Maven, Spring, Spring Boot, Spring MVC, Spring Data) tente aplicar todos os conceitos estudados no problema abordado abaixo.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f0ig6qopez2r" w:id="4"/>
      <w:bookmarkEnd w:id="4"/>
      <w:r w:rsidDel="00000000" w:rsidR="00000000" w:rsidRPr="00000000">
        <w:rPr>
          <w:rtl w:val="0"/>
        </w:rPr>
        <w:t xml:space="preserve">2. Requisitos da Aplicação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aplicação que deverá ser realizada individualmente deve contemplar os seguintes requisitos: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desenvolvido em Java com Spring.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utilizar banco de dados PostgreSQL.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seguir o Roteiro da Aplicação.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uma API que se comunica com outros serviços (por exemplo, front-end web ou Postman) através de requisições HTTP.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8wfii4usjssb" w:id="5"/>
      <w:bookmarkEnd w:id="5"/>
      <w:r w:rsidDel="00000000" w:rsidR="00000000" w:rsidRPr="00000000">
        <w:rPr>
          <w:rtl w:val="0"/>
        </w:rPr>
        <w:t xml:space="preserve">3. Entrega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código desenvolvido deverá ser submetido no GitHub, e o </w:t>
      </w:r>
      <w:r w:rsidDel="00000000" w:rsidR="00000000" w:rsidRPr="00000000">
        <w:rPr>
          <w:b w:val="1"/>
          <w:color w:val="112bda"/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 deverá ser disponibilizado na tarefa </w:t>
      </w:r>
      <w:r w:rsidDel="00000000" w:rsidR="00000000" w:rsidRPr="00000000">
        <w:rPr>
          <w:b w:val="1"/>
          <w:color w:val="112bda"/>
          <w:rtl w:val="0"/>
        </w:rPr>
        <w:t xml:space="preserve">Módulo 1 - Projeto Avaliativo 2</w:t>
      </w:r>
      <w:r w:rsidDel="00000000" w:rsidR="00000000" w:rsidRPr="00000000">
        <w:rPr>
          <w:rtl w:val="0"/>
        </w:rPr>
        <w:t xml:space="preserve">, presente na </w:t>
      </w:r>
      <w:r w:rsidDel="00000000" w:rsidR="00000000" w:rsidRPr="00000000">
        <w:rPr>
          <w:b w:val="1"/>
          <w:color w:val="112bda"/>
          <w:rtl w:val="0"/>
        </w:rPr>
        <w:t xml:space="preserve">semana 12</w:t>
      </w:r>
      <w:r w:rsidDel="00000000" w:rsidR="00000000" w:rsidRPr="00000000">
        <w:rPr>
          <w:rtl w:val="0"/>
        </w:rPr>
        <w:t xml:space="preserve"> do AVA até o dia </w:t>
      </w:r>
      <w:r w:rsidDel="00000000" w:rsidR="00000000" w:rsidRPr="00000000">
        <w:rPr>
          <w:b w:val="1"/>
          <w:color w:val="112bda"/>
          <w:rtl w:val="0"/>
        </w:rPr>
        <w:t xml:space="preserve">20/03/2022 às 23h55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Entregas realizadas após a data limite sofrerão </w:t>
      </w:r>
      <w:r w:rsidDel="00000000" w:rsidR="00000000" w:rsidRPr="00000000">
        <w:rPr>
          <w:b w:val="1"/>
          <w:color w:val="112bda"/>
          <w:rtl w:val="0"/>
        </w:rPr>
        <w:t xml:space="preserve">decréscimo na nota</w:t>
      </w:r>
      <w:r w:rsidDel="00000000" w:rsidR="00000000" w:rsidRPr="00000000">
        <w:rPr>
          <w:rtl w:val="0"/>
        </w:rPr>
        <w:t xml:space="preserve"> de avaliação, sendo considerado </w:t>
      </w:r>
      <w:r w:rsidDel="00000000" w:rsidR="00000000" w:rsidRPr="00000000">
        <w:rPr>
          <w:b w:val="1"/>
          <w:color w:val="112bda"/>
          <w:rtl w:val="0"/>
        </w:rPr>
        <w:t xml:space="preserve">80%</w:t>
      </w:r>
      <w:r w:rsidDel="00000000" w:rsidR="00000000" w:rsidRPr="00000000">
        <w:rPr>
          <w:rtl w:val="0"/>
        </w:rPr>
        <w:t xml:space="preserve"> da nota para tarefas submetidas até o dia </w:t>
      </w:r>
      <w:r w:rsidDel="00000000" w:rsidR="00000000" w:rsidRPr="00000000">
        <w:rPr>
          <w:b w:val="1"/>
          <w:color w:val="112bda"/>
          <w:rtl w:val="0"/>
        </w:rPr>
        <w:t xml:space="preserve">27/03/2022 às 23h55</w:t>
      </w:r>
      <w:r w:rsidDel="00000000" w:rsidR="00000000" w:rsidRPr="00000000">
        <w:rPr>
          <w:rtl w:val="0"/>
        </w:rPr>
        <w:t xml:space="preserve">. Não serão avaliados projetos submetidos após a data de término da atividade.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112bda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Será considerado como data de entrega a </w:t>
      </w:r>
      <w:r w:rsidDel="00000000" w:rsidR="00000000" w:rsidRPr="00000000">
        <w:rPr>
          <w:b w:val="1"/>
          <w:color w:val="112bda"/>
          <w:rtl w:val="0"/>
        </w:rPr>
        <w:t xml:space="preserve">última atualização</w:t>
      </w:r>
      <w:r w:rsidDel="00000000" w:rsidR="00000000" w:rsidRPr="00000000">
        <w:rPr>
          <w:rtl w:val="0"/>
        </w:rPr>
        <w:t xml:space="preserve"> no repositório do projeto no GitHub. Lembre-se de não modificar o código até receber sua nota.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repositório deverá ser </w:t>
      </w:r>
      <w:r w:rsidDel="00000000" w:rsidR="00000000" w:rsidRPr="00000000">
        <w:rPr>
          <w:b w:val="1"/>
          <w:color w:val="0000ff"/>
          <w:rtl w:val="0"/>
        </w:rPr>
        <w:t xml:space="preserve">privado</w:t>
      </w:r>
      <w:r w:rsidDel="00000000" w:rsidR="00000000" w:rsidRPr="00000000">
        <w:rPr>
          <w:rtl w:val="0"/>
        </w:rPr>
        <w:t xml:space="preserve"> e deverá adicionar as seguintes pessoas no repositório: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fernando.puntel@edu.sc.senai.br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jvmdeoliveira@gmail.com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q9pybibt78de" w:id="6"/>
      <w:bookmarkEnd w:id="6"/>
      <w:r w:rsidDel="00000000" w:rsidR="00000000" w:rsidRPr="00000000">
        <w:rPr>
          <w:rtl w:val="0"/>
        </w:rPr>
        <w:t xml:space="preserve">4. Critérios de Avaliação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tabela abaixo apresenta os critérios que serão avaliados durante a correção do projeto. O mesmo possui variação de nota de 0 (zero) a 10 (dez) como nota mínima e máxima, e possui peso de 45% sobre a avaliação do módulo 1.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color w:val="112bda"/>
          <w:rtl w:val="0"/>
        </w:rPr>
        <w:t xml:space="preserve">Serão desconsiderados e atribuída a nota 0 (zero)</w:t>
      </w:r>
      <w:r w:rsidDel="00000000" w:rsidR="00000000" w:rsidRPr="00000000">
        <w:rPr>
          <w:rtl w:val="0"/>
        </w:rPr>
        <w:t xml:space="preserve"> os projetos que apresentarem plágio de soluções encontradas na internet ou de outros colegas. Lembre-se: Você está livre para utilizar outras soluções como base, mas</w:t>
      </w:r>
      <w:r w:rsidDel="00000000" w:rsidR="00000000" w:rsidRPr="00000000">
        <w:rPr>
          <w:b w:val="1"/>
          <w:color w:val="112bda"/>
          <w:rtl w:val="0"/>
        </w:rPr>
        <w:t xml:space="preserve"> não é permitida</w:t>
      </w:r>
      <w:r w:rsidDel="00000000" w:rsidR="00000000" w:rsidRPr="00000000">
        <w:rPr>
          <w:rtl w:val="0"/>
        </w:rPr>
        <w:t xml:space="preserve"> a cópia.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1845"/>
        <w:gridCol w:w="2235"/>
        <w:gridCol w:w="2250"/>
        <w:gridCol w:w="2640"/>
        <w:tblGridChange w:id="0">
          <w:tblGrid>
            <w:gridCol w:w="390"/>
            <w:gridCol w:w="1845"/>
            <w:gridCol w:w="2235"/>
            <w:gridCol w:w="2250"/>
            <w:gridCol w:w="264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Critério de Avaliação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as validações necessárias? (peso 1)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não implementou nenhuma validação.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algumas validações. 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todas as validações.</w:t>
            </w:r>
          </w:p>
        </w:tc>
      </w:tr>
      <w:tr>
        <w:trPr>
          <w:cantSplit w:val="0"/>
          <w:trHeight w:val="224.51171874999997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Critério de Avaliação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todos os models, repositories, controllers, services? 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não implementou as classes.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de forma parcial as classes, atributos e métodos.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todas as classes, juntamente com seus atributos e métodos.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todas as operações de cadastro/registro de dados? 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não implementou as operações.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de forma parcial as operações.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todas as operações.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as associações entre as entidades? 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não implementou as associações.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as associações de forma parcial.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todas as associações.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Critério de Avaliação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0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shd w:fill="112b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todas as operações de retorno de dados? 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não implementou as operações de retorno de dados.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implementou, de forma parcial, as operações de retorno de dados.</w:t>
            </w:r>
          </w:p>
        </w:tc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aluno implementou todas as operações de retorno de dados.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g4qyulfrxbb8" w:id="7"/>
      <w:bookmarkEnd w:id="7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Roteiro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Você está prestes a entrar para o time de Desenvolvedores da DevInHouse Agro. Para concretizar a sua contratação, você deverá resolver um desafio utilizando os conceitos ensinados em aula. O time de recrutamento necessita que você crie uma aplicação protótipo para o gerenciamento de propriedades rurais, chamada DEV-Agro.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Neste primeiro projeto você deve desenvolver a API de um sistema de gerenciamento de propriedades rurais chamado DEV-Agro.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Protótipo de tela: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0000" cy="533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API deve possibilitar o cadastro de Empresas, Fazendas, Funcionários, Grãos.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color w:val="0000ff"/>
          <w:rtl w:val="0"/>
        </w:rPr>
        <w:t xml:space="preserve">cadastro de empresas</w:t>
      </w:r>
      <w:r w:rsidDel="00000000" w:rsidR="00000000" w:rsidRPr="00000000">
        <w:rPr>
          <w:rtl w:val="0"/>
        </w:rPr>
        <w:t xml:space="preserve"> deve possibilitar o registro de nome, CNPJ e endereço.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Cada empresa pode ter uma ou mais propriedades rurais associadas (fazendas).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Cada empresa pode ter um ou mais funcionários associados.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Cada empresa pode ter um ou mais grãos associados.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 CNPJ deve ser validado para estar no formato: XX.XXX.XXX/XXXX-XX.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color w:val="0000ff"/>
          <w:rtl w:val="0"/>
        </w:rPr>
        <w:t xml:space="preserve">cadastro de fazendas</w:t>
      </w:r>
      <w:r w:rsidDel="00000000" w:rsidR="00000000" w:rsidRPr="00000000">
        <w:rPr>
          <w:rtl w:val="0"/>
        </w:rPr>
        <w:t xml:space="preserve"> deve possibilitar o registro de nome, endereço, qual grão é produzido naquela propriedade, qual o estoque inicial daquele grão naquela fazenda (em kg), e qual empresa é proprietária da fazenda.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Cada fazenda pode ter apenas um grão associado.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Cada fazenda pode estar associada a apenas uma empresa.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Cada fazenda deve possuir um atributo para guardar a data da última colheita.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color w:val="112bda"/>
          <w:rtl w:val="0"/>
        </w:rPr>
        <w:t xml:space="preserve">cadastro de grãos</w:t>
      </w:r>
      <w:r w:rsidDel="00000000" w:rsidR="00000000" w:rsidRPr="00000000">
        <w:rPr>
          <w:rtl w:val="0"/>
        </w:rPr>
        <w:t xml:space="preserve"> deve possibilitar o registro de nome, empresa e tempo médio de colheita, em quantidade de dias.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color w:val="112bda"/>
          <w:rtl w:val="0"/>
        </w:rPr>
        <w:t xml:space="preserve">cadastro de funcionários</w:t>
      </w:r>
      <w:r w:rsidDel="00000000" w:rsidR="00000000" w:rsidRPr="00000000">
        <w:rPr>
          <w:rtl w:val="0"/>
        </w:rPr>
        <w:t xml:space="preserve"> deve possibilitar o registro de nome, sobrenome, CPF, endereço, telefone, sexo, data de nascimento, data de contratação, e qual empresa o emprega.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 CPF deve ser validado para estar no formato: XXX.XXX.XXX-XX.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 telefone deve ser validado para estar no formato: (XX) XXXXXXXXX.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Nesse primeiro momento, </w:t>
      </w:r>
      <w:r w:rsidDel="00000000" w:rsidR="00000000" w:rsidRPr="00000000">
        <w:rPr>
          <w:b w:val="1"/>
          <w:color w:val="112bda"/>
          <w:rtl w:val="0"/>
        </w:rPr>
        <w:t xml:space="preserve">não é necessário fazer o front-end da aplicação</w:t>
      </w:r>
      <w:r w:rsidDel="00000000" w:rsidR="00000000" w:rsidRPr="00000000">
        <w:rPr>
          <w:rtl w:val="0"/>
        </w:rPr>
        <w:t xml:space="preserve">, apenas o back-end, ou seja, a API (em Java com Spring Boot) e o banco de dados (PostgreSQL).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Você poderá testar sua aplicação utilizando ferramentas como Postman, Insomnia ou Curl.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Será necessário implementar os </w:t>
      </w:r>
      <w:r w:rsidDel="00000000" w:rsidR="00000000" w:rsidRPr="00000000">
        <w:rPr>
          <w:b w:val="1"/>
          <w:color w:val="112bda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 (controller, service, repository) para cadastro de todas essas entidades (models).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Na aplicação devem existir: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12bda"/>
          <w:rtl w:val="0"/>
        </w:rPr>
        <w:t xml:space="preserve">Um endpoint </w:t>
      </w:r>
      <w:r w:rsidDel="00000000" w:rsidR="00000000" w:rsidRPr="00000000">
        <w:rPr>
          <w:rtl w:val="0"/>
        </w:rPr>
        <w:t xml:space="preserve">para retornar a lista completa de empresas cadastradas.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12bda"/>
          <w:rtl w:val="0"/>
        </w:rPr>
        <w:t xml:space="preserve">Um endpoint</w:t>
      </w:r>
      <w:r w:rsidDel="00000000" w:rsidR="00000000" w:rsidRPr="00000000">
        <w:rPr>
          <w:rtl w:val="0"/>
        </w:rPr>
        <w:t xml:space="preserve"> que retorna a lista de fazendas de uma empresa.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12bda"/>
          <w:rtl w:val="0"/>
        </w:rPr>
        <w:t xml:space="preserve">Um endpoint</w:t>
      </w:r>
      <w:r w:rsidDel="00000000" w:rsidR="00000000" w:rsidRPr="00000000">
        <w:rPr>
          <w:rtl w:val="0"/>
        </w:rPr>
        <w:t xml:space="preserve"> que retorna a quantidade de fazendas de uma empresa.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12bda"/>
          <w:rtl w:val="0"/>
        </w:rPr>
        <w:t xml:space="preserve">Um endpoint</w:t>
      </w:r>
      <w:r w:rsidDel="00000000" w:rsidR="00000000" w:rsidRPr="00000000">
        <w:rPr>
          <w:rtl w:val="0"/>
        </w:rPr>
        <w:t xml:space="preserve"> que retorna uma lista de fazendas de uma empresa, onde cada elemento da lista deve ter 3 atributos: ID da fazenda, nome da fazenda e a data prevista da próxima colheita (considerando a data da última colheita e o tempo médio de colheita do grão associado a essa fazenda).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12bda"/>
          <w:rtl w:val="0"/>
        </w:rPr>
        <w:t xml:space="preserve">Um endpoint</w:t>
      </w:r>
      <w:r w:rsidDel="00000000" w:rsidR="00000000" w:rsidRPr="00000000">
        <w:rPr>
          <w:rtl w:val="0"/>
        </w:rPr>
        <w:t xml:space="preserve"> para registrar colheita em uma fazenda, que aumenta o estoque de grãos daquela fazenda.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12bda"/>
          <w:rtl w:val="0"/>
        </w:rPr>
        <w:t xml:space="preserve">Um endpoint</w:t>
      </w:r>
      <w:r w:rsidDel="00000000" w:rsidR="00000000" w:rsidRPr="00000000">
        <w:rPr>
          <w:rtl w:val="0"/>
        </w:rPr>
        <w:t xml:space="preserve"> para registrar retirada de grãos de uma fazenda, que diminui o estoque de grãos daquela fazenda.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12bda"/>
          <w:rtl w:val="0"/>
        </w:rPr>
        <w:t xml:space="preserve">Um endpoint</w:t>
      </w:r>
      <w:r w:rsidDel="00000000" w:rsidR="00000000" w:rsidRPr="00000000">
        <w:rPr>
          <w:rtl w:val="0"/>
        </w:rPr>
        <w:t xml:space="preserve"> que retorna a lista de grãos de uma empresa.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12bda"/>
          <w:rtl w:val="0"/>
        </w:rPr>
        <w:t xml:space="preserve">Um endpoint</w:t>
      </w:r>
      <w:r w:rsidDel="00000000" w:rsidR="00000000" w:rsidRPr="00000000">
        <w:rPr>
          <w:rtl w:val="0"/>
        </w:rPr>
        <w:t xml:space="preserve"> que retorna a lista de grãos associados a uma empresa, onde cada elemento da lista deve conter: nome do grão e quantidade em estoque, ordenado de menor para maior quantidade em estoque.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12bda"/>
          <w:rtl w:val="0"/>
        </w:rPr>
        <w:t xml:space="preserve">Um endpoint</w:t>
      </w:r>
      <w:r w:rsidDel="00000000" w:rsidR="00000000" w:rsidRPr="00000000">
        <w:rPr>
          <w:rtl w:val="0"/>
        </w:rPr>
        <w:t xml:space="preserve"> que retorna a lista de funcionários de uma empresa.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12bda"/>
          <w:rtl w:val="0"/>
        </w:rPr>
        <w:t xml:space="preserve">Um endpoint</w:t>
      </w:r>
      <w:r w:rsidDel="00000000" w:rsidR="00000000" w:rsidRPr="00000000">
        <w:rPr>
          <w:rtl w:val="0"/>
        </w:rPr>
        <w:t xml:space="preserve"> que retorna a quantidade de funcionários de uma empresa.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Sugestão de estrutura de diretórios do projeto: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Observação: </w:t>
      </w:r>
      <w:r w:rsidDel="00000000" w:rsidR="00000000" w:rsidRPr="00000000">
        <w:rPr>
          <w:rtl w:val="0"/>
        </w:rPr>
        <w:t xml:space="preserve">estrutura NÃO obrigatória. Também pode ter outros pacotes além desses.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right"/>
      <w:rPr>
        <w:rFonts w:ascii="Twentieth Century" w:cs="Twentieth Century" w:eastAsia="Twentieth Century" w:hAnsi="Twentieth Century"/>
        <w:sz w:val="24"/>
        <w:szCs w:val="24"/>
      </w:rPr>
    </w:pPr>
    <w:r w:rsidDel="00000000" w:rsidR="00000000" w:rsidRPr="00000000">
      <w:rPr>
        <w:rFonts w:ascii="Twentieth Century" w:cs="Twentieth Century" w:eastAsia="Twentieth Century" w:hAnsi="Twentieth Century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-790574</wp:posOffset>
              </wp:positionH>
              <wp:positionV relativeFrom="paragraph">
                <wp:posOffset>345523</wp:posOffset>
              </wp:positionV>
              <wp:extent cx="7696200" cy="330752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6839400" cy="1698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6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-790574</wp:posOffset>
              </wp:positionH>
              <wp:positionV relativeFrom="paragraph">
                <wp:posOffset>345523</wp:posOffset>
              </wp:positionV>
              <wp:extent cx="7696200" cy="330752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0" cy="33075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/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-69899</wp:posOffset>
              </wp:positionH>
              <wp:positionV relativeFrom="page">
                <wp:posOffset>-35999</wp:posOffset>
              </wp:positionV>
              <wp:extent cx="7696200" cy="152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6839400" cy="1698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6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-69899</wp:posOffset>
              </wp:positionH>
              <wp:positionV relativeFrom="page">
                <wp:posOffset>-35999</wp:posOffset>
              </wp:positionV>
              <wp:extent cx="7696200" cy="1524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0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rPr>
        <w:color w:val="f6b26b"/>
        <w:shd w:fill="f4cccc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ff88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="240" w:lineRule="auto"/>
    </w:pPr>
    <w:rPr>
      <w:b w:val="1"/>
      <w:color w:val="ff881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20" w:before="220" w:line="240" w:lineRule="auto"/>
    </w:pPr>
    <w:rPr>
      <w:b w:val="1"/>
      <w:color w:val="ff8818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20" w:line="240" w:lineRule="auto"/>
    </w:pPr>
    <w:rPr>
      <w:b w:val="1"/>
      <w:color w:val="ff8818"/>
    </w:rPr>
  </w:style>
  <w:style w:type="paragraph" w:styleId="Heading4">
    <w:name w:val="heading 4"/>
    <w:basedOn w:val="Normal"/>
    <w:next w:val="Normal"/>
    <w:pPr>
      <w:keepNext w:val="1"/>
      <w:keepLines w:val="1"/>
      <w:spacing w:after="220" w:before="220" w:line="240" w:lineRule="auto"/>
    </w:pPr>
    <w:rPr>
      <w:color w:val="ff88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Twentieth Century" w:cs="Twentieth Century" w:eastAsia="Twentieth Century" w:hAnsi="Twentieth Century"/>
      <w:b w:val="1"/>
      <w:color w:val="666666"/>
      <w:sz w:val="84"/>
      <w:szCs w:val="84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Twentieth Century" w:cs="Twentieth Century" w:eastAsia="Twentieth Century" w:hAnsi="Twentieth Century"/>
      <w:color w:val="112bda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mailto:fernando.puntel@edu.sc.senai.br" TargetMode="External"/><Relationship Id="rId8" Type="http://schemas.openxmlformats.org/officeDocument/2006/relationships/hyperlink" Target="mailto:jvmdeoliveir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