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sz w:val="22"/>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BA74D5">
          <w:pPr>
            <w:pStyle w:val="TOC1"/>
            <w:tabs>
              <w:tab w:val="right" w:leader="dot" w:pos="9062"/>
            </w:tabs>
            <w:rPr>
              <w:rFonts w:eastAsiaTheme="minorEastAsia"/>
              <w:noProof/>
              <w:sz w:val="22"/>
              <w:lang w:val="sl-SI" w:eastAsia="sl-SI"/>
            </w:rPr>
          </w:pPr>
          <w:hyperlink w:anchor="_Toc158895367" w:history="1">
            <w:r w:rsidRPr="00C65A47">
              <w:rPr>
                <w:rStyle w:val="Hyperlink"/>
                <w:noProof/>
              </w:rPr>
              <w:t>Teoretični del</w:t>
            </w:r>
            <w:r>
              <w:rPr>
                <w:noProof/>
                <w:webHidden/>
              </w:rPr>
              <w:tab/>
            </w:r>
            <w:r>
              <w:rPr>
                <w:noProof/>
                <w:webHidden/>
              </w:rPr>
              <w:fldChar w:fldCharType="begin"/>
            </w:r>
            <w:r>
              <w:rPr>
                <w:noProof/>
                <w:webHidden/>
              </w:rPr>
              <w:instrText xml:space="preserve"> PAGEREF _Toc158895367 \h </w:instrText>
            </w:r>
            <w:r>
              <w:rPr>
                <w:noProof/>
                <w:webHidden/>
              </w:rPr>
            </w:r>
            <w:r>
              <w:rPr>
                <w:noProof/>
                <w:webHidden/>
              </w:rPr>
              <w:fldChar w:fldCharType="separate"/>
            </w:r>
            <w:r>
              <w:rPr>
                <w:noProof/>
                <w:webHidden/>
              </w:rPr>
              <w:t>11</w:t>
            </w:r>
            <w:r>
              <w:rPr>
                <w:noProof/>
                <w:webHidden/>
              </w:rPr>
              <w:fldChar w:fldCharType="end"/>
            </w:r>
          </w:hyperlink>
        </w:p>
        <w:p w14:paraId="7D187A25" w14:textId="0F20F795" w:rsidR="00BA74D5" w:rsidRDefault="00BA74D5">
          <w:pPr>
            <w:pStyle w:val="TOC2"/>
            <w:tabs>
              <w:tab w:val="right" w:leader="dot" w:pos="9062"/>
            </w:tabs>
            <w:rPr>
              <w:rFonts w:eastAsiaTheme="minorEastAsia"/>
              <w:noProof/>
              <w:sz w:val="22"/>
              <w:lang w:val="sl-SI" w:eastAsia="sl-SI"/>
            </w:rPr>
          </w:pPr>
          <w:hyperlink w:anchor="_Toc158895368" w:history="1">
            <w:r w:rsidRPr="00C65A47">
              <w:rPr>
                <w:rStyle w:val="Hyperlink"/>
                <w:noProof/>
              </w:rPr>
              <w:t>Pouk in učne oblike</w:t>
            </w:r>
            <w:r>
              <w:rPr>
                <w:noProof/>
                <w:webHidden/>
              </w:rPr>
              <w:tab/>
            </w:r>
            <w:r>
              <w:rPr>
                <w:noProof/>
                <w:webHidden/>
              </w:rPr>
              <w:fldChar w:fldCharType="begin"/>
            </w:r>
            <w:r>
              <w:rPr>
                <w:noProof/>
                <w:webHidden/>
              </w:rPr>
              <w:instrText xml:space="preserve"> PAGEREF _Toc158895368 \h </w:instrText>
            </w:r>
            <w:r>
              <w:rPr>
                <w:noProof/>
                <w:webHidden/>
              </w:rPr>
            </w:r>
            <w:r>
              <w:rPr>
                <w:noProof/>
                <w:webHidden/>
              </w:rPr>
              <w:fldChar w:fldCharType="separate"/>
            </w:r>
            <w:r>
              <w:rPr>
                <w:noProof/>
                <w:webHidden/>
              </w:rPr>
              <w:t>11</w:t>
            </w:r>
            <w:r>
              <w:rPr>
                <w:noProof/>
                <w:webHidden/>
              </w:rPr>
              <w:fldChar w:fldCharType="end"/>
            </w:r>
          </w:hyperlink>
        </w:p>
        <w:p w14:paraId="2F12D52E" w14:textId="18183C4E" w:rsidR="00BA74D5" w:rsidRDefault="00BA74D5">
          <w:pPr>
            <w:pStyle w:val="TOC3"/>
            <w:tabs>
              <w:tab w:val="right" w:leader="dot" w:pos="9062"/>
            </w:tabs>
            <w:rPr>
              <w:rFonts w:eastAsiaTheme="minorEastAsia"/>
              <w:noProof/>
              <w:sz w:val="22"/>
              <w:lang w:val="sl-SI" w:eastAsia="sl-SI"/>
            </w:rPr>
          </w:pPr>
          <w:hyperlink w:anchor="_Toc158895369" w:history="1">
            <w:r w:rsidRPr="00C65A47">
              <w:rPr>
                <w:rStyle w:val="Hyperlink"/>
                <w:noProof/>
              </w:rPr>
              <w:t>Kratko o pouku</w:t>
            </w:r>
            <w:r>
              <w:rPr>
                <w:noProof/>
                <w:webHidden/>
              </w:rPr>
              <w:tab/>
            </w:r>
            <w:r>
              <w:rPr>
                <w:noProof/>
                <w:webHidden/>
              </w:rPr>
              <w:fldChar w:fldCharType="begin"/>
            </w:r>
            <w:r>
              <w:rPr>
                <w:noProof/>
                <w:webHidden/>
              </w:rPr>
              <w:instrText xml:space="preserve"> PAGEREF _Toc158895369 \h </w:instrText>
            </w:r>
            <w:r>
              <w:rPr>
                <w:noProof/>
                <w:webHidden/>
              </w:rPr>
            </w:r>
            <w:r>
              <w:rPr>
                <w:noProof/>
                <w:webHidden/>
              </w:rPr>
              <w:fldChar w:fldCharType="separate"/>
            </w:r>
            <w:r>
              <w:rPr>
                <w:noProof/>
                <w:webHidden/>
              </w:rPr>
              <w:t>11</w:t>
            </w:r>
            <w:r>
              <w:rPr>
                <w:noProof/>
                <w:webHidden/>
              </w:rPr>
              <w:fldChar w:fldCharType="end"/>
            </w:r>
          </w:hyperlink>
        </w:p>
        <w:p w14:paraId="00890362" w14:textId="18267523" w:rsidR="00BA74D5" w:rsidRDefault="00BA74D5">
          <w:pPr>
            <w:pStyle w:val="TOC3"/>
            <w:tabs>
              <w:tab w:val="right" w:leader="dot" w:pos="9062"/>
            </w:tabs>
            <w:rPr>
              <w:rFonts w:eastAsiaTheme="minorEastAsia"/>
              <w:noProof/>
              <w:sz w:val="22"/>
              <w:lang w:val="sl-SI" w:eastAsia="sl-SI"/>
            </w:rPr>
          </w:pPr>
          <w:hyperlink w:anchor="_Toc158895370" w:history="1">
            <w:r w:rsidRPr="00C65A47">
              <w:rPr>
                <w:rStyle w:val="Hyperlink"/>
                <w:noProof/>
              </w:rPr>
              <w:t>Neposredna in posredna učna oblika</w:t>
            </w:r>
            <w:r>
              <w:rPr>
                <w:noProof/>
                <w:webHidden/>
              </w:rPr>
              <w:tab/>
            </w:r>
            <w:r>
              <w:rPr>
                <w:noProof/>
                <w:webHidden/>
              </w:rPr>
              <w:fldChar w:fldCharType="begin"/>
            </w:r>
            <w:r>
              <w:rPr>
                <w:noProof/>
                <w:webHidden/>
              </w:rPr>
              <w:instrText xml:space="preserve"> PAGEREF _Toc158895370 \h </w:instrText>
            </w:r>
            <w:r>
              <w:rPr>
                <w:noProof/>
                <w:webHidden/>
              </w:rPr>
            </w:r>
            <w:r>
              <w:rPr>
                <w:noProof/>
                <w:webHidden/>
              </w:rPr>
              <w:fldChar w:fldCharType="separate"/>
            </w:r>
            <w:r>
              <w:rPr>
                <w:noProof/>
                <w:webHidden/>
              </w:rPr>
              <w:t>11</w:t>
            </w:r>
            <w:r>
              <w:rPr>
                <w:noProof/>
                <w:webHidden/>
              </w:rPr>
              <w:fldChar w:fldCharType="end"/>
            </w:r>
          </w:hyperlink>
        </w:p>
        <w:p w14:paraId="23536686" w14:textId="08A13370" w:rsidR="00BA74D5" w:rsidRDefault="00BA74D5">
          <w:pPr>
            <w:pStyle w:val="TOC3"/>
            <w:tabs>
              <w:tab w:val="right" w:leader="dot" w:pos="9062"/>
            </w:tabs>
            <w:rPr>
              <w:rFonts w:eastAsiaTheme="minorEastAsia"/>
              <w:noProof/>
              <w:sz w:val="22"/>
              <w:lang w:val="sl-SI" w:eastAsia="sl-SI"/>
            </w:rPr>
          </w:pPr>
          <w:hyperlink w:anchor="_Toc158895371" w:history="1">
            <w:r w:rsidRPr="00C65A47">
              <w:rPr>
                <w:rStyle w:val="Hyperlink"/>
                <w:noProof/>
              </w:rPr>
              <w:t>Pouk matematike in učne oblike pri njem</w:t>
            </w:r>
            <w:r>
              <w:rPr>
                <w:noProof/>
                <w:webHidden/>
              </w:rPr>
              <w:tab/>
            </w:r>
            <w:r>
              <w:rPr>
                <w:noProof/>
                <w:webHidden/>
              </w:rPr>
              <w:fldChar w:fldCharType="begin"/>
            </w:r>
            <w:r>
              <w:rPr>
                <w:noProof/>
                <w:webHidden/>
              </w:rPr>
              <w:instrText xml:space="preserve"> PAGEREF _Toc158895371 \h </w:instrText>
            </w:r>
            <w:r>
              <w:rPr>
                <w:noProof/>
                <w:webHidden/>
              </w:rPr>
            </w:r>
            <w:r>
              <w:rPr>
                <w:noProof/>
                <w:webHidden/>
              </w:rPr>
              <w:fldChar w:fldCharType="separate"/>
            </w:r>
            <w:r>
              <w:rPr>
                <w:noProof/>
                <w:webHidden/>
              </w:rPr>
              <w:t>11</w:t>
            </w:r>
            <w:r>
              <w:rPr>
                <w:noProof/>
                <w:webHidden/>
              </w:rPr>
              <w:fldChar w:fldCharType="end"/>
            </w:r>
          </w:hyperlink>
        </w:p>
        <w:p w14:paraId="5190E4B1" w14:textId="13A08633" w:rsidR="00BA74D5" w:rsidRDefault="00BA74D5">
          <w:pPr>
            <w:pStyle w:val="TOC2"/>
            <w:tabs>
              <w:tab w:val="right" w:leader="dot" w:pos="9062"/>
            </w:tabs>
            <w:rPr>
              <w:rFonts w:eastAsiaTheme="minorEastAsia"/>
              <w:noProof/>
              <w:sz w:val="22"/>
              <w:lang w:val="sl-SI" w:eastAsia="sl-SI"/>
            </w:rPr>
          </w:pPr>
          <w:hyperlink w:anchor="_Toc158895372" w:history="1">
            <w:r w:rsidRPr="00C65A47">
              <w:rPr>
                <w:rStyle w:val="Hyperlink"/>
                <w:noProof/>
              </w:rPr>
              <w:t>Psihološki oris osebnosti?</w:t>
            </w:r>
            <w:r>
              <w:rPr>
                <w:noProof/>
                <w:webHidden/>
              </w:rPr>
              <w:tab/>
            </w:r>
            <w:r>
              <w:rPr>
                <w:noProof/>
                <w:webHidden/>
              </w:rPr>
              <w:fldChar w:fldCharType="begin"/>
            </w:r>
            <w:r>
              <w:rPr>
                <w:noProof/>
                <w:webHidden/>
              </w:rPr>
              <w:instrText xml:space="preserve"> PAGEREF _Toc158895372 \h </w:instrText>
            </w:r>
            <w:r>
              <w:rPr>
                <w:noProof/>
                <w:webHidden/>
              </w:rPr>
            </w:r>
            <w:r>
              <w:rPr>
                <w:noProof/>
                <w:webHidden/>
              </w:rPr>
              <w:fldChar w:fldCharType="separate"/>
            </w:r>
            <w:r>
              <w:rPr>
                <w:noProof/>
                <w:webHidden/>
              </w:rPr>
              <w:t>12</w:t>
            </w:r>
            <w:r>
              <w:rPr>
                <w:noProof/>
                <w:webHidden/>
              </w:rPr>
              <w:fldChar w:fldCharType="end"/>
            </w:r>
          </w:hyperlink>
        </w:p>
        <w:p w14:paraId="3EA2409E" w14:textId="2FF64C54" w:rsidR="00BA74D5" w:rsidRDefault="00BA74D5">
          <w:pPr>
            <w:pStyle w:val="TOC3"/>
            <w:tabs>
              <w:tab w:val="right" w:leader="dot" w:pos="9062"/>
            </w:tabs>
            <w:rPr>
              <w:rFonts w:eastAsiaTheme="minorEastAsia"/>
              <w:noProof/>
              <w:sz w:val="22"/>
              <w:lang w:val="sl-SI" w:eastAsia="sl-SI"/>
            </w:rPr>
          </w:pPr>
          <w:hyperlink w:anchor="_Toc158895373" w:history="1">
            <w:r w:rsidRPr="00C65A47">
              <w:rPr>
                <w:rStyle w:val="Hyperlink"/>
                <w:noProof/>
              </w:rPr>
              <w:t>Vse od mat. anksioznosti, motivacije in tipa osebnosti?</w:t>
            </w:r>
            <w:r>
              <w:rPr>
                <w:noProof/>
                <w:webHidden/>
              </w:rPr>
              <w:tab/>
            </w:r>
            <w:r>
              <w:rPr>
                <w:noProof/>
                <w:webHidden/>
              </w:rPr>
              <w:fldChar w:fldCharType="begin"/>
            </w:r>
            <w:r>
              <w:rPr>
                <w:noProof/>
                <w:webHidden/>
              </w:rPr>
              <w:instrText xml:space="preserve"> PAGEREF _Toc158895373 \h </w:instrText>
            </w:r>
            <w:r>
              <w:rPr>
                <w:noProof/>
                <w:webHidden/>
              </w:rPr>
            </w:r>
            <w:r>
              <w:rPr>
                <w:noProof/>
                <w:webHidden/>
              </w:rPr>
              <w:fldChar w:fldCharType="separate"/>
            </w:r>
            <w:r>
              <w:rPr>
                <w:noProof/>
                <w:webHidden/>
              </w:rPr>
              <w:t>12</w:t>
            </w:r>
            <w:r>
              <w:rPr>
                <w:noProof/>
                <w:webHidden/>
              </w:rPr>
              <w:fldChar w:fldCharType="end"/>
            </w:r>
          </w:hyperlink>
        </w:p>
        <w:p w14:paraId="7195B52D" w14:textId="0D1E94A1" w:rsidR="00BA74D5" w:rsidRDefault="00BA74D5">
          <w:pPr>
            <w:pStyle w:val="TOC2"/>
            <w:tabs>
              <w:tab w:val="right" w:leader="dot" w:pos="9062"/>
            </w:tabs>
            <w:rPr>
              <w:rFonts w:eastAsiaTheme="minorEastAsia"/>
              <w:noProof/>
              <w:sz w:val="22"/>
              <w:lang w:val="sl-SI" w:eastAsia="sl-SI"/>
            </w:rPr>
          </w:pPr>
          <w:hyperlink w:anchor="_Toc158895374" w:history="1">
            <w:r w:rsidRPr="00C65A47">
              <w:rPr>
                <w:rStyle w:val="Hyperlink"/>
                <w:noProof/>
              </w:rPr>
              <w:t>Delo v skupini oziroma tandemu</w:t>
            </w:r>
            <w:r>
              <w:rPr>
                <w:noProof/>
                <w:webHidden/>
              </w:rPr>
              <w:tab/>
            </w:r>
            <w:r>
              <w:rPr>
                <w:noProof/>
                <w:webHidden/>
              </w:rPr>
              <w:fldChar w:fldCharType="begin"/>
            </w:r>
            <w:r>
              <w:rPr>
                <w:noProof/>
                <w:webHidden/>
              </w:rPr>
              <w:instrText xml:space="preserve"> PAGEREF _Toc158895374 \h </w:instrText>
            </w:r>
            <w:r>
              <w:rPr>
                <w:noProof/>
                <w:webHidden/>
              </w:rPr>
            </w:r>
            <w:r>
              <w:rPr>
                <w:noProof/>
                <w:webHidden/>
              </w:rPr>
              <w:fldChar w:fldCharType="separate"/>
            </w:r>
            <w:r>
              <w:rPr>
                <w:noProof/>
                <w:webHidden/>
              </w:rPr>
              <w:t>12</w:t>
            </w:r>
            <w:r>
              <w:rPr>
                <w:noProof/>
                <w:webHidden/>
              </w:rPr>
              <w:fldChar w:fldCharType="end"/>
            </w:r>
          </w:hyperlink>
        </w:p>
        <w:p w14:paraId="17548001" w14:textId="19052E54" w:rsidR="00BA74D5" w:rsidRDefault="00BA74D5">
          <w:pPr>
            <w:pStyle w:val="TOC3"/>
            <w:tabs>
              <w:tab w:val="right" w:leader="dot" w:pos="9062"/>
            </w:tabs>
            <w:rPr>
              <w:rFonts w:eastAsiaTheme="minorEastAsia"/>
              <w:noProof/>
              <w:sz w:val="22"/>
              <w:lang w:val="sl-SI" w:eastAsia="sl-SI"/>
            </w:rPr>
          </w:pPr>
          <w:hyperlink w:anchor="_Toc158895375" w:history="1">
            <w:r w:rsidRPr="00C65A47">
              <w:rPr>
                <w:rStyle w:val="Hyperlink"/>
                <w:noProof/>
              </w:rPr>
              <w:t>Začetki in razvoj dela v skupini</w:t>
            </w:r>
            <w:r>
              <w:rPr>
                <w:noProof/>
                <w:webHidden/>
              </w:rPr>
              <w:tab/>
            </w:r>
            <w:r>
              <w:rPr>
                <w:noProof/>
                <w:webHidden/>
              </w:rPr>
              <w:fldChar w:fldCharType="begin"/>
            </w:r>
            <w:r>
              <w:rPr>
                <w:noProof/>
                <w:webHidden/>
              </w:rPr>
              <w:instrText xml:space="preserve"> PAGEREF _Toc158895375 \h </w:instrText>
            </w:r>
            <w:r>
              <w:rPr>
                <w:noProof/>
                <w:webHidden/>
              </w:rPr>
            </w:r>
            <w:r>
              <w:rPr>
                <w:noProof/>
                <w:webHidden/>
              </w:rPr>
              <w:fldChar w:fldCharType="separate"/>
            </w:r>
            <w:r>
              <w:rPr>
                <w:noProof/>
                <w:webHidden/>
              </w:rPr>
              <w:t>13</w:t>
            </w:r>
            <w:r>
              <w:rPr>
                <w:noProof/>
                <w:webHidden/>
              </w:rPr>
              <w:fldChar w:fldCharType="end"/>
            </w:r>
          </w:hyperlink>
        </w:p>
        <w:p w14:paraId="1FBF5532" w14:textId="6F9CBFD6" w:rsidR="00BA74D5" w:rsidRDefault="00BA74D5">
          <w:pPr>
            <w:pStyle w:val="TOC3"/>
            <w:tabs>
              <w:tab w:val="right" w:leader="dot" w:pos="9062"/>
            </w:tabs>
            <w:rPr>
              <w:rFonts w:eastAsiaTheme="minorEastAsia"/>
              <w:noProof/>
              <w:sz w:val="22"/>
              <w:lang w:val="sl-SI" w:eastAsia="sl-SI"/>
            </w:rPr>
          </w:pPr>
          <w:hyperlink w:anchor="_Toc158895376" w:history="1">
            <w:r w:rsidRPr="00C65A47">
              <w:rPr>
                <w:rStyle w:val="Hyperlink"/>
                <w:noProof/>
              </w:rPr>
              <w:t>Potek in struktura dela v skupini</w:t>
            </w:r>
            <w:r>
              <w:rPr>
                <w:noProof/>
                <w:webHidden/>
              </w:rPr>
              <w:tab/>
            </w:r>
            <w:r>
              <w:rPr>
                <w:noProof/>
                <w:webHidden/>
              </w:rPr>
              <w:fldChar w:fldCharType="begin"/>
            </w:r>
            <w:r>
              <w:rPr>
                <w:noProof/>
                <w:webHidden/>
              </w:rPr>
              <w:instrText xml:space="preserve"> PAGEREF _Toc158895376 \h </w:instrText>
            </w:r>
            <w:r>
              <w:rPr>
                <w:noProof/>
                <w:webHidden/>
              </w:rPr>
            </w:r>
            <w:r>
              <w:rPr>
                <w:noProof/>
                <w:webHidden/>
              </w:rPr>
              <w:fldChar w:fldCharType="separate"/>
            </w:r>
            <w:r>
              <w:rPr>
                <w:noProof/>
                <w:webHidden/>
              </w:rPr>
              <w:t>16</w:t>
            </w:r>
            <w:r>
              <w:rPr>
                <w:noProof/>
                <w:webHidden/>
              </w:rPr>
              <w:fldChar w:fldCharType="end"/>
            </w:r>
          </w:hyperlink>
        </w:p>
        <w:p w14:paraId="0A3426CD" w14:textId="6DE3D64F" w:rsidR="00BA74D5" w:rsidRDefault="00BA74D5">
          <w:pPr>
            <w:pStyle w:val="TOC3"/>
            <w:tabs>
              <w:tab w:val="right" w:leader="dot" w:pos="9062"/>
            </w:tabs>
            <w:rPr>
              <w:rFonts w:eastAsiaTheme="minorEastAsia"/>
              <w:noProof/>
              <w:sz w:val="22"/>
              <w:lang w:val="sl-SI" w:eastAsia="sl-SI"/>
            </w:rPr>
          </w:pPr>
          <w:hyperlink w:anchor="_Toc158895377" w:history="1">
            <w:r w:rsidRPr="00C65A47">
              <w:rPr>
                <w:rStyle w:val="Hyperlink"/>
                <w:noProof/>
              </w:rPr>
              <w:t>Prednosti in slabosti dela v skupini</w:t>
            </w:r>
            <w:r>
              <w:rPr>
                <w:noProof/>
                <w:webHidden/>
              </w:rPr>
              <w:tab/>
            </w:r>
            <w:r>
              <w:rPr>
                <w:noProof/>
                <w:webHidden/>
              </w:rPr>
              <w:fldChar w:fldCharType="begin"/>
            </w:r>
            <w:r>
              <w:rPr>
                <w:noProof/>
                <w:webHidden/>
              </w:rPr>
              <w:instrText xml:space="preserve"> PAGEREF _Toc158895377 \h </w:instrText>
            </w:r>
            <w:r>
              <w:rPr>
                <w:noProof/>
                <w:webHidden/>
              </w:rPr>
            </w:r>
            <w:r>
              <w:rPr>
                <w:noProof/>
                <w:webHidden/>
              </w:rPr>
              <w:fldChar w:fldCharType="separate"/>
            </w:r>
            <w:r>
              <w:rPr>
                <w:noProof/>
                <w:webHidden/>
              </w:rPr>
              <w:t>18</w:t>
            </w:r>
            <w:r>
              <w:rPr>
                <w:noProof/>
                <w:webHidden/>
              </w:rPr>
              <w:fldChar w:fldCharType="end"/>
            </w:r>
          </w:hyperlink>
        </w:p>
        <w:p w14:paraId="0DC12C77" w14:textId="2773B7B5" w:rsidR="00BA74D5" w:rsidRDefault="00BA74D5">
          <w:pPr>
            <w:pStyle w:val="TOC3"/>
            <w:tabs>
              <w:tab w:val="right" w:leader="dot" w:pos="9062"/>
            </w:tabs>
            <w:rPr>
              <w:rFonts w:eastAsiaTheme="minorEastAsia"/>
              <w:noProof/>
              <w:sz w:val="22"/>
              <w:lang w:val="sl-SI" w:eastAsia="sl-SI"/>
            </w:rPr>
          </w:pPr>
          <w:hyperlink w:anchor="_Toc158895378" w:history="1">
            <w:r w:rsidRPr="00C65A47">
              <w:rPr>
                <w:rStyle w:val="Hyperlink"/>
                <w:noProof/>
              </w:rPr>
              <w:t>Spremenljivke, ki morebitno vplivajo na delo v tandemu</w:t>
            </w:r>
            <w:r>
              <w:rPr>
                <w:noProof/>
                <w:webHidden/>
              </w:rPr>
              <w:tab/>
            </w:r>
            <w:r>
              <w:rPr>
                <w:noProof/>
                <w:webHidden/>
              </w:rPr>
              <w:fldChar w:fldCharType="begin"/>
            </w:r>
            <w:r>
              <w:rPr>
                <w:noProof/>
                <w:webHidden/>
              </w:rPr>
              <w:instrText xml:space="preserve"> PAGEREF _Toc158895378 \h </w:instrText>
            </w:r>
            <w:r>
              <w:rPr>
                <w:noProof/>
                <w:webHidden/>
              </w:rPr>
            </w:r>
            <w:r>
              <w:rPr>
                <w:noProof/>
                <w:webHidden/>
              </w:rPr>
              <w:fldChar w:fldCharType="separate"/>
            </w:r>
            <w:r>
              <w:rPr>
                <w:noProof/>
                <w:webHidden/>
              </w:rPr>
              <w:t>19</w:t>
            </w:r>
            <w:r>
              <w:rPr>
                <w:noProof/>
                <w:webHidden/>
              </w:rPr>
              <w:fldChar w:fldCharType="end"/>
            </w:r>
          </w:hyperlink>
        </w:p>
        <w:p w14:paraId="46D3883A" w14:textId="464C9F73" w:rsidR="00BA74D5" w:rsidRDefault="00BA74D5">
          <w:pPr>
            <w:pStyle w:val="TOC3"/>
            <w:tabs>
              <w:tab w:val="right" w:leader="dot" w:pos="9062"/>
            </w:tabs>
            <w:rPr>
              <w:rFonts w:eastAsiaTheme="minorEastAsia"/>
              <w:noProof/>
              <w:sz w:val="22"/>
              <w:lang w:val="sl-SI" w:eastAsia="sl-SI"/>
            </w:rPr>
          </w:pPr>
          <w:hyperlink w:anchor="_Toc158895379" w:history="1">
            <w:r w:rsidRPr="00C65A47">
              <w:rPr>
                <w:rStyle w:val="Hyperlink"/>
                <w:noProof/>
              </w:rPr>
              <w:t>Formiranje skupin</w:t>
            </w:r>
            <w:r>
              <w:rPr>
                <w:noProof/>
                <w:webHidden/>
              </w:rPr>
              <w:tab/>
            </w:r>
            <w:r>
              <w:rPr>
                <w:noProof/>
                <w:webHidden/>
              </w:rPr>
              <w:fldChar w:fldCharType="begin"/>
            </w:r>
            <w:r>
              <w:rPr>
                <w:noProof/>
                <w:webHidden/>
              </w:rPr>
              <w:instrText xml:space="preserve"> PAGEREF _Toc158895379 \h </w:instrText>
            </w:r>
            <w:r>
              <w:rPr>
                <w:noProof/>
                <w:webHidden/>
              </w:rPr>
            </w:r>
            <w:r>
              <w:rPr>
                <w:noProof/>
                <w:webHidden/>
              </w:rPr>
              <w:fldChar w:fldCharType="separate"/>
            </w:r>
            <w:r>
              <w:rPr>
                <w:noProof/>
                <w:webHidden/>
              </w:rPr>
              <w:t>20</w:t>
            </w:r>
            <w:r>
              <w:rPr>
                <w:noProof/>
                <w:webHidden/>
              </w:rPr>
              <w:fldChar w:fldCharType="end"/>
            </w:r>
          </w:hyperlink>
        </w:p>
        <w:p w14:paraId="3C1DFF59" w14:textId="5F659E24" w:rsidR="00BA74D5" w:rsidRDefault="00BA74D5">
          <w:pPr>
            <w:pStyle w:val="TOC2"/>
            <w:tabs>
              <w:tab w:val="right" w:leader="dot" w:pos="9062"/>
            </w:tabs>
            <w:rPr>
              <w:rFonts w:eastAsiaTheme="minorEastAsia"/>
              <w:noProof/>
              <w:sz w:val="22"/>
              <w:lang w:val="sl-SI" w:eastAsia="sl-SI"/>
            </w:rPr>
          </w:pPr>
          <w:hyperlink w:anchor="_Toc158895380" w:history="1">
            <w:r w:rsidRPr="00C65A47">
              <w:rPr>
                <w:rStyle w:val="Hyperlink"/>
                <w:noProof/>
              </w:rPr>
              <w:t>Strojno učenje in klasifikacija</w:t>
            </w:r>
            <w:r>
              <w:rPr>
                <w:noProof/>
                <w:webHidden/>
              </w:rPr>
              <w:tab/>
            </w:r>
            <w:r>
              <w:rPr>
                <w:noProof/>
                <w:webHidden/>
              </w:rPr>
              <w:fldChar w:fldCharType="begin"/>
            </w:r>
            <w:r>
              <w:rPr>
                <w:noProof/>
                <w:webHidden/>
              </w:rPr>
              <w:instrText xml:space="preserve"> PAGEREF _Toc158895380 \h </w:instrText>
            </w:r>
            <w:r>
              <w:rPr>
                <w:noProof/>
                <w:webHidden/>
              </w:rPr>
            </w:r>
            <w:r>
              <w:rPr>
                <w:noProof/>
                <w:webHidden/>
              </w:rPr>
              <w:fldChar w:fldCharType="separate"/>
            </w:r>
            <w:r>
              <w:rPr>
                <w:noProof/>
                <w:webHidden/>
              </w:rPr>
              <w:t>22</w:t>
            </w:r>
            <w:r>
              <w:rPr>
                <w:noProof/>
                <w:webHidden/>
              </w:rPr>
              <w:fldChar w:fldCharType="end"/>
            </w:r>
          </w:hyperlink>
        </w:p>
        <w:p w14:paraId="65D9D0D9" w14:textId="63038F5B" w:rsidR="00BA74D5" w:rsidRDefault="00BA74D5">
          <w:pPr>
            <w:pStyle w:val="TOC3"/>
            <w:tabs>
              <w:tab w:val="right" w:leader="dot" w:pos="9062"/>
            </w:tabs>
            <w:rPr>
              <w:rFonts w:eastAsiaTheme="minorEastAsia"/>
              <w:noProof/>
              <w:sz w:val="22"/>
              <w:lang w:val="sl-SI" w:eastAsia="sl-SI"/>
            </w:rPr>
          </w:pPr>
          <w:hyperlink w:anchor="_Toc158895381" w:history="1">
            <w:r w:rsidRPr="00C65A47">
              <w:rPr>
                <w:rStyle w:val="Hyperlink"/>
                <w:noProof/>
              </w:rPr>
              <w:t>Uvod v umetno inteligenco</w:t>
            </w:r>
            <w:r>
              <w:rPr>
                <w:noProof/>
                <w:webHidden/>
              </w:rPr>
              <w:tab/>
            </w:r>
            <w:r>
              <w:rPr>
                <w:noProof/>
                <w:webHidden/>
              </w:rPr>
              <w:fldChar w:fldCharType="begin"/>
            </w:r>
            <w:r>
              <w:rPr>
                <w:noProof/>
                <w:webHidden/>
              </w:rPr>
              <w:instrText xml:space="preserve"> PAGEREF _Toc158895381 \h </w:instrText>
            </w:r>
            <w:r>
              <w:rPr>
                <w:noProof/>
                <w:webHidden/>
              </w:rPr>
            </w:r>
            <w:r>
              <w:rPr>
                <w:noProof/>
                <w:webHidden/>
              </w:rPr>
              <w:fldChar w:fldCharType="separate"/>
            </w:r>
            <w:r>
              <w:rPr>
                <w:noProof/>
                <w:webHidden/>
              </w:rPr>
              <w:t>22</w:t>
            </w:r>
            <w:r>
              <w:rPr>
                <w:noProof/>
                <w:webHidden/>
              </w:rPr>
              <w:fldChar w:fldCharType="end"/>
            </w:r>
          </w:hyperlink>
        </w:p>
        <w:p w14:paraId="702DF4AA" w14:textId="2A21A627" w:rsidR="00BA74D5" w:rsidRDefault="00BA74D5">
          <w:pPr>
            <w:pStyle w:val="TOC3"/>
            <w:tabs>
              <w:tab w:val="right" w:leader="dot" w:pos="9062"/>
            </w:tabs>
            <w:rPr>
              <w:rFonts w:eastAsiaTheme="minorEastAsia"/>
              <w:noProof/>
              <w:sz w:val="22"/>
              <w:lang w:val="sl-SI" w:eastAsia="sl-SI"/>
            </w:rPr>
          </w:pPr>
          <w:hyperlink w:anchor="_Toc158895382" w:history="1">
            <w:r w:rsidRPr="00C65A47">
              <w:rPr>
                <w:rStyle w:val="Hyperlink"/>
                <w:noProof/>
              </w:rPr>
              <w:t>Strojno učenje</w:t>
            </w:r>
            <w:r>
              <w:rPr>
                <w:noProof/>
                <w:webHidden/>
              </w:rPr>
              <w:tab/>
            </w:r>
            <w:r>
              <w:rPr>
                <w:noProof/>
                <w:webHidden/>
              </w:rPr>
              <w:fldChar w:fldCharType="begin"/>
            </w:r>
            <w:r>
              <w:rPr>
                <w:noProof/>
                <w:webHidden/>
              </w:rPr>
              <w:instrText xml:space="preserve"> PAGEREF _Toc158895382 \h </w:instrText>
            </w:r>
            <w:r>
              <w:rPr>
                <w:noProof/>
                <w:webHidden/>
              </w:rPr>
            </w:r>
            <w:r>
              <w:rPr>
                <w:noProof/>
                <w:webHidden/>
              </w:rPr>
              <w:fldChar w:fldCharType="separate"/>
            </w:r>
            <w:r>
              <w:rPr>
                <w:noProof/>
                <w:webHidden/>
              </w:rPr>
              <w:t>22</w:t>
            </w:r>
            <w:r>
              <w:rPr>
                <w:noProof/>
                <w:webHidden/>
              </w:rPr>
              <w:fldChar w:fldCharType="end"/>
            </w:r>
          </w:hyperlink>
        </w:p>
        <w:p w14:paraId="2E1003D0" w14:textId="7A19BBB6" w:rsidR="00BA74D5" w:rsidRDefault="00BA74D5">
          <w:pPr>
            <w:pStyle w:val="TOC3"/>
            <w:tabs>
              <w:tab w:val="right" w:leader="dot" w:pos="9062"/>
            </w:tabs>
            <w:rPr>
              <w:rFonts w:eastAsiaTheme="minorEastAsia"/>
              <w:noProof/>
              <w:sz w:val="22"/>
              <w:lang w:val="sl-SI" w:eastAsia="sl-SI"/>
            </w:rPr>
          </w:pPr>
          <w:hyperlink w:anchor="_Toc158895383" w:history="1">
            <w:r w:rsidRPr="00C65A47">
              <w:rPr>
                <w:rStyle w:val="Hyperlink"/>
                <w:noProof/>
              </w:rPr>
              <w:t>Naloga klasfikacije in izbire napovednih spremenljivk</w:t>
            </w:r>
            <w:r>
              <w:rPr>
                <w:noProof/>
                <w:webHidden/>
              </w:rPr>
              <w:tab/>
            </w:r>
            <w:r>
              <w:rPr>
                <w:noProof/>
                <w:webHidden/>
              </w:rPr>
              <w:fldChar w:fldCharType="begin"/>
            </w:r>
            <w:r>
              <w:rPr>
                <w:noProof/>
                <w:webHidden/>
              </w:rPr>
              <w:instrText xml:space="preserve"> PAGEREF _Toc158895383 \h </w:instrText>
            </w:r>
            <w:r>
              <w:rPr>
                <w:noProof/>
                <w:webHidden/>
              </w:rPr>
            </w:r>
            <w:r>
              <w:rPr>
                <w:noProof/>
                <w:webHidden/>
              </w:rPr>
              <w:fldChar w:fldCharType="separate"/>
            </w:r>
            <w:r>
              <w:rPr>
                <w:noProof/>
                <w:webHidden/>
              </w:rPr>
              <w:t>23</w:t>
            </w:r>
            <w:r>
              <w:rPr>
                <w:noProof/>
                <w:webHidden/>
              </w:rPr>
              <w:fldChar w:fldCharType="end"/>
            </w:r>
          </w:hyperlink>
        </w:p>
        <w:p w14:paraId="376F0553" w14:textId="65F3F960" w:rsidR="00BA74D5" w:rsidRDefault="00BA74D5">
          <w:pPr>
            <w:pStyle w:val="TOC3"/>
            <w:tabs>
              <w:tab w:val="right" w:leader="dot" w:pos="9062"/>
            </w:tabs>
            <w:rPr>
              <w:rFonts w:eastAsiaTheme="minorEastAsia"/>
              <w:noProof/>
              <w:sz w:val="22"/>
              <w:lang w:val="sl-SI" w:eastAsia="sl-SI"/>
            </w:rPr>
          </w:pPr>
          <w:hyperlink w:anchor="_Toc158895384" w:history="1">
            <w:r w:rsidRPr="00C65A47">
              <w:rPr>
                <w:rStyle w:val="Hyperlink"/>
                <w:noProof/>
              </w:rPr>
              <w:t>Naloga reduciranja dimenzije prostore</w:t>
            </w:r>
            <w:r>
              <w:rPr>
                <w:noProof/>
                <w:webHidden/>
              </w:rPr>
              <w:tab/>
            </w:r>
            <w:r>
              <w:rPr>
                <w:noProof/>
                <w:webHidden/>
              </w:rPr>
              <w:fldChar w:fldCharType="begin"/>
            </w:r>
            <w:r>
              <w:rPr>
                <w:noProof/>
                <w:webHidden/>
              </w:rPr>
              <w:instrText xml:space="preserve"> PAGEREF _Toc158895384 \h </w:instrText>
            </w:r>
            <w:r>
              <w:rPr>
                <w:noProof/>
                <w:webHidden/>
              </w:rPr>
            </w:r>
            <w:r>
              <w:rPr>
                <w:noProof/>
                <w:webHidden/>
              </w:rPr>
              <w:fldChar w:fldCharType="separate"/>
            </w:r>
            <w:r>
              <w:rPr>
                <w:noProof/>
                <w:webHidden/>
              </w:rPr>
              <w:t>33</w:t>
            </w:r>
            <w:r>
              <w:rPr>
                <w:noProof/>
                <w:webHidden/>
              </w:rPr>
              <w:fldChar w:fldCharType="end"/>
            </w:r>
          </w:hyperlink>
        </w:p>
        <w:p w14:paraId="392C14EC" w14:textId="21ECD5C8" w:rsidR="00BA74D5" w:rsidRDefault="00BA74D5">
          <w:pPr>
            <w:pStyle w:val="TOC2"/>
            <w:tabs>
              <w:tab w:val="right" w:leader="dot" w:pos="9062"/>
            </w:tabs>
            <w:rPr>
              <w:rFonts w:eastAsiaTheme="minorEastAsia"/>
              <w:noProof/>
              <w:sz w:val="22"/>
              <w:lang w:val="sl-SI" w:eastAsia="sl-SI"/>
            </w:rPr>
          </w:pPr>
          <w:hyperlink w:anchor="_Toc158895385" w:history="1">
            <w:r w:rsidRPr="00C65A47">
              <w:rPr>
                <w:rStyle w:val="Hyperlink"/>
                <w:noProof/>
              </w:rPr>
              <w:t>Strojno učenje v edukacijskih vedah</w:t>
            </w:r>
            <w:r>
              <w:rPr>
                <w:noProof/>
                <w:webHidden/>
              </w:rPr>
              <w:tab/>
            </w:r>
            <w:r>
              <w:rPr>
                <w:noProof/>
                <w:webHidden/>
              </w:rPr>
              <w:fldChar w:fldCharType="begin"/>
            </w:r>
            <w:r>
              <w:rPr>
                <w:noProof/>
                <w:webHidden/>
              </w:rPr>
              <w:instrText xml:space="preserve"> PAGEREF _Toc158895385 \h </w:instrText>
            </w:r>
            <w:r>
              <w:rPr>
                <w:noProof/>
                <w:webHidden/>
              </w:rPr>
            </w:r>
            <w:r>
              <w:rPr>
                <w:noProof/>
                <w:webHidden/>
              </w:rPr>
              <w:fldChar w:fldCharType="separate"/>
            </w:r>
            <w:r>
              <w:rPr>
                <w:noProof/>
                <w:webHidden/>
              </w:rPr>
              <w:t>34</w:t>
            </w:r>
            <w:r>
              <w:rPr>
                <w:noProof/>
                <w:webHidden/>
              </w:rPr>
              <w:fldChar w:fldCharType="end"/>
            </w:r>
          </w:hyperlink>
        </w:p>
        <w:p w14:paraId="6B2B7E6B" w14:textId="34B97D83" w:rsidR="00BA74D5" w:rsidRDefault="00BA74D5">
          <w:pPr>
            <w:pStyle w:val="TOC1"/>
            <w:tabs>
              <w:tab w:val="right" w:leader="dot" w:pos="9062"/>
            </w:tabs>
            <w:rPr>
              <w:rFonts w:eastAsiaTheme="minorEastAsia"/>
              <w:noProof/>
              <w:sz w:val="22"/>
              <w:lang w:val="sl-SI" w:eastAsia="sl-SI"/>
            </w:rPr>
          </w:pPr>
          <w:hyperlink w:anchor="_Toc158895386" w:history="1">
            <w:r w:rsidRPr="00C65A47">
              <w:rPr>
                <w:rStyle w:val="Hyperlink"/>
                <w:noProof/>
              </w:rPr>
              <w:t>Empirični del</w:t>
            </w:r>
            <w:r>
              <w:rPr>
                <w:noProof/>
                <w:webHidden/>
              </w:rPr>
              <w:tab/>
            </w:r>
            <w:r>
              <w:rPr>
                <w:noProof/>
                <w:webHidden/>
              </w:rPr>
              <w:fldChar w:fldCharType="begin"/>
            </w:r>
            <w:r>
              <w:rPr>
                <w:noProof/>
                <w:webHidden/>
              </w:rPr>
              <w:instrText xml:space="preserve"> PAGEREF _Toc158895386 \h </w:instrText>
            </w:r>
            <w:r>
              <w:rPr>
                <w:noProof/>
                <w:webHidden/>
              </w:rPr>
            </w:r>
            <w:r>
              <w:rPr>
                <w:noProof/>
                <w:webHidden/>
              </w:rPr>
              <w:fldChar w:fldCharType="separate"/>
            </w:r>
            <w:r>
              <w:rPr>
                <w:noProof/>
                <w:webHidden/>
              </w:rPr>
              <w:t>35</w:t>
            </w:r>
            <w:r>
              <w:rPr>
                <w:noProof/>
                <w:webHidden/>
              </w:rPr>
              <w:fldChar w:fldCharType="end"/>
            </w:r>
          </w:hyperlink>
        </w:p>
        <w:p w14:paraId="7E9DC328" w14:textId="7FE3DAE2" w:rsidR="00BA74D5" w:rsidRDefault="00BA74D5">
          <w:pPr>
            <w:pStyle w:val="TOC2"/>
            <w:tabs>
              <w:tab w:val="right" w:leader="dot" w:pos="9062"/>
            </w:tabs>
            <w:rPr>
              <w:rFonts w:eastAsiaTheme="minorEastAsia"/>
              <w:noProof/>
              <w:sz w:val="22"/>
              <w:lang w:val="sl-SI" w:eastAsia="sl-SI"/>
            </w:rPr>
          </w:pPr>
          <w:hyperlink w:anchor="_Toc158895387" w:history="1">
            <w:r w:rsidRPr="00C65A47">
              <w:rPr>
                <w:rStyle w:val="Hyperlink"/>
                <w:noProof/>
              </w:rPr>
              <w:t>Raziskovalni problem, namen in cilji</w:t>
            </w:r>
            <w:r>
              <w:rPr>
                <w:noProof/>
                <w:webHidden/>
              </w:rPr>
              <w:tab/>
            </w:r>
            <w:r>
              <w:rPr>
                <w:noProof/>
                <w:webHidden/>
              </w:rPr>
              <w:fldChar w:fldCharType="begin"/>
            </w:r>
            <w:r>
              <w:rPr>
                <w:noProof/>
                <w:webHidden/>
              </w:rPr>
              <w:instrText xml:space="preserve"> PAGEREF _Toc158895387 \h </w:instrText>
            </w:r>
            <w:r>
              <w:rPr>
                <w:noProof/>
                <w:webHidden/>
              </w:rPr>
            </w:r>
            <w:r>
              <w:rPr>
                <w:noProof/>
                <w:webHidden/>
              </w:rPr>
              <w:fldChar w:fldCharType="separate"/>
            </w:r>
            <w:r>
              <w:rPr>
                <w:noProof/>
                <w:webHidden/>
              </w:rPr>
              <w:t>35</w:t>
            </w:r>
            <w:r>
              <w:rPr>
                <w:noProof/>
                <w:webHidden/>
              </w:rPr>
              <w:fldChar w:fldCharType="end"/>
            </w:r>
          </w:hyperlink>
        </w:p>
        <w:p w14:paraId="0554D224" w14:textId="69AA9F23" w:rsidR="00BA74D5" w:rsidRDefault="00BA74D5">
          <w:pPr>
            <w:pStyle w:val="TOC2"/>
            <w:tabs>
              <w:tab w:val="right" w:leader="dot" w:pos="9062"/>
            </w:tabs>
            <w:rPr>
              <w:rFonts w:eastAsiaTheme="minorEastAsia"/>
              <w:noProof/>
              <w:sz w:val="22"/>
              <w:lang w:val="sl-SI" w:eastAsia="sl-SI"/>
            </w:rPr>
          </w:pPr>
          <w:hyperlink w:anchor="_Toc158895388" w:history="1">
            <w:r w:rsidRPr="00C65A47">
              <w:rPr>
                <w:rStyle w:val="Hyperlink"/>
                <w:noProof/>
              </w:rPr>
              <w:t>Raziskovalne hipoteze</w:t>
            </w:r>
            <w:r>
              <w:rPr>
                <w:noProof/>
                <w:webHidden/>
              </w:rPr>
              <w:tab/>
            </w:r>
            <w:r>
              <w:rPr>
                <w:noProof/>
                <w:webHidden/>
              </w:rPr>
              <w:fldChar w:fldCharType="begin"/>
            </w:r>
            <w:r>
              <w:rPr>
                <w:noProof/>
                <w:webHidden/>
              </w:rPr>
              <w:instrText xml:space="preserve"> PAGEREF _Toc158895388 \h </w:instrText>
            </w:r>
            <w:r>
              <w:rPr>
                <w:noProof/>
                <w:webHidden/>
              </w:rPr>
            </w:r>
            <w:r>
              <w:rPr>
                <w:noProof/>
                <w:webHidden/>
              </w:rPr>
              <w:fldChar w:fldCharType="separate"/>
            </w:r>
            <w:r>
              <w:rPr>
                <w:noProof/>
                <w:webHidden/>
              </w:rPr>
              <w:t>36</w:t>
            </w:r>
            <w:r>
              <w:rPr>
                <w:noProof/>
                <w:webHidden/>
              </w:rPr>
              <w:fldChar w:fldCharType="end"/>
            </w:r>
          </w:hyperlink>
        </w:p>
        <w:p w14:paraId="220E6541" w14:textId="68478420" w:rsidR="00BA74D5" w:rsidRDefault="00BA74D5">
          <w:pPr>
            <w:pStyle w:val="TOC2"/>
            <w:tabs>
              <w:tab w:val="right" w:leader="dot" w:pos="9062"/>
            </w:tabs>
            <w:rPr>
              <w:rFonts w:eastAsiaTheme="minorEastAsia"/>
              <w:noProof/>
              <w:sz w:val="22"/>
              <w:lang w:val="sl-SI" w:eastAsia="sl-SI"/>
            </w:rPr>
          </w:pPr>
          <w:hyperlink w:anchor="_Toc158895389" w:history="1">
            <w:r w:rsidRPr="00C65A47">
              <w:rPr>
                <w:rStyle w:val="Hyperlink"/>
                <w:noProof/>
              </w:rPr>
              <w:t>Metodologija</w:t>
            </w:r>
            <w:r>
              <w:rPr>
                <w:noProof/>
                <w:webHidden/>
              </w:rPr>
              <w:tab/>
            </w:r>
            <w:r>
              <w:rPr>
                <w:noProof/>
                <w:webHidden/>
              </w:rPr>
              <w:fldChar w:fldCharType="begin"/>
            </w:r>
            <w:r>
              <w:rPr>
                <w:noProof/>
                <w:webHidden/>
              </w:rPr>
              <w:instrText xml:space="preserve"> PAGEREF _Toc158895389 \h </w:instrText>
            </w:r>
            <w:r>
              <w:rPr>
                <w:noProof/>
                <w:webHidden/>
              </w:rPr>
            </w:r>
            <w:r>
              <w:rPr>
                <w:noProof/>
                <w:webHidden/>
              </w:rPr>
              <w:fldChar w:fldCharType="separate"/>
            </w:r>
            <w:r>
              <w:rPr>
                <w:noProof/>
                <w:webHidden/>
              </w:rPr>
              <w:t>36</w:t>
            </w:r>
            <w:r>
              <w:rPr>
                <w:noProof/>
                <w:webHidden/>
              </w:rPr>
              <w:fldChar w:fldCharType="end"/>
            </w:r>
          </w:hyperlink>
        </w:p>
        <w:p w14:paraId="1D4F2E9B" w14:textId="7CF1F305" w:rsidR="00BA74D5" w:rsidRDefault="00BA74D5">
          <w:pPr>
            <w:pStyle w:val="TOC3"/>
            <w:tabs>
              <w:tab w:val="right" w:leader="dot" w:pos="9062"/>
            </w:tabs>
            <w:rPr>
              <w:rFonts w:eastAsiaTheme="minorEastAsia"/>
              <w:noProof/>
              <w:sz w:val="22"/>
              <w:lang w:val="sl-SI" w:eastAsia="sl-SI"/>
            </w:rPr>
          </w:pPr>
          <w:hyperlink w:anchor="_Toc158895390" w:history="1">
            <w:r w:rsidRPr="00C65A47">
              <w:rPr>
                <w:rStyle w:val="Hyperlink"/>
                <w:noProof/>
              </w:rPr>
              <w:t>Vzorec</w:t>
            </w:r>
            <w:r>
              <w:rPr>
                <w:noProof/>
                <w:webHidden/>
              </w:rPr>
              <w:tab/>
            </w:r>
            <w:r>
              <w:rPr>
                <w:noProof/>
                <w:webHidden/>
              </w:rPr>
              <w:fldChar w:fldCharType="begin"/>
            </w:r>
            <w:r>
              <w:rPr>
                <w:noProof/>
                <w:webHidden/>
              </w:rPr>
              <w:instrText xml:space="preserve"> PAGEREF _Toc158895390 \h </w:instrText>
            </w:r>
            <w:r>
              <w:rPr>
                <w:noProof/>
                <w:webHidden/>
              </w:rPr>
            </w:r>
            <w:r>
              <w:rPr>
                <w:noProof/>
                <w:webHidden/>
              </w:rPr>
              <w:fldChar w:fldCharType="separate"/>
            </w:r>
            <w:r>
              <w:rPr>
                <w:noProof/>
                <w:webHidden/>
              </w:rPr>
              <w:t>36</w:t>
            </w:r>
            <w:r>
              <w:rPr>
                <w:noProof/>
                <w:webHidden/>
              </w:rPr>
              <w:fldChar w:fldCharType="end"/>
            </w:r>
          </w:hyperlink>
        </w:p>
        <w:p w14:paraId="01BBA86F" w14:textId="5E8D6B23" w:rsidR="00BA74D5" w:rsidRDefault="00BA74D5">
          <w:pPr>
            <w:pStyle w:val="TOC3"/>
            <w:tabs>
              <w:tab w:val="right" w:leader="dot" w:pos="9062"/>
            </w:tabs>
            <w:rPr>
              <w:rFonts w:eastAsiaTheme="minorEastAsia"/>
              <w:noProof/>
              <w:sz w:val="22"/>
              <w:lang w:val="sl-SI" w:eastAsia="sl-SI"/>
            </w:rPr>
          </w:pPr>
          <w:hyperlink w:anchor="_Toc158895391" w:history="1">
            <w:r w:rsidRPr="00C65A47">
              <w:rPr>
                <w:rStyle w:val="Hyperlink"/>
                <w:noProof/>
              </w:rPr>
              <w:t>Zbiranje podatkov</w:t>
            </w:r>
            <w:r>
              <w:rPr>
                <w:noProof/>
                <w:webHidden/>
              </w:rPr>
              <w:tab/>
            </w:r>
            <w:r>
              <w:rPr>
                <w:noProof/>
                <w:webHidden/>
              </w:rPr>
              <w:fldChar w:fldCharType="begin"/>
            </w:r>
            <w:r>
              <w:rPr>
                <w:noProof/>
                <w:webHidden/>
              </w:rPr>
              <w:instrText xml:space="preserve"> PAGEREF _Toc158895391 \h </w:instrText>
            </w:r>
            <w:r>
              <w:rPr>
                <w:noProof/>
                <w:webHidden/>
              </w:rPr>
            </w:r>
            <w:r>
              <w:rPr>
                <w:noProof/>
                <w:webHidden/>
              </w:rPr>
              <w:fldChar w:fldCharType="separate"/>
            </w:r>
            <w:r>
              <w:rPr>
                <w:noProof/>
                <w:webHidden/>
              </w:rPr>
              <w:t>36</w:t>
            </w:r>
            <w:r>
              <w:rPr>
                <w:noProof/>
                <w:webHidden/>
              </w:rPr>
              <w:fldChar w:fldCharType="end"/>
            </w:r>
          </w:hyperlink>
        </w:p>
        <w:p w14:paraId="17395FAD" w14:textId="50816CFB" w:rsidR="00BA74D5" w:rsidRDefault="00BA74D5">
          <w:pPr>
            <w:pStyle w:val="TOC3"/>
            <w:tabs>
              <w:tab w:val="right" w:leader="dot" w:pos="9062"/>
            </w:tabs>
            <w:rPr>
              <w:rFonts w:eastAsiaTheme="minorEastAsia"/>
              <w:noProof/>
              <w:sz w:val="22"/>
              <w:lang w:val="sl-SI" w:eastAsia="sl-SI"/>
            </w:rPr>
          </w:pPr>
          <w:hyperlink w:anchor="_Toc158895392" w:history="1">
            <w:r w:rsidRPr="00C65A47">
              <w:rPr>
                <w:rStyle w:val="Hyperlink"/>
                <w:noProof/>
              </w:rPr>
              <w:t>Obdelava podatkov</w:t>
            </w:r>
            <w:r>
              <w:rPr>
                <w:noProof/>
                <w:webHidden/>
              </w:rPr>
              <w:tab/>
            </w:r>
            <w:r>
              <w:rPr>
                <w:noProof/>
                <w:webHidden/>
              </w:rPr>
              <w:fldChar w:fldCharType="begin"/>
            </w:r>
            <w:r>
              <w:rPr>
                <w:noProof/>
                <w:webHidden/>
              </w:rPr>
              <w:instrText xml:space="preserve"> PAGEREF _Toc158895392 \h </w:instrText>
            </w:r>
            <w:r>
              <w:rPr>
                <w:noProof/>
                <w:webHidden/>
              </w:rPr>
            </w:r>
            <w:r>
              <w:rPr>
                <w:noProof/>
                <w:webHidden/>
              </w:rPr>
              <w:fldChar w:fldCharType="separate"/>
            </w:r>
            <w:r>
              <w:rPr>
                <w:noProof/>
                <w:webHidden/>
              </w:rPr>
              <w:t>38</w:t>
            </w:r>
            <w:r>
              <w:rPr>
                <w:noProof/>
                <w:webHidden/>
              </w:rPr>
              <w:fldChar w:fldCharType="end"/>
            </w:r>
          </w:hyperlink>
        </w:p>
        <w:p w14:paraId="0F182FEB" w14:textId="5D6EAC52" w:rsidR="00BA74D5" w:rsidRDefault="00BA74D5">
          <w:pPr>
            <w:pStyle w:val="TOC2"/>
            <w:tabs>
              <w:tab w:val="right" w:leader="dot" w:pos="9062"/>
            </w:tabs>
            <w:rPr>
              <w:rFonts w:eastAsiaTheme="minorEastAsia"/>
              <w:noProof/>
              <w:sz w:val="22"/>
              <w:lang w:val="sl-SI" w:eastAsia="sl-SI"/>
            </w:rPr>
          </w:pPr>
          <w:hyperlink w:anchor="_Toc158895393" w:history="1">
            <w:r w:rsidRPr="00C65A47">
              <w:rPr>
                <w:rStyle w:val="Hyperlink"/>
                <w:noProof/>
                <w:lang w:val="sl"/>
              </w:rPr>
              <w:t>Rezultati in interpretacija</w:t>
            </w:r>
            <w:r>
              <w:rPr>
                <w:noProof/>
                <w:webHidden/>
              </w:rPr>
              <w:tab/>
            </w:r>
            <w:r>
              <w:rPr>
                <w:noProof/>
                <w:webHidden/>
              </w:rPr>
              <w:fldChar w:fldCharType="begin"/>
            </w:r>
            <w:r>
              <w:rPr>
                <w:noProof/>
                <w:webHidden/>
              </w:rPr>
              <w:instrText xml:space="preserve"> PAGEREF _Toc158895393 \h </w:instrText>
            </w:r>
            <w:r>
              <w:rPr>
                <w:noProof/>
                <w:webHidden/>
              </w:rPr>
            </w:r>
            <w:r>
              <w:rPr>
                <w:noProof/>
                <w:webHidden/>
              </w:rPr>
              <w:fldChar w:fldCharType="separate"/>
            </w:r>
            <w:r>
              <w:rPr>
                <w:noProof/>
                <w:webHidden/>
              </w:rPr>
              <w:t>39</w:t>
            </w:r>
            <w:r>
              <w:rPr>
                <w:noProof/>
                <w:webHidden/>
              </w:rPr>
              <w:fldChar w:fldCharType="end"/>
            </w:r>
          </w:hyperlink>
        </w:p>
        <w:p w14:paraId="2DF2FA1A" w14:textId="2E884B10" w:rsidR="00BA74D5" w:rsidRDefault="00BA74D5">
          <w:pPr>
            <w:pStyle w:val="TOC3"/>
            <w:tabs>
              <w:tab w:val="right" w:leader="dot" w:pos="9062"/>
            </w:tabs>
            <w:rPr>
              <w:rFonts w:eastAsiaTheme="minorEastAsia"/>
              <w:noProof/>
              <w:sz w:val="22"/>
              <w:lang w:val="sl-SI" w:eastAsia="sl-SI"/>
            </w:rPr>
          </w:pPr>
          <w:hyperlink w:anchor="_Toc158895394" w:history="1">
            <w:r w:rsidRPr="00C65A47">
              <w:rPr>
                <w:rStyle w:val="Hyperlink"/>
                <w:noProof/>
                <w:lang w:val="sl"/>
              </w:rPr>
              <w:t>Deskriptivna statistika</w:t>
            </w:r>
            <w:r>
              <w:rPr>
                <w:noProof/>
                <w:webHidden/>
              </w:rPr>
              <w:tab/>
            </w:r>
            <w:r>
              <w:rPr>
                <w:noProof/>
                <w:webHidden/>
              </w:rPr>
              <w:fldChar w:fldCharType="begin"/>
            </w:r>
            <w:r>
              <w:rPr>
                <w:noProof/>
                <w:webHidden/>
              </w:rPr>
              <w:instrText xml:space="preserve"> PAGEREF _Toc158895394 \h </w:instrText>
            </w:r>
            <w:r>
              <w:rPr>
                <w:noProof/>
                <w:webHidden/>
              </w:rPr>
            </w:r>
            <w:r>
              <w:rPr>
                <w:noProof/>
                <w:webHidden/>
              </w:rPr>
              <w:fldChar w:fldCharType="separate"/>
            </w:r>
            <w:r>
              <w:rPr>
                <w:noProof/>
                <w:webHidden/>
              </w:rPr>
              <w:t>39</w:t>
            </w:r>
            <w:r>
              <w:rPr>
                <w:noProof/>
                <w:webHidden/>
              </w:rPr>
              <w:fldChar w:fldCharType="end"/>
            </w:r>
          </w:hyperlink>
        </w:p>
        <w:p w14:paraId="5D7185F8" w14:textId="405C0DB8" w:rsidR="00BA74D5" w:rsidRDefault="00BA74D5">
          <w:pPr>
            <w:pStyle w:val="TOC3"/>
            <w:tabs>
              <w:tab w:val="right" w:leader="dot" w:pos="9062"/>
            </w:tabs>
            <w:rPr>
              <w:rFonts w:eastAsiaTheme="minorEastAsia"/>
              <w:noProof/>
              <w:sz w:val="22"/>
              <w:lang w:val="sl-SI" w:eastAsia="sl-SI"/>
            </w:rPr>
          </w:pPr>
          <w:hyperlink w:anchor="_Toc158895395" w:history="1">
            <w:r w:rsidRPr="00C65A47">
              <w:rPr>
                <w:rStyle w:val="Hyperlink"/>
                <w:noProof/>
                <w:lang w:val="sl"/>
              </w:rPr>
              <w:t>Test zanesljivosti</w:t>
            </w:r>
            <w:r>
              <w:rPr>
                <w:noProof/>
                <w:webHidden/>
              </w:rPr>
              <w:tab/>
            </w:r>
            <w:r>
              <w:rPr>
                <w:noProof/>
                <w:webHidden/>
              </w:rPr>
              <w:fldChar w:fldCharType="begin"/>
            </w:r>
            <w:r>
              <w:rPr>
                <w:noProof/>
                <w:webHidden/>
              </w:rPr>
              <w:instrText xml:space="preserve"> PAGEREF _Toc158895395 \h </w:instrText>
            </w:r>
            <w:r>
              <w:rPr>
                <w:noProof/>
                <w:webHidden/>
              </w:rPr>
            </w:r>
            <w:r>
              <w:rPr>
                <w:noProof/>
                <w:webHidden/>
              </w:rPr>
              <w:fldChar w:fldCharType="separate"/>
            </w:r>
            <w:r>
              <w:rPr>
                <w:noProof/>
                <w:webHidden/>
              </w:rPr>
              <w:t>41</w:t>
            </w:r>
            <w:r>
              <w:rPr>
                <w:noProof/>
                <w:webHidden/>
              </w:rPr>
              <w:fldChar w:fldCharType="end"/>
            </w:r>
          </w:hyperlink>
        </w:p>
        <w:p w14:paraId="672D62B8" w14:textId="0EBA68E7" w:rsidR="00BA74D5" w:rsidRDefault="00BA74D5">
          <w:pPr>
            <w:pStyle w:val="TOC3"/>
            <w:tabs>
              <w:tab w:val="right" w:leader="dot" w:pos="9062"/>
            </w:tabs>
            <w:rPr>
              <w:rFonts w:eastAsiaTheme="minorEastAsia"/>
              <w:noProof/>
              <w:sz w:val="22"/>
              <w:lang w:val="sl-SI" w:eastAsia="sl-SI"/>
            </w:rPr>
          </w:pPr>
          <w:hyperlink w:anchor="_Toc158895396" w:history="1">
            <w:r w:rsidRPr="00C65A47">
              <w:rPr>
                <w:rStyle w:val="Hyperlink"/>
                <w:noProof/>
                <w:lang w:val="sl"/>
              </w:rPr>
              <w:t>Test normalnosti</w:t>
            </w:r>
            <w:r>
              <w:rPr>
                <w:noProof/>
                <w:webHidden/>
              </w:rPr>
              <w:tab/>
            </w:r>
            <w:r>
              <w:rPr>
                <w:noProof/>
                <w:webHidden/>
              </w:rPr>
              <w:fldChar w:fldCharType="begin"/>
            </w:r>
            <w:r>
              <w:rPr>
                <w:noProof/>
                <w:webHidden/>
              </w:rPr>
              <w:instrText xml:space="preserve"> PAGEREF _Toc158895396 \h </w:instrText>
            </w:r>
            <w:r>
              <w:rPr>
                <w:noProof/>
                <w:webHidden/>
              </w:rPr>
            </w:r>
            <w:r>
              <w:rPr>
                <w:noProof/>
                <w:webHidden/>
              </w:rPr>
              <w:fldChar w:fldCharType="separate"/>
            </w:r>
            <w:r>
              <w:rPr>
                <w:noProof/>
                <w:webHidden/>
              </w:rPr>
              <w:t>42</w:t>
            </w:r>
            <w:r>
              <w:rPr>
                <w:noProof/>
                <w:webHidden/>
              </w:rPr>
              <w:fldChar w:fldCharType="end"/>
            </w:r>
          </w:hyperlink>
        </w:p>
        <w:p w14:paraId="53310EB3" w14:textId="0A821644" w:rsidR="00BA74D5" w:rsidRDefault="00BA74D5">
          <w:pPr>
            <w:pStyle w:val="TOC3"/>
            <w:tabs>
              <w:tab w:val="right" w:leader="dot" w:pos="9062"/>
            </w:tabs>
            <w:rPr>
              <w:rFonts w:eastAsiaTheme="minorEastAsia"/>
              <w:noProof/>
              <w:sz w:val="22"/>
              <w:lang w:val="sl-SI" w:eastAsia="sl-SI"/>
            </w:rPr>
          </w:pPr>
          <w:hyperlink w:anchor="_Toc158895397" w:history="1">
            <w:r w:rsidRPr="00C65A47">
              <w:rPr>
                <w:rStyle w:val="Hyperlink"/>
                <w:noProof/>
                <w:lang w:val="sl"/>
              </w:rPr>
              <w:t>Test korelacije značilk</w:t>
            </w:r>
            <w:r>
              <w:rPr>
                <w:noProof/>
                <w:webHidden/>
              </w:rPr>
              <w:tab/>
            </w:r>
            <w:r>
              <w:rPr>
                <w:noProof/>
                <w:webHidden/>
              </w:rPr>
              <w:fldChar w:fldCharType="begin"/>
            </w:r>
            <w:r>
              <w:rPr>
                <w:noProof/>
                <w:webHidden/>
              </w:rPr>
              <w:instrText xml:space="preserve"> PAGEREF _Toc158895397 \h </w:instrText>
            </w:r>
            <w:r>
              <w:rPr>
                <w:noProof/>
                <w:webHidden/>
              </w:rPr>
            </w:r>
            <w:r>
              <w:rPr>
                <w:noProof/>
                <w:webHidden/>
              </w:rPr>
              <w:fldChar w:fldCharType="separate"/>
            </w:r>
            <w:r>
              <w:rPr>
                <w:noProof/>
                <w:webHidden/>
              </w:rPr>
              <w:t>44</w:t>
            </w:r>
            <w:r>
              <w:rPr>
                <w:noProof/>
                <w:webHidden/>
              </w:rPr>
              <w:fldChar w:fldCharType="end"/>
            </w:r>
          </w:hyperlink>
        </w:p>
        <w:p w14:paraId="1C0DCB69" w14:textId="32F69456" w:rsidR="00BA74D5" w:rsidRDefault="00BA74D5">
          <w:pPr>
            <w:pStyle w:val="TOC3"/>
            <w:tabs>
              <w:tab w:val="right" w:leader="dot" w:pos="9062"/>
            </w:tabs>
            <w:rPr>
              <w:rFonts w:eastAsiaTheme="minorEastAsia"/>
              <w:noProof/>
              <w:sz w:val="22"/>
              <w:lang w:val="sl-SI" w:eastAsia="sl-SI"/>
            </w:rPr>
          </w:pPr>
          <w:hyperlink w:anchor="_Toc158895398" w:history="1">
            <w:r w:rsidRPr="00C65A47">
              <w:rPr>
                <w:rStyle w:val="Hyperlink"/>
                <w:noProof/>
                <w:lang w:val="sl"/>
              </w:rPr>
              <w:t>Test pomembnosti značilk</w:t>
            </w:r>
            <w:r>
              <w:rPr>
                <w:noProof/>
                <w:webHidden/>
              </w:rPr>
              <w:tab/>
            </w:r>
            <w:r>
              <w:rPr>
                <w:noProof/>
                <w:webHidden/>
              </w:rPr>
              <w:fldChar w:fldCharType="begin"/>
            </w:r>
            <w:r>
              <w:rPr>
                <w:noProof/>
                <w:webHidden/>
              </w:rPr>
              <w:instrText xml:space="preserve"> PAGEREF _Toc158895398 \h </w:instrText>
            </w:r>
            <w:r>
              <w:rPr>
                <w:noProof/>
                <w:webHidden/>
              </w:rPr>
            </w:r>
            <w:r>
              <w:rPr>
                <w:noProof/>
                <w:webHidden/>
              </w:rPr>
              <w:fldChar w:fldCharType="separate"/>
            </w:r>
            <w:r>
              <w:rPr>
                <w:noProof/>
                <w:webHidden/>
              </w:rPr>
              <w:t>45</w:t>
            </w:r>
            <w:r>
              <w:rPr>
                <w:noProof/>
                <w:webHidden/>
              </w:rPr>
              <w:fldChar w:fldCharType="end"/>
            </w:r>
          </w:hyperlink>
        </w:p>
        <w:p w14:paraId="58414193" w14:textId="5F5CB307" w:rsidR="00BA74D5" w:rsidRDefault="00BA74D5">
          <w:pPr>
            <w:pStyle w:val="TOC3"/>
            <w:tabs>
              <w:tab w:val="right" w:leader="dot" w:pos="9062"/>
            </w:tabs>
            <w:rPr>
              <w:rFonts w:eastAsiaTheme="minorEastAsia"/>
              <w:noProof/>
              <w:sz w:val="22"/>
              <w:lang w:val="sl-SI" w:eastAsia="sl-SI"/>
            </w:rPr>
          </w:pPr>
          <w:hyperlink w:anchor="_Toc158895399" w:history="1">
            <w:r w:rsidRPr="00C65A47">
              <w:rPr>
                <w:rStyle w:val="Hyperlink"/>
                <w:noProof/>
                <w:lang w:val="sl"/>
              </w:rPr>
              <w:t>Test predikcije</w:t>
            </w:r>
            <w:r>
              <w:rPr>
                <w:noProof/>
                <w:webHidden/>
              </w:rPr>
              <w:tab/>
            </w:r>
            <w:r>
              <w:rPr>
                <w:noProof/>
                <w:webHidden/>
              </w:rPr>
              <w:fldChar w:fldCharType="begin"/>
            </w:r>
            <w:r>
              <w:rPr>
                <w:noProof/>
                <w:webHidden/>
              </w:rPr>
              <w:instrText xml:space="preserve"> PAGEREF _Toc158895399 \h </w:instrText>
            </w:r>
            <w:r>
              <w:rPr>
                <w:noProof/>
                <w:webHidden/>
              </w:rPr>
            </w:r>
            <w:r>
              <w:rPr>
                <w:noProof/>
                <w:webHidden/>
              </w:rPr>
              <w:fldChar w:fldCharType="separate"/>
            </w:r>
            <w:r>
              <w:rPr>
                <w:noProof/>
                <w:webHidden/>
              </w:rPr>
              <w:t>47</w:t>
            </w:r>
            <w:r>
              <w:rPr>
                <w:noProof/>
                <w:webHidden/>
              </w:rPr>
              <w:fldChar w:fldCharType="end"/>
            </w:r>
          </w:hyperlink>
        </w:p>
        <w:p w14:paraId="5A7D9AB6" w14:textId="10B73626" w:rsidR="00BA74D5" w:rsidRDefault="00BA74D5">
          <w:pPr>
            <w:pStyle w:val="TOC3"/>
            <w:tabs>
              <w:tab w:val="right" w:leader="dot" w:pos="9062"/>
            </w:tabs>
            <w:rPr>
              <w:rFonts w:eastAsiaTheme="minorEastAsia"/>
              <w:noProof/>
              <w:sz w:val="22"/>
              <w:lang w:val="sl-SI" w:eastAsia="sl-SI"/>
            </w:rPr>
          </w:pPr>
          <w:hyperlink w:anchor="_Toc158895400" w:history="1">
            <w:r w:rsidRPr="00C65A47">
              <w:rPr>
                <w:rStyle w:val="Hyperlink"/>
                <w:noProof/>
                <w:lang w:val="sl"/>
              </w:rPr>
              <w:t>Test manjšanja dimenzije prostora oziroma vizualizacija podatkov</w:t>
            </w:r>
            <w:r>
              <w:rPr>
                <w:noProof/>
                <w:webHidden/>
              </w:rPr>
              <w:tab/>
            </w:r>
            <w:r>
              <w:rPr>
                <w:noProof/>
                <w:webHidden/>
              </w:rPr>
              <w:fldChar w:fldCharType="begin"/>
            </w:r>
            <w:r>
              <w:rPr>
                <w:noProof/>
                <w:webHidden/>
              </w:rPr>
              <w:instrText xml:space="preserve"> PAGEREF _Toc158895400 \h </w:instrText>
            </w:r>
            <w:r>
              <w:rPr>
                <w:noProof/>
                <w:webHidden/>
              </w:rPr>
            </w:r>
            <w:r>
              <w:rPr>
                <w:noProof/>
                <w:webHidden/>
              </w:rPr>
              <w:fldChar w:fldCharType="separate"/>
            </w:r>
            <w:r>
              <w:rPr>
                <w:noProof/>
                <w:webHidden/>
              </w:rPr>
              <w:t>51</w:t>
            </w:r>
            <w:r>
              <w:rPr>
                <w:noProof/>
                <w:webHidden/>
              </w:rPr>
              <w:fldChar w:fldCharType="end"/>
            </w:r>
          </w:hyperlink>
        </w:p>
        <w:p w14:paraId="1FA5310E" w14:textId="776C7255" w:rsidR="00BA74D5" w:rsidRDefault="00BA74D5">
          <w:pPr>
            <w:pStyle w:val="TOC1"/>
            <w:tabs>
              <w:tab w:val="right" w:leader="dot" w:pos="9062"/>
            </w:tabs>
            <w:rPr>
              <w:rFonts w:eastAsiaTheme="minorEastAsia"/>
              <w:noProof/>
              <w:sz w:val="22"/>
              <w:lang w:val="sl-SI" w:eastAsia="sl-SI"/>
            </w:rPr>
          </w:pPr>
          <w:hyperlink w:anchor="_Toc158895401" w:history="1">
            <w:r w:rsidRPr="00C65A47">
              <w:rPr>
                <w:rStyle w:val="Hyperlink"/>
                <w:noProof/>
              </w:rPr>
              <w:t>Sklepne ugotovitve</w:t>
            </w:r>
            <w:r>
              <w:rPr>
                <w:noProof/>
                <w:webHidden/>
              </w:rPr>
              <w:tab/>
            </w:r>
            <w:r>
              <w:rPr>
                <w:noProof/>
                <w:webHidden/>
              </w:rPr>
              <w:fldChar w:fldCharType="begin"/>
            </w:r>
            <w:r>
              <w:rPr>
                <w:noProof/>
                <w:webHidden/>
              </w:rPr>
              <w:instrText xml:space="preserve"> PAGEREF _Toc158895401 \h </w:instrText>
            </w:r>
            <w:r>
              <w:rPr>
                <w:noProof/>
                <w:webHidden/>
              </w:rPr>
            </w:r>
            <w:r>
              <w:rPr>
                <w:noProof/>
                <w:webHidden/>
              </w:rPr>
              <w:fldChar w:fldCharType="separate"/>
            </w:r>
            <w:r>
              <w:rPr>
                <w:noProof/>
                <w:webHidden/>
              </w:rPr>
              <w:t>52</w:t>
            </w:r>
            <w:r>
              <w:rPr>
                <w:noProof/>
                <w:webHidden/>
              </w:rPr>
              <w:fldChar w:fldCharType="end"/>
            </w:r>
          </w:hyperlink>
        </w:p>
        <w:p w14:paraId="1F57A002" w14:textId="38F60201" w:rsidR="00BA74D5" w:rsidRDefault="00BA74D5">
          <w:pPr>
            <w:pStyle w:val="TOC1"/>
            <w:tabs>
              <w:tab w:val="right" w:leader="dot" w:pos="9062"/>
            </w:tabs>
            <w:rPr>
              <w:rFonts w:eastAsiaTheme="minorEastAsia"/>
              <w:noProof/>
              <w:sz w:val="22"/>
              <w:lang w:val="sl-SI" w:eastAsia="sl-SI"/>
            </w:rPr>
          </w:pPr>
          <w:hyperlink w:anchor="_Toc158895402" w:history="1">
            <w:r w:rsidRPr="00C65A47">
              <w:rPr>
                <w:rStyle w:val="Hyperlink"/>
                <w:noProof/>
              </w:rPr>
              <w:t>Literatura in viri</w:t>
            </w:r>
            <w:r>
              <w:rPr>
                <w:noProof/>
                <w:webHidden/>
              </w:rPr>
              <w:tab/>
            </w:r>
            <w:r>
              <w:rPr>
                <w:noProof/>
                <w:webHidden/>
              </w:rPr>
              <w:fldChar w:fldCharType="begin"/>
            </w:r>
            <w:r>
              <w:rPr>
                <w:noProof/>
                <w:webHidden/>
              </w:rPr>
              <w:instrText xml:space="preserve"> PAGEREF _Toc158895402 \h </w:instrText>
            </w:r>
            <w:r>
              <w:rPr>
                <w:noProof/>
                <w:webHidden/>
              </w:rPr>
            </w:r>
            <w:r>
              <w:rPr>
                <w:noProof/>
                <w:webHidden/>
              </w:rPr>
              <w:fldChar w:fldCharType="separate"/>
            </w:r>
            <w:r>
              <w:rPr>
                <w:noProof/>
                <w:webHidden/>
              </w:rPr>
              <w:t>52</w:t>
            </w:r>
            <w:r>
              <w:rPr>
                <w:noProof/>
                <w:webHidden/>
              </w:rPr>
              <w:fldChar w:fldCharType="end"/>
            </w:r>
          </w:hyperlink>
        </w:p>
        <w:p w14:paraId="7FA22FDC" w14:textId="101B5DDD" w:rsidR="00BA74D5" w:rsidRDefault="00BA74D5">
          <w:pPr>
            <w:pStyle w:val="TOC1"/>
            <w:tabs>
              <w:tab w:val="right" w:leader="dot" w:pos="9062"/>
            </w:tabs>
            <w:rPr>
              <w:rFonts w:eastAsiaTheme="minorEastAsia"/>
              <w:noProof/>
              <w:sz w:val="22"/>
              <w:lang w:val="sl-SI" w:eastAsia="sl-SI"/>
            </w:rPr>
          </w:pPr>
          <w:hyperlink w:anchor="_Toc158895403" w:history="1">
            <w:r w:rsidRPr="00C65A47">
              <w:rPr>
                <w:rStyle w:val="Hyperlink"/>
                <w:noProof/>
              </w:rPr>
              <w:t>Priloga A: Vprašalnik</w:t>
            </w:r>
            <w:r>
              <w:rPr>
                <w:noProof/>
                <w:webHidden/>
              </w:rPr>
              <w:tab/>
            </w:r>
            <w:r>
              <w:rPr>
                <w:noProof/>
                <w:webHidden/>
              </w:rPr>
              <w:fldChar w:fldCharType="begin"/>
            </w:r>
            <w:r>
              <w:rPr>
                <w:noProof/>
                <w:webHidden/>
              </w:rPr>
              <w:instrText xml:space="preserve"> PAGEREF _Toc158895403 \h </w:instrText>
            </w:r>
            <w:r>
              <w:rPr>
                <w:noProof/>
                <w:webHidden/>
              </w:rPr>
            </w:r>
            <w:r>
              <w:rPr>
                <w:noProof/>
                <w:webHidden/>
              </w:rPr>
              <w:fldChar w:fldCharType="separate"/>
            </w:r>
            <w:r>
              <w:rPr>
                <w:noProof/>
                <w:webHidden/>
              </w:rPr>
              <w:t>71</w:t>
            </w:r>
            <w:r>
              <w:rPr>
                <w:noProof/>
                <w:webHidden/>
              </w:rPr>
              <w:fldChar w:fldCharType="end"/>
            </w:r>
          </w:hyperlink>
        </w:p>
        <w:p w14:paraId="28678C7D" w14:textId="0C130189"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8895366"/>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DD2D0CD"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813001">
        <w:t>ključno</w:t>
      </w:r>
      <w:proofErr w:type="spellEnd"/>
      <w:r w:rsidRPr="00813001">
        <w:t xml:space="preserve"> </w:t>
      </w:r>
      <w:proofErr w:type="spellStart"/>
      <w:r w:rsidRPr="00813001">
        <w:t>vlogo</w:t>
      </w:r>
      <w:proofErr w:type="spellEnd"/>
      <w:r w:rsidRPr="00813001">
        <w:t xml:space="preserve"> </w:t>
      </w:r>
      <w:proofErr w:type="spellStart"/>
      <w:r w:rsidRPr="00813001">
        <w:t>pri</w:t>
      </w:r>
      <w:proofErr w:type="spellEnd"/>
      <w:r w:rsidRPr="00813001">
        <w:t xml:space="preserve"> </w:t>
      </w:r>
      <w:proofErr w:type="spellStart"/>
      <w:r w:rsidRPr="00813001">
        <w:t>uresničevanju</w:t>
      </w:r>
      <w:proofErr w:type="spellEnd"/>
      <w:r w:rsidRPr="00813001">
        <w:t xml:space="preserve"> </w:t>
      </w:r>
      <w:proofErr w:type="spellStart"/>
      <w:r w:rsidRPr="00813001">
        <w:t>učnih</w:t>
      </w:r>
      <w:proofErr w:type="spellEnd"/>
      <w:r w:rsidRPr="00813001">
        <w:t xml:space="preserve"> </w:t>
      </w:r>
      <w:proofErr w:type="spellStart"/>
      <w:r w:rsidRPr="00813001">
        <w:t>ciljev</w:t>
      </w:r>
      <w:proofErr w:type="spellEnd"/>
      <w:r w:rsidRPr="00813001">
        <w:t xml:space="preserve"> med </w:t>
      </w:r>
      <w:proofErr w:type="spellStart"/>
      <w:r w:rsidRPr="00813001">
        <w:t>učnim</w:t>
      </w:r>
      <w:proofErr w:type="spellEnd"/>
      <w:r w:rsidRPr="00813001">
        <w:t xml:space="preserve"> </w:t>
      </w:r>
      <w:proofErr w:type="spellStart"/>
      <w:r w:rsidRPr="00813001">
        <w:t>procesom</w:t>
      </w:r>
      <w:proofErr w:type="spellEnd"/>
      <w:r w:rsidR="007C3804">
        <w:t xml:space="preserve"> (Valencic </w:t>
      </w:r>
      <w:proofErr w:type="spellStart"/>
      <w:r w:rsidR="007C3804">
        <w:t>zuljan</w:t>
      </w:r>
      <w:proofErr w:type="spellEnd"/>
      <w:r w:rsidR="007C3804">
        <w:t xml:space="preserve"> in </w:t>
      </w:r>
      <w:proofErr w:type="spellStart"/>
      <w:r w:rsidR="007C3804">
        <w:t>kalin</w:t>
      </w:r>
      <w:proofErr w:type="spellEnd"/>
      <w:r w:rsidR="007C3804">
        <w:t xml:space="preserve"> 2020).</w:t>
      </w:r>
      <w:r w:rsidR="007C3804">
        <w:rPr>
          <w:lang w:val="sl-SI"/>
        </w:rPr>
        <w:t xml:space="preserve"> </w:t>
      </w:r>
      <w:r w:rsidRPr="00813001">
        <w:rPr>
          <w:lang w:val="sl-SI"/>
        </w:rPr>
        <w:t>Tradicionalni pristop je pogosto poudarjal avtoriteto učitelja, pomembnost učenja faktov in rutinsko poučevanje, kjer so bile učilnice urejene hierarhično</w:t>
      </w:r>
      <w:r w:rsidR="007C3804">
        <w:rPr>
          <w:lang w:val="sl-SI"/>
        </w:rPr>
        <w:t xml:space="preserve"> (CITAT)</w:t>
      </w:r>
      <w:r w:rsidRPr="00813001">
        <w:rPr>
          <w:lang w:val="sl-SI"/>
        </w:rPr>
        <w:t>. Po drugi strani pa je progresivni pristop poudarjal individualizirano učenje, sodelovanje med učenci in učitelji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23F91331" w:rsidR="00AA229D" w:rsidRDefault="00AA229D" w:rsidP="00AA229D">
      <w:r>
        <w:t>...</w:t>
      </w:r>
    </w:p>
    <w:p w14:paraId="3770F4B8" w14:textId="049F8F01" w:rsidR="00D86778" w:rsidRDefault="00D86778" w:rsidP="00D86778">
      <w:pPr>
        <w:pStyle w:val="Heading3"/>
      </w:pPr>
      <w:bookmarkStart w:id="5"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5"/>
      <w:proofErr w:type="spellEnd"/>
    </w:p>
    <w:p w14:paraId="640BA309" w14:textId="58592951" w:rsidR="007B6D3B" w:rsidRDefault="007B6D3B" w:rsidP="00D86778">
      <w:r>
        <w:t>The syllabus</w:t>
      </w:r>
      <w:r w:rsidRPr="0096463E">
        <w:t xml:space="preserve"> of Slovene high schools</w:t>
      </w:r>
      <w:r>
        <w:t xml:space="preserve"> </w:t>
      </w:r>
      <w:r w:rsidRPr="0096463E">
        <w:t>mentions group work as one of the procedu</w:t>
      </w:r>
      <w:r>
        <w:t>r</w:t>
      </w:r>
      <w:r w:rsidRPr="0096463E">
        <w:t xml:space="preserve">al skills </w:t>
      </w:r>
      <w:r>
        <w:rPr>
          <w:color w:val="FF0000"/>
        </w:rPr>
        <w:fldChar w:fldCharType="begin"/>
      </w:r>
      <w:r>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Pr>
          <w:color w:val="FF0000"/>
        </w:rPr>
        <w:fldChar w:fldCharType="separate"/>
      </w:r>
      <w:r w:rsidRPr="00FE411F">
        <w:rPr>
          <w:rFonts w:ascii="Calibri" w:hAnsi="Calibri" w:cs="Calibri"/>
          <w:kern w:val="0"/>
          <w:szCs w:val="24"/>
        </w:rPr>
        <w:t>(Žakelj et al., 2008)</w:t>
      </w:r>
      <w:r>
        <w:rPr>
          <w:color w:val="FF0000"/>
        </w:rPr>
        <w:fldChar w:fldCharType="end"/>
      </w:r>
      <w:r>
        <w:t>.</w:t>
      </w:r>
    </w:p>
    <w:p w14:paraId="6DB16468" w14:textId="4965D467" w:rsidR="00CC294E" w:rsidRDefault="00CC294E" w:rsidP="00D86778">
      <w:r w:rsidRPr="00CC294E">
        <w:rPr>
          <w:highlight w:val="yellow"/>
        </w:rPr>
        <w:t xml:space="preserve">Research in mathematics education has shown the effectiveness of working in small groups as well, especially concerning academic achievements </w:t>
      </w:r>
      <w:r w:rsidRPr="00CC294E">
        <w:rPr>
          <w:highlight w:val="yellow"/>
        </w:rPr>
        <w:fldChar w:fldCharType="begin"/>
      </w:r>
      <w:r w:rsidRPr="00CC294E">
        <w:rPr>
          <w:highlight w:val="yellow"/>
        </w:rPr>
        <w:instrText xml:space="preserve"> ADDIN ZOTERO_ITEM CSL_CITATION {"citationID":"Ln5cw2m3","properties":{"formattedCitation":"(Bonesr\\uc0\\u248{}nning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CC294E">
        <w:rPr>
          <w:highlight w:val="yellow"/>
        </w:rPr>
        <w:fldChar w:fldCharType="separate"/>
      </w:r>
      <w:r w:rsidRPr="00CC294E">
        <w:rPr>
          <w:rFonts w:ascii="Calibri" w:hAnsi="Calibri" w:cs="Calibri"/>
          <w:kern w:val="0"/>
          <w:highlight w:val="yellow"/>
        </w:rPr>
        <w:t>(</w:t>
      </w:r>
      <w:proofErr w:type="spellStart"/>
      <w:r w:rsidRPr="00CC294E">
        <w:rPr>
          <w:rFonts w:ascii="Calibri" w:hAnsi="Calibri" w:cs="Calibri"/>
          <w:kern w:val="0"/>
          <w:highlight w:val="yellow"/>
        </w:rPr>
        <w:t>Bonesrønning</w:t>
      </w:r>
      <w:proofErr w:type="spellEnd"/>
      <w:r w:rsidRPr="00CC294E">
        <w:rPr>
          <w:rFonts w:ascii="Calibri" w:hAnsi="Calibri" w:cs="Calibri"/>
          <w:kern w:val="0"/>
          <w:highlight w:val="yellow"/>
        </w:rPr>
        <w:t xml:space="preserve"> et al., 2022; </w:t>
      </w:r>
      <w:proofErr w:type="spellStart"/>
      <w:r w:rsidRPr="00CC294E">
        <w:rPr>
          <w:rFonts w:ascii="Calibri" w:hAnsi="Calibri" w:cs="Calibri"/>
          <w:kern w:val="0"/>
          <w:highlight w:val="yellow"/>
        </w:rPr>
        <w:t>Ri̇dwan</w:t>
      </w:r>
      <w:proofErr w:type="spellEnd"/>
      <w:r w:rsidRPr="00CC294E">
        <w:rPr>
          <w:rFonts w:ascii="Calibri" w:hAnsi="Calibri" w:cs="Calibri"/>
          <w:kern w:val="0"/>
          <w:highlight w:val="yellow"/>
        </w:rPr>
        <w:t xml:space="preserve"> &amp; Hadi̇, 2022)</w:t>
      </w:r>
      <w:r w:rsidRPr="00CC294E">
        <w:rPr>
          <w:highlight w:val="yellow"/>
        </w:rPr>
        <w:fldChar w:fldCharType="end"/>
      </w:r>
      <w:r w:rsidRPr="00CC294E">
        <w:rPr>
          <w:highlight w:val="yellow"/>
        </w:rPr>
        <w:t xml:space="preserve"> and deeper understanding of mathematics topics </w:t>
      </w:r>
      <w:r w:rsidRPr="00CC294E">
        <w:rPr>
          <w:highlight w:val="yellow"/>
        </w:rPr>
        <w:fldChar w:fldCharType="begin"/>
      </w:r>
      <w:r w:rsidRPr="00CC294E">
        <w:rPr>
          <w:highlight w:val="yellow"/>
        </w:rPr>
        <w:instrText xml:space="preserve"> ADDIN ZOTERO_ITEM CSL_CITATION {"citationID":"aI1qI4TU","properties":{"formattedCitation":"(Wester,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CC294E">
        <w:rPr>
          <w:highlight w:val="yellow"/>
        </w:rPr>
        <w:fldChar w:fldCharType="separate"/>
      </w:r>
      <w:r w:rsidRPr="00CC294E">
        <w:rPr>
          <w:rFonts w:ascii="Calibri" w:hAnsi="Calibri" w:cs="Calibri"/>
          <w:highlight w:val="yellow"/>
        </w:rPr>
        <w:t>(Wester, 2021)</w:t>
      </w:r>
      <w:r w:rsidRPr="00CC294E">
        <w:rPr>
          <w:highlight w:val="yellow"/>
        </w:rPr>
        <w:fldChar w:fldCharType="end"/>
      </w:r>
      <w:r w:rsidRPr="00CC294E">
        <w:rPr>
          <w:highlight w:val="yellow"/>
        </w:rPr>
        <w:t xml:space="preserve">. In particular, working in small groups might also help students to increase their motivation towards learning mathematics </w:t>
      </w:r>
      <w:r w:rsidRPr="00CC294E">
        <w:rPr>
          <w:highlight w:val="yellow"/>
        </w:rPr>
        <w:fldChar w:fldCharType="begin"/>
      </w:r>
      <w:r w:rsidRPr="00CC294E">
        <w:rPr>
          <w:highlight w:val="yellow"/>
        </w:rPr>
        <w:instrText xml:space="preserve"> ADDIN ZOTERO_ITEM CSL_CITATION {"citationID":"JcXVYdoj","properties":{"formattedCitation":"(Begeny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CC294E">
        <w:rPr>
          <w:highlight w:val="yellow"/>
        </w:rPr>
        <w:fldChar w:fldCharType="separate"/>
      </w:r>
      <w:r w:rsidRPr="00CC294E">
        <w:rPr>
          <w:rFonts w:ascii="Calibri" w:hAnsi="Calibri" w:cs="Calibri"/>
          <w:highlight w:val="yellow"/>
        </w:rPr>
        <w:t>(</w:t>
      </w:r>
      <w:proofErr w:type="spellStart"/>
      <w:r w:rsidRPr="00CC294E">
        <w:rPr>
          <w:rFonts w:ascii="Calibri" w:hAnsi="Calibri" w:cs="Calibri"/>
          <w:highlight w:val="yellow"/>
        </w:rPr>
        <w:t>Begeny</w:t>
      </w:r>
      <w:proofErr w:type="spellEnd"/>
      <w:r w:rsidRPr="00CC294E">
        <w:rPr>
          <w:rFonts w:ascii="Calibri" w:hAnsi="Calibri" w:cs="Calibri"/>
          <w:highlight w:val="yellow"/>
        </w:rPr>
        <w:t xml:space="preserve"> et al., 2020)</w:t>
      </w:r>
      <w:r w:rsidRPr="00CC294E">
        <w:rPr>
          <w:highlight w:val="yellow"/>
        </w:rPr>
        <w:fldChar w:fldCharType="end"/>
      </w:r>
      <w:r w:rsidRPr="00CC294E">
        <w:rPr>
          <w:highlight w:val="yellow"/>
        </w:rPr>
        <w:t>.</w:t>
      </w:r>
    </w:p>
    <w:p w14:paraId="55E42B23" w14:textId="7C3A8833" w:rsidR="00C36138" w:rsidRPr="006E46A4" w:rsidRDefault="00C36138" w:rsidP="00D86778">
      <w:pPr>
        <w:rPr>
          <w:sz w:val="20"/>
          <w:szCs w:val="18"/>
        </w:rPr>
      </w:pPr>
      <w:r w:rsidRPr="006E46A4">
        <w:rPr>
          <w:sz w:val="20"/>
          <w:szCs w:val="18"/>
        </w:rPr>
        <w:lastRenderedPageBreak/>
        <w:t xml:space="preserve">Many studies have been conducted with the objective of determining the effects of cooperative learning on student achievement </w:t>
      </w:r>
      <w:r w:rsidRPr="006E46A4">
        <w:rPr>
          <w:sz w:val="20"/>
          <w:szCs w:val="18"/>
        </w:rPr>
        <w:fldChar w:fldCharType="begin"/>
      </w:r>
      <w:r w:rsidRPr="006E46A4">
        <w:rPr>
          <w:sz w:val="20"/>
          <w:szCs w:val="18"/>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6E46A4">
        <w:rPr>
          <w:sz w:val="20"/>
          <w:szCs w:val="18"/>
        </w:rPr>
        <w:fldChar w:fldCharType="separate"/>
      </w:r>
      <w:r w:rsidRPr="006E46A4">
        <w:rPr>
          <w:rFonts w:ascii="Calibri" w:hAnsi="Calibri" w:cs="Calibri"/>
          <w:sz w:val="20"/>
          <w:szCs w:val="18"/>
        </w:rPr>
        <w:t>(F. Ahmad, 2010; Gull &amp; Shehzad, 2015; Hossain &amp; Tarmizi, 2013)</w:t>
      </w:r>
      <w:r w:rsidRPr="006E46A4">
        <w:rPr>
          <w:sz w:val="20"/>
          <w:szCs w:val="18"/>
        </w:rPr>
        <w:fldChar w:fldCharType="end"/>
      </w:r>
      <w:r w:rsidRPr="006E46A4">
        <w:rPr>
          <w:sz w:val="20"/>
          <w:szCs w:val="18"/>
        </w:rPr>
        <w:t xml:space="preserve">. It is important to be mentioned that this learning method is not only theoretical and a debate of research since it is used at some level by many teachers </w:t>
      </w:r>
      <w:r w:rsidRPr="006E46A4">
        <w:rPr>
          <w:sz w:val="20"/>
          <w:szCs w:val="18"/>
        </w:rPr>
        <w:fldChar w:fldCharType="begin"/>
      </w:r>
      <w:r w:rsidRPr="006E46A4">
        <w:rPr>
          <w:sz w:val="20"/>
          <w:szCs w:val="18"/>
        </w:rPr>
        <w:instrText xml:space="preserve"> ADDIN ZOTERO_ITEM CSL_CITATION {"citationID":"478BrkwH","properties":{"formattedCitation":"(Slavin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6E46A4">
        <w:rPr>
          <w:sz w:val="20"/>
          <w:szCs w:val="18"/>
        </w:rPr>
        <w:fldChar w:fldCharType="separate"/>
      </w:r>
      <w:r w:rsidRPr="006E46A4">
        <w:rPr>
          <w:rFonts w:ascii="Calibri" w:hAnsi="Calibri" w:cs="Calibri"/>
          <w:sz w:val="20"/>
          <w:szCs w:val="18"/>
        </w:rPr>
        <w:t xml:space="preserve">(Slavin et al., </w:t>
      </w:r>
      <w:bookmarkStart w:id="6" w:name="_Hlk147905504"/>
      <w:r w:rsidRPr="006E46A4">
        <w:rPr>
          <w:rFonts w:ascii="Calibri" w:hAnsi="Calibri" w:cs="Calibri"/>
          <w:sz w:val="20"/>
          <w:szCs w:val="18"/>
        </w:rPr>
        <w:t>2003</w:t>
      </w:r>
      <w:bookmarkEnd w:id="6"/>
      <w:r w:rsidRPr="006E46A4">
        <w:rPr>
          <w:rFonts w:ascii="Calibri" w:hAnsi="Calibri" w:cs="Calibri"/>
          <w:sz w:val="20"/>
          <w:szCs w:val="18"/>
        </w:rPr>
        <w:t>)</w:t>
      </w:r>
      <w:r w:rsidRPr="006E46A4">
        <w:rPr>
          <w:sz w:val="20"/>
          <w:szCs w:val="18"/>
        </w:rPr>
        <w:fldChar w:fldCharType="end"/>
      </w:r>
      <w:r w:rsidRPr="006E46A4">
        <w:rPr>
          <w:sz w:val="20"/>
          <w:szCs w:val="18"/>
        </w:rPr>
        <w:t xml:space="preserve">. Several studies have found positive effect for cooperative learning </w:t>
      </w:r>
      <w:r w:rsidRPr="006E46A4">
        <w:rPr>
          <w:sz w:val="20"/>
          <w:szCs w:val="18"/>
        </w:rPr>
        <w:fldChar w:fldCharType="begin"/>
      </w:r>
      <w:r w:rsidRPr="006E46A4">
        <w:rPr>
          <w:sz w:val="20"/>
          <w:szCs w:val="18"/>
        </w:rPr>
        <w:instrText xml:space="preserve"> ADDIN ZOTERO_ITEM CSL_CITATION {"citationID":"VPkrsiJJ","properties":{"formattedCitation":"(Al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6E46A4">
        <w:rPr>
          <w:sz w:val="20"/>
          <w:szCs w:val="18"/>
        </w:rPr>
        <w:fldChar w:fldCharType="separate"/>
      </w:r>
      <w:r w:rsidRPr="006E46A4">
        <w:rPr>
          <w:rFonts w:ascii="Calibri" w:hAnsi="Calibri" w:cs="Calibri"/>
          <w:sz w:val="20"/>
          <w:szCs w:val="18"/>
        </w:rPr>
        <w:t>(Al Mulhim &amp; Eldokhny, 2020; Bilgin et al., 2015; Johnson &amp; Johnson, 2011; Kalaian et al., 2018; Kanter &amp; Konstantopoulos, 2010; Mahasneh &amp; Alwan, 2018; Slavin, 1996; Webb, 1991)</w:t>
      </w:r>
      <w:r w:rsidRPr="006E46A4">
        <w:rPr>
          <w:sz w:val="20"/>
          <w:szCs w:val="18"/>
        </w:rPr>
        <w:fldChar w:fldCharType="end"/>
      </w:r>
      <w:r w:rsidRPr="006E46A4">
        <w:rPr>
          <w:sz w:val="20"/>
          <w:szCs w:val="18"/>
        </w:rPr>
        <w:t xml:space="preserve">, therefore suggesting its efficacy as a learning </w:t>
      </w:r>
      <w:r w:rsidRPr="006E46A4">
        <w:rPr>
          <w:sz w:val="20"/>
          <w:szCs w:val="18"/>
          <w:lang w:val="en-US"/>
        </w:rPr>
        <w:t>method</w:t>
      </w:r>
      <w:r w:rsidRPr="006E46A4">
        <w:rPr>
          <w:sz w:val="20"/>
          <w:szCs w:val="18"/>
        </w:rPr>
        <w:t>.</w:t>
      </w:r>
    </w:p>
    <w:p w14:paraId="072A98BC" w14:textId="2E97FA25" w:rsidR="001541BB" w:rsidRDefault="001541BB" w:rsidP="001541BB">
      <w:pPr>
        <w:pStyle w:val="Heading2"/>
      </w:pPr>
      <w:bookmarkStart w:id="7" w:name="_Toc158895372"/>
      <w:proofErr w:type="spellStart"/>
      <w:r>
        <w:t>Psihološki</w:t>
      </w:r>
      <w:proofErr w:type="spellEnd"/>
      <w:r>
        <w:t xml:space="preserve"> </w:t>
      </w:r>
      <w:proofErr w:type="spellStart"/>
      <w:r>
        <w:t>oris</w:t>
      </w:r>
      <w:proofErr w:type="spellEnd"/>
      <w:r>
        <w:t xml:space="preserve"> </w:t>
      </w:r>
      <w:proofErr w:type="spellStart"/>
      <w:r>
        <w:t>osebnosti</w:t>
      </w:r>
      <w:proofErr w:type="spellEnd"/>
      <w:r>
        <w:t>?</w:t>
      </w:r>
      <w:bookmarkEnd w:id="7"/>
    </w:p>
    <w:p w14:paraId="76D842CC" w14:textId="71072894" w:rsidR="001541BB" w:rsidRDefault="001541BB" w:rsidP="001541BB">
      <w:pPr>
        <w:pStyle w:val="Heading3"/>
      </w:pPr>
      <w:bookmarkStart w:id="8" w:name="_Toc158895373"/>
      <w:proofErr w:type="spellStart"/>
      <w:r>
        <w:t>Vse</w:t>
      </w:r>
      <w:proofErr w:type="spellEnd"/>
      <w:r>
        <w:t xml:space="preserve"> od mat. </w:t>
      </w:r>
      <w:proofErr w:type="spellStart"/>
      <w:r>
        <w:t>anksioznosti</w:t>
      </w:r>
      <w:proofErr w:type="spellEnd"/>
      <w:r>
        <w:t xml:space="preserve">, </w:t>
      </w:r>
      <w:proofErr w:type="spellStart"/>
      <w:r>
        <w:t>motivacije</w:t>
      </w:r>
      <w:proofErr w:type="spellEnd"/>
      <w:r>
        <w:t xml:space="preserve"> in </w:t>
      </w:r>
      <w:proofErr w:type="spellStart"/>
      <w:r>
        <w:t>tipa</w:t>
      </w:r>
      <w:proofErr w:type="spellEnd"/>
      <w:r>
        <w:t xml:space="preserve"> </w:t>
      </w:r>
      <w:proofErr w:type="spellStart"/>
      <w:r>
        <w:t>osebnosti</w:t>
      </w:r>
      <w:proofErr w:type="spellEnd"/>
      <w:r>
        <w:t>?</w:t>
      </w:r>
      <w:bookmarkEnd w:id="8"/>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bookmarkStart w:id="9" w:name="_Toc15889537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9"/>
      <w:proofErr w:type="spellEnd"/>
    </w:p>
    <w:p w14:paraId="492BECAC" w14:textId="0ED6F5DB"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t>
      </w:r>
      <w:proofErr w:type="spellStart"/>
      <w:r w:rsidRPr="003370F1">
        <w:rPr>
          <w:rFonts w:ascii="Calibri" w:hAnsi="Calibri" w:cs="Calibri"/>
          <w:lang w:val="it-IT"/>
        </w:rPr>
        <w:t>Wieselmann</w:t>
      </w:r>
      <w:proofErr w:type="spellEnd"/>
      <w:r w:rsidRPr="003370F1">
        <w:rPr>
          <w:rFonts w:ascii="Calibri" w:hAnsi="Calibri" w:cs="Calibri"/>
          <w:lang w:val="it-IT"/>
        </w:rPr>
        <w:t xml:space="preserve"> et al., 2020; S. Wilson &amp; </w:t>
      </w:r>
      <w:proofErr w:type="spellStart"/>
      <w:r w:rsidRPr="003370F1">
        <w:rPr>
          <w:rFonts w:ascii="Calibri" w:hAnsi="Calibri" w:cs="Calibri"/>
          <w:lang w:val="it-IT"/>
        </w:rPr>
        <w:t>Varma</w:t>
      </w:r>
      <w:proofErr w:type="spellEnd"/>
      <w:r w:rsidRPr="003370F1">
        <w:rPr>
          <w:rFonts w:ascii="Calibri" w:hAnsi="Calibri" w:cs="Calibri"/>
          <w:lang w:val="it-IT"/>
        </w:rPr>
        <w:t>-Nelson,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proofErr w:type="spellStart"/>
      <w:r w:rsidR="00F2005C">
        <w:rPr>
          <w:lang w:val="it-IT"/>
        </w:rPr>
        <w:t>sliki</w:t>
      </w:r>
      <w:proofErr w:type="spellEnd"/>
      <w:r w:rsidR="00F2005C">
        <w:rPr>
          <w:lang w:val="it-IT"/>
        </w:rPr>
        <w:t xml:space="preserve"> x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w:t>
      </w:r>
      <w:r w:rsidR="00F2005C">
        <w:t xml:space="preserve">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35236085" w14:textId="77777777" w:rsidR="00F2005C" w:rsidRDefault="00F2005C" w:rsidP="00F2005C">
      <w:pPr>
        <w:keepNext/>
      </w:pPr>
      <w:r w:rsidRPr="006B6DA9">
        <w:rPr>
          <w:noProof/>
          <w:lang w:val="it-IT" w:eastAsia="it-IT"/>
        </w:rPr>
        <w:lastRenderedPageBreak/>
        <w:drawing>
          <wp:inline distT="0" distB="0" distL="0" distR="0" wp14:anchorId="35196C94" wp14:editId="2B673020">
            <wp:extent cx="4284000" cy="1574390"/>
            <wp:effectExtent l="0" t="0" r="2540" b="6985"/>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9"/>
                    <a:stretch>
                      <a:fillRect/>
                    </a:stretch>
                  </pic:blipFill>
                  <pic:spPr>
                    <a:xfrm>
                      <a:off x="0" y="0"/>
                      <a:ext cx="4284000" cy="1574390"/>
                    </a:xfrm>
                    <a:prstGeom prst="rect">
                      <a:avLst/>
                    </a:prstGeom>
                  </pic:spPr>
                </pic:pic>
              </a:graphicData>
            </a:graphic>
          </wp:inline>
        </w:drawing>
      </w:r>
    </w:p>
    <w:p w14:paraId="136C1D81" w14:textId="67A27B3E" w:rsidR="006E46A4" w:rsidRPr="00232474" w:rsidRDefault="00F2005C" w:rsidP="00232474">
      <w:pPr>
        <w:pStyle w:val="Caption"/>
      </w:pPr>
      <w:r>
        <w:t xml:space="preserve">Fig. </w:t>
      </w:r>
      <w:r>
        <w:fldChar w:fldCharType="begin"/>
      </w:r>
      <w:r>
        <w:instrText xml:space="preserve"> SEQ Figure \* ARABIC </w:instrText>
      </w:r>
      <w:r>
        <w:fldChar w:fldCharType="separate"/>
      </w:r>
      <w:r>
        <w:rPr>
          <w:noProof/>
        </w:rPr>
        <w:t>1</w:t>
      </w:r>
      <w:r>
        <w:rPr>
          <w:noProof/>
        </w:rPr>
        <w:fldChar w:fldCharType="end"/>
      </w:r>
      <w:r>
        <w:t>.</w:t>
      </w:r>
      <w:r w:rsidRPr="00DD2CC2">
        <w:t xml:space="preserve"> Relationships among interaction components of group learning (Slavin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 xml:space="preserve">(Stickler &amp; Emke, 2011; Tomić, 2002; G. Wilson &amp; </w:t>
      </w:r>
      <w:proofErr w:type="spellStart"/>
      <w:r w:rsidR="006E46A4" w:rsidRPr="00D60A5E">
        <w:rPr>
          <w:rFonts w:ascii="Calibri" w:hAnsi="Calibri" w:cs="Calibri"/>
          <w:kern w:val="0"/>
        </w:rPr>
        <w:t>Blednick</w:t>
      </w:r>
      <w:proofErr w:type="spellEnd"/>
      <w:r w:rsidR="006E46A4" w:rsidRPr="00D60A5E">
        <w:rPr>
          <w:rFonts w:ascii="Calibri" w:hAnsi="Calibri" w:cs="Calibri"/>
          <w:kern w:val="0"/>
        </w:rPr>
        <w:t>,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0" w:name="_Toc15889537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0"/>
      <w:proofErr w:type="spellEnd"/>
    </w:p>
    <w:p w14:paraId="0261E4D1" w14:textId="6C3A2F3D" w:rsidR="00E94972" w:rsidRDefault="003F36CC" w:rsidP="003F36CC">
      <w:pPr>
        <w:pStyle w:val="Heading4"/>
      </w:pPr>
      <w:proofErr w:type="spellStart"/>
      <w:r>
        <w:t>Začetki</w:t>
      </w:r>
      <w:proofErr w:type="spellEnd"/>
    </w:p>
    <w:p w14:paraId="38059D62" w14:textId="11D5A316"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instrText xml:space="preserve"> ADDIN ZOTERO_ITEM CSL_CITATION {"citationID":"Tdn1ei7o","properties":{"formattedCitation":"(Johnson &amp; Johnson, 2021)","plainCitation":"(Johnson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Pr="008E1303">
        <w:rPr>
          <w:rFonts w:ascii="Calibri" w:hAnsi="Calibri" w:cs="Calibri"/>
        </w:rPr>
        <w:t>(Johnson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lastRenderedPageBreak/>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lastRenderedPageBreak/>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lastRenderedPageBreak/>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1" w:name="_Toc158895376"/>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1"/>
      <w:proofErr w:type="spellEnd"/>
    </w:p>
    <w:p w14:paraId="4F24A909" w14:textId="522B41A6" w:rsidR="00E94972" w:rsidRDefault="00E94972" w:rsidP="00E94972">
      <w:r>
        <w:t>...</w:t>
      </w:r>
    </w:p>
    <w:p w14:paraId="44AD53F1" w14:textId="06C95AEC"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lastRenderedPageBreak/>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EACB025"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t>kooperativno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12"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12"/>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11A1BAEC" w:rsidR="00F603A3" w:rsidRDefault="00084A11" w:rsidP="00F603A3">
      <w:r>
        <w:t xml:space="preserve">V </w:t>
      </w:r>
      <w:proofErr w:type="spellStart"/>
      <w:r>
        <w:t>tabeli</w:t>
      </w:r>
      <w:proofErr w:type="spellEnd"/>
      <w:r>
        <w:t xml:space="preserve"> x 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lastRenderedPageBreak/>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3319F9A6"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F603A3">
              <w:instrText xml:space="preserve"> ADDIN ZOTERO_ITEM CSL_CITATION {"citationID":"t8HeEK8L","properties":{"formattedCitation":"(Slavin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F603A3" w:rsidRPr="00061C1D">
              <w:rPr>
                <w:rFonts w:ascii="Calibri" w:hAnsi="Calibri" w:cs="Calibri"/>
              </w:rPr>
              <w:t>(Slavin et al., 2003)</w:t>
            </w:r>
            <w:r w:rsidR="00F603A3">
              <w:fldChar w:fldCharType="end"/>
            </w:r>
            <w:r w:rsidR="00F603A3">
              <w:rPr>
                <w:rFonts w:ascii="Calibri" w:hAnsi="Calibri" w:cs="Calibri"/>
              </w:rPr>
              <w:t>.</w:t>
            </w:r>
          </w:p>
        </w:tc>
      </w:tr>
    </w:tbl>
    <w:p w14:paraId="5CAEED14" w14:textId="77777777" w:rsidR="00F603A3" w:rsidRDefault="00F603A3" w:rsidP="00F603A3"/>
    <w:p w14:paraId="76042157" w14:textId="34081506" w:rsidR="002159A0" w:rsidRDefault="002159A0" w:rsidP="002159A0">
      <w:pPr>
        <w:pStyle w:val="Heading3"/>
      </w:pPr>
      <w:bookmarkStart w:id="13" w:name="_Toc158895378"/>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bookmarkEnd w:id="13"/>
      <w:proofErr w:type="spellEnd"/>
    </w:p>
    <w:p w14:paraId="74800457" w14:textId="03C118BF"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16068E">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16068E" w:rsidRPr="0016068E">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w:t>
      </w:r>
      <w:r w:rsidRPr="00426DBA">
        <w:rPr>
          <w:lang w:val="sl"/>
        </w:rPr>
        <w:lastRenderedPageBreak/>
        <w:t xml:space="preserve">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14" w:name="_Toc158895379"/>
      <w:proofErr w:type="spellStart"/>
      <w:r>
        <w:t>Formiranje</w:t>
      </w:r>
      <w:proofErr w:type="spellEnd"/>
      <w:r>
        <w:t xml:space="preserve"> </w:t>
      </w:r>
      <w:proofErr w:type="spellStart"/>
      <w:r>
        <w:t>skupin</w:t>
      </w:r>
      <w:bookmarkEnd w:id="14"/>
      <w:proofErr w:type="spellEnd"/>
    </w:p>
    <w:p w14:paraId="2B5AA360" w14:textId="3C616168"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lastRenderedPageBreak/>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59BF0F92" w:rsidR="003D1BF4" w:rsidRPr="003D1BF4" w:rsidRDefault="003D1BF4" w:rsidP="008D5C91">
      <w:pPr>
        <w:pStyle w:val="Caption"/>
        <w:rPr>
          <w:lang w:val="sl"/>
        </w:rPr>
      </w:pPr>
      <w:r w:rsidRPr="003D1BF4">
        <w:rPr>
          <w:lang w:val="sl"/>
        </w:rPr>
        <w:t xml:space="preserve">Tabela : Kriteriji </w:t>
      </w:r>
      <w:proofErr w:type="spellStart"/>
      <w:r w:rsidRPr="003D1BF4">
        <w:rPr>
          <w:lang w:val="sl"/>
        </w:rPr>
        <w:t>razvršanja</w:t>
      </w:r>
      <w:proofErr w:type="spellEnd"/>
      <w:r w:rsidRPr="003D1BF4">
        <w:rPr>
          <w:lang w:val="sl"/>
        </w:rPr>
        <w:t xml:space="preserve"> v skupine</w:t>
      </w:r>
      <w:r w:rsidR="00053C43">
        <w:rPr>
          <w:lang w:val="sl"/>
        </w:rPr>
        <w:t xml:space="preserve"> </w:t>
      </w:r>
      <w:r w:rsidR="00053C43">
        <w:rPr>
          <w:lang w:val="sl"/>
        </w:rPr>
        <w:fldChar w:fldCharType="begin"/>
      </w:r>
      <w:r w:rsidR="00053C43">
        <w:rPr>
          <w:lang w:val="sl"/>
        </w:rPr>
        <w:instrText xml:space="preserve"> ADDIN ZOTERO_ITEM CSL_CITATION {"citationID":"YXdX6E2g","properties":{"formattedCitation":"(Amara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00053C43">
        <w:rPr>
          <w:lang w:val="sl"/>
        </w:rPr>
        <w:fldChar w:fldCharType="separate"/>
      </w:r>
      <w:r w:rsidR="00053C43" w:rsidRPr="00053C43">
        <w:rPr>
          <w:rFonts w:ascii="Calibri" w:hAnsi="Calibri" w:cs="Calibri"/>
        </w:rPr>
        <w:t>(Amara et al., 2021)</w:t>
      </w:r>
      <w:r w:rsidR="00053C43">
        <w:rPr>
          <w:lang w:val="sl"/>
        </w:rPr>
        <w:fldChar w:fldCharType="end"/>
      </w:r>
      <w:r w:rsidRPr="003D1BF4">
        <w:rPr>
          <w:lang w:val="sl"/>
        </w:rPr>
        <w:t>.</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Pr="00F02E01"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2310E35F" w14:textId="42217644" w:rsidR="00F02E01" w:rsidRDefault="00F02E01" w:rsidP="00BD184E">
      <w:pPr>
        <w:pStyle w:val="Heading2"/>
      </w:pPr>
      <w:bookmarkStart w:id="15" w:name="_Toc158895380"/>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15"/>
      <w:proofErr w:type="spellEnd"/>
    </w:p>
    <w:p w14:paraId="0876ED23" w14:textId="75B2E4A3" w:rsidR="00F02E01" w:rsidRDefault="00E94972" w:rsidP="00BD184E">
      <w:pPr>
        <w:pStyle w:val="Heading3"/>
      </w:pPr>
      <w:bookmarkStart w:id="16" w:name="_Toc158895381"/>
      <w:proofErr w:type="spellStart"/>
      <w:r>
        <w:t>Uvod</w:t>
      </w:r>
      <w:proofErr w:type="spellEnd"/>
      <w:r>
        <w:t xml:space="preserve"> v </w:t>
      </w:r>
      <w:proofErr w:type="spellStart"/>
      <w:r>
        <w:t>umetno</w:t>
      </w:r>
      <w:proofErr w:type="spellEnd"/>
      <w:r>
        <w:t xml:space="preserve"> </w:t>
      </w:r>
      <w:proofErr w:type="spellStart"/>
      <w:r>
        <w:t>inteligenco</w:t>
      </w:r>
      <w:bookmarkEnd w:id="16"/>
      <w:proofErr w:type="spellEnd"/>
    </w:p>
    <w:p w14:paraId="074175C0" w14:textId="0A708D90" w:rsidR="007614F5" w:rsidRPr="00053C43" w:rsidRDefault="007614F5" w:rsidP="00053C43">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49DC4CE2" w14:textId="0B523357" w:rsidR="007614F5" w:rsidRPr="00C0216F" w:rsidRDefault="007614F5" w:rsidP="007614F5">
      <w:pPr>
        <w:pStyle w:val="Caption"/>
      </w:pPr>
      <w:bookmarkStart w:id="17" w:name="_Toc155246974"/>
      <w:r>
        <w:t xml:space="preserve">Figure </w:t>
      </w:r>
      <w:r>
        <w:fldChar w:fldCharType="begin"/>
      </w:r>
      <w:r>
        <w:instrText xml:space="preserve"> SEQ Figure \* ARABIC </w:instrText>
      </w:r>
      <w:r>
        <w:fldChar w:fldCharType="separate"/>
      </w:r>
      <w:r w:rsidR="00F125A7">
        <w:rPr>
          <w:noProof/>
        </w:rPr>
        <w:t>1</w:t>
      </w:r>
      <w:r>
        <w:rPr>
          <w:noProof/>
        </w:rPr>
        <w:fldChar w:fldCharType="end"/>
      </w:r>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7"/>
      <w:proofErr w:type="spellEnd"/>
    </w:p>
    <w:p w14:paraId="46388DE7" w14:textId="0386CBFF" w:rsidR="00770A8B" w:rsidRDefault="007614F5" w:rsidP="00BD184E">
      <w:pPr>
        <w:pStyle w:val="Heading3"/>
      </w:pPr>
      <w:bookmarkStart w:id="18" w:name="_Toc158895382"/>
      <w:proofErr w:type="spellStart"/>
      <w:r>
        <w:t>Strojno</w:t>
      </w:r>
      <w:proofErr w:type="spellEnd"/>
      <w:r>
        <w:t xml:space="preserve"> </w:t>
      </w:r>
      <w:proofErr w:type="spellStart"/>
      <w:r>
        <w:t>učenje</w:t>
      </w:r>
      <w:bookmarkEnd w:id="18"/>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lastRenderedPageBreak/>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9" w:name="_Toc158895383"/>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9"/>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lastRenderedPageBreak/>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lastRenderedPageBreak/>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5E789F25"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instrText xml:space="preserve"> ADDIN ZOTERO_ITEM CSL_CITATION {"citationID":"NJFlqSNG","properties":{"formattedCitation":"(Sun et al., 2019)","plainCitation":"(Sun et al., 2019)","noteIndex":0},"citationItems":[{"id":588,"uris":["http://zotero.org/users/local/1Uxvmohd/items/S4GQX6MM"],"itemData":{"id":588,"type":"paper-conference","container-title":"2019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31820801">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lastRenderedPageBreak/>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lastRenderedPageBreak/>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553370FA">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lastRenderedPageBreak/>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lastRenderedPageBreak/>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lastRenderedPageBreak/>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D88389" w14:textId="59AC2FA3" w:rsidR="00D748FD" w:rsidRPr="00D748FD" w:rsidRDefault="00F44861" w:rsidP="00D748FD">
      <w:pPr>
        <w:rPr>
          <w:lang w:val="sl-SI"/>
        </w:rPr>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20"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20"/>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lastRenderedPageBreak/>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21" w:name="_Toc158895385"/>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2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lastRenderedPageBreak/>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22" w:name="_Toc158895386"/>
      <w:proofErr w:type="spellStart"/>
      <w:r>
        <w:t>Empirični</w:t>
      </w:r>
      <w:proofErr w:type="spellEnd"/>
      <w:r>
        <w:t xml:space="preserve"> del</w:t>
      </w:r>
      <w:bookmarkEnd w:id="22"/>
    </w:p>
    <w:p w14:paraId="7507C811" w14:textId="2D52E544" w:rsidR="00F02E01" w:rsidRDefault="00E94972" w:rsidP="00F02E01">
      <w:pPr>
        <w:pStyle w:val="Heading2"/>
      </w:pPr>
      <w:bookmarkStart w:id="23"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2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w:t>
      </w:r>
      <w:r w:rsidRPr="00683648">
        <w:rPr>
          <w:lang w:val="sl-SI"/>
        </w:rPr>
        <w:lastRenderedPageBreak/>
        <w:t>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24" w:name="_Toc158895388"/>
      <w:proofErr w:type="spellStart"/>
      <w:r>
        <w:t>Raziskovalne</w:t>
      </w:r>
      <w:proofErr w:type="spellEnd"/>
      <w:r>
        <w:t xml:space="preserve"> </w:t>
      </w:r>
      <w:proofErr w:type="spellStart"/>
      <w:r>
        <w:t>hipoteze</w:t>
      </w:r>
      <w:bookmarkEnd w:id="2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25" w:name="_Toc158895389"/>
      <w:proofErr w:type="spellStart"/>
      <w:r>
        <w:t>Metodologija</w:t>
      </w:r>
      <w:bookmarkEnd w:id="25"/>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26" w:name="_Toc158895390"/>
      <w:proofErr w:type="spellStart"/>
      <w:r>
        <w:t>Vzorec</w:t>
      </w:r>
      <w:bookmarkEnd w:id="2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7" w:name="_Toc158895391"/>
      <w:proofErr w:type="spellStart"/>
      <w:r>
        <w:t>Zbiranje</w:t>
      </w:r>
      <w:proofErr w:type="spellEnd"/>
      <w:r>
        <w:t xml:space="preserve"> </w:t>
      </w:r>
      <w:proofErr w:type="spellStart"/>
      <w:r>
        <w:t>podatkov</w:t>
      </w:r>
      <w:bookmarkEnd w:id="2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w:t>
      </w:r>
      <w:r w:rsidRPr="0065197D">
        <w:rPr>
          <w:lang w:val="sl-SI"/>
        </w:rPr>
        <w:lastRenderedPageBreak/>
        <w:t xml:space="preserve">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BE7A019"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16068E">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J."}],"issued":{"date-parts":[["1995"]]}}},{"id":"4lpQ2tIt/KzTOteZx","uris":["http://zotero.org/users/local/1Uxvmohd/items/P48L6IUQ"],"itemData":{"id":138,"type":"article-journal","container-title":"The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Anketa je uporabljala uveljavljene elemente z manjšimi prilagoditvami, da bi se prilagodila </w:t>
      </w:r>
      <w:r w:rsidRPr="0065197D">
        <w:rPr>
          <w:lang w:val="sl-SI"/>
        </w:rPr>
        <w:lastRenderedPageBreak/>
        <w:t>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8" w:name="_Toc158895392"/>
      <w:proofErr w:type="spellStart"/>
      <w:r>
        <w:t>Obdelava</w:t>
      </w:r>
      <w:proofErr w:type="spellEnd"/>
      <w:r>
        <w:t xml:space="preserve"> </w:t>
      </w:r>
      <w:proofErr w:type="spellStart"/>
      <w:r>
        <w:t>podatkov</w:t>
      </w:r>
      <w:bookmarkEnd w:id="2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9" w:name="_Toc158895393"/>
      <w:r>
        <w:rPr>
          <w:lang w:val="sl"/>
        </w:rPr>
        <w:lastRenderedPageBreak/>
        <w:t>Rezultati in interpretacija</w:t>
      </w:r>
      <w:bookmarkEnd w:id="29"/>
    </w:p>
    <w:p w14:paraId="50A1EE22" w14:textId="50245AC6" w:rsidR="00702B52" w:rsidRDefault="00702B52" w:rsidP="00702B52">
      <w:pPr>
        <w:pStyle w:val="Heading3"/>
        <w:rPr>
          <w:lang w:val="sl"/>
        </w:rPr>
      </w:pPr>
      <w:bookmarkStart w:id="30" w:name="_Toc158895394"/>
      <w:r>
        <w:rPr>
          <w:lang w:val="sl"/>
        </w:rPr>
        <w:t>Deskriptivna statistika</w:t>
      </w:r>
      <w:bookmarkEnd w:id="30"/>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2"/>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3"/>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4"/>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31" w:name="_Toc158895395"/>
      <w:r>
        <w:rPr>
          <w:lang w:val="sl"/>
        </w:rPr>
        <w:t>Test zanesljivosti</w:t>
      </w:r>
      <w:bookmarkEnd w:id="31"/>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w:t>
      </w:r>
      <w:r w:rsidR="004A71D2">
        <w:rPr>
          <w:lang w:val="sl"/>
        </w:rPr>
        <w:lastRenderedPageBreak/>
        <w:t xml:space="preserve">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32" w:name="_Toc158895396"/>
      <w:r>
        <w:rPr>
          <w:lang w:val="sl"/>
        </w:rPr>
        <w:t>Test normalnosti</w:t>
      </w:r>
      <w:bookmarkEnd w:id="32"/>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lastRenderedPageBreak/>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33" w:name="_Toc158895397"/>
      <w:r>
        <w:rPr>
          <w:lang w:val="sl"/>
        </w:rPr>
        <w:t xml:space="preserve">Test korelacije </w:t>
      </w:r>
      <w:proofErr w:type="spellStart"/>
      <w:r>
        <w:rPr>
          <w:lang w:val="sl"/>
        </w:rPr>
        <w:t>značilk</w:t>
      </w:r>
      <w:bookmarkEnd w:id="33"/>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34" w:name="_Toc158895398"/>
      <w:r>
        <w:rPr>
          <w:lang w:val="sl"/>
        </w:rPr>
        <w:t xml:space="preserve">Test pomembnosti </w:t>
      </w:r>
      <w:proofErr w:type="spellStart"/>
      <w:r>
        <w:rPr>
          <w:lang w:val="sl"/>
        </w:rPr>
        <w:t>značilk</w:t>
      </w:r>
      <w:bookmarkEnd w:id="34"/>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2"/>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35" w:name="_Toc158895399"/>
      <w:r>
        <w:rPr>
          <w:lang w:val="sl"/>
        </w:rPr>
        <w:t xml:space="preserve">Test </w:t>
      </w:r>
      <w:proofErr w:type="spellStart"/>
      <w:r>
        <w:rPr>
          <w:lang w:val="sl"/>
        </w:rPr>
        <w:t>predikcije</w:t>
      </w:r>
      <w:bookmarkEnd w:id="35"/>
      <w:proofErr w:type="spellEnd"/>
    </w:p>
    <w:p w14:paraId="26DA7D3E" w14:textId="0016B91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32733499" w14:textId="13AF83D7" w:rsidR="00492258" w:rsidRDefault="00492258" w:rsidP="00492258">
      <w:pPr>
        <w:pStyle w:val="Caption"/>
        <w:keepNext/>
      </w:pPr>
      <w:r>
        <w:t xml:space="preserve">Table </w:t>
      </w:r>
      <w:r>
        <w:fldChar w:fldCharType="begin"/>
      </w:r>
      <w:r>
        <w:instrText xml:space="preserve"> SEQ Table \* ARABIC </w:instrText>
      </w:r>
      <w:r>
        <w:fldChar w:fldCharType="separate"/>
      </w:r>
      <w:r w:rsidR="00525819">
        <w:rPr>
          <w:noProof/>
        </w:rPr>
        <w:t>2</w:t>
      </w:r>
      <w:r>
        <w:rPr>
          <w:noProof/>
        </w:rPr>
        <w:fldChar w:fldCharType="end"/>
      </w:r>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lastRenderedPageBreak/>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lastRenderedPageBreak/>
        <w:t>Slika</w:t>
      </w:r>
      <w:proofErr w:type="spellEnd"/>
      <w:r>
        <w:t xml:space="preserve"> </w:t>
      </w:r>
      <w:r>
        <w:fldChar w:fldCharType="begin"/>
      </w:r>
      <w:r>
        <w:instrText xml:space="preserve"> SEQ Table \* ARABIC </w:instrText>
      </w:r>
      <w:r>
        <w:fldChar w:fldCharType="separate"/>
      </w:r>
      <w:r w:rsidR="00525819">
        <w:rPr>
          <w:noProof/>
        </w:rPr>
        <w:t>3</w:t>
      </w:r>
      <w:r>
        <w:rPr>
          <w:noProof/>
        </w:rPr>
        <w:fldChar w:fldCharType="end"/>
      </w:r>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1514ACBC">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lastRenderedPageBreak/>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lastRenderedPageBreak/>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36" w:name="_Toc158895400"/>
      <w:r>
        <w:rPr>
          <w:lang w:val="sl"/>
        </w:rPr>
        <w:t>Test manjšanja dimenzije prostora oziroma vizualizacija podatkov</w:t>
      </w:r>
      <w:bookmarkEnd w:id="36"/>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6"/>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7"/>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7" w:name="_Toc158895401"/>
      <w:proofErr w:type="spellStart"/>
      <w:r>
        <w:t>Sklepne</w:t>
      </w:r>
      <w:proofErr w:type="spellEnd"/>
      <w:r>
        <w:t xml:space="preserve"> </w:t>
      </w:r>
      <w:proofErr w:type="spellStart"/>
      <w:r>
        <w:t>ugotovitve</w:t>
      </w:r>
      <w:bookmarkEnd w:id="37"/>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8"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8"/>
      <w:proofErr w:type="spellEnd"/>
    </w:p>
    <w:p w14:paraId="3886EAB1" w14:textId="77777777" w:rsidR="0016068E" w:rsidRDefault="00812CAE" w:rsidP="0016068E">
      <w:pPr>
        <w:pStyle w:val="Bibliography"/>
      </w:pPr>
      <w:r>
        <w:fldChar w:fldCharType="begin"/>
      </w:r>
      <w:r w:rsidR="00257468">
        <w:instrText xml:space="preserve"> ADDIN ZOTERO_BIBL {"uncited":[],"omitted":[],"custom":[]} CSL_BIBLIOGRAPHY </w:instrText>
      </w:r>
      <w:r>
        <w:fldChar w:fldCharType="separate"/>
      </w:r>
      <w:r w:rsidR="0016068E">
        <w:t xml:space="preserve">Adnan, M., Habib, A., Ashraf, J., Mussadiq, S., Raza, A. A., Abid, M., Bashir, M., &amp; Khan, S. U. (2021). Predicting at-Risk Students at Different Percentages of Course Length for Early Intervention Using Machine Learning Models. </w:t>
      </w:r>
      <w:r w:rsidR="0016068E">
        <w:rPr>
          <w:i/>
          <w:iCs/>
        </w:rPr>
        <w:t>IEEE Access</w:t>
      </w:r>
      <w:r w:rsidR="0016068E">
        <w:t xml:space="preserve">, </w:t>
      </w:r>
      <w:r w:rsidR="0016068E">
        <w:rPr>
          <w:i/>
          <w:iCs/>
        </w:rPr>
        <w:t>9</w:t>
      </w:r>
      <w:r w:rsidR="0016068E">
        <w:t>, 7519–7539. https://doi.org/10.1109/ACCESS.2021.3049446</w:t>
      </w:r>
    </w:p>
    <w:p w14:paraId="2AE649CA" w14:textId="77777777" w:rsidR="0016068E" w:rsidRDefault="0016068E" w:rsidP="0016068E">
      <w:pPr>
        <w:pStyle w:val="Bibliography"/>
      </w:pPr>
      <w:r>
        <w:t xml:space="preserve">Ahmad, A., Zeeshan, F., Marriam, R., Samreen, A., &amp; Ahmed, S. (2021). Does one size fit all? Investigating the effect of group size and gamification on learners’ behaviors in higher education. </w:t>
      </w:r>
      <w:r>
        <w:rPr>
          <w:i/>
          <w:iCs/>
        </w:rPr>
        <w:t>Journal of Computing in Higher Education</w:t>
      </w:r>
      <w:r>
        <w:t xml:space="preserve">, </w:t>
      </w:r>
      <w:r>
        <w:rPr>
          <w:i/>
          <w:iCs/>
        </w:rPr>
        <w:t>33</w:t>
      </w:r>
      <w:r>
        <w:t>(2), 296–327. https://doi.org/10.1007/s12528-020-09266-8</w:t>
      </w:r>
    </w:p>
    <w:p w14:paraId="5FA99AC7" w14:textId="77777777" w:rsidR="0016068E" w:rsidRDefault="0016068E" w:rsidP="0016068E">
      <w:pPr>
        <w:pStyle w:val="Bibliography"/>
      </w:pPr>
      <w:r>
        <w:t xml:space="preserve">Akben-Selcuk,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08A3C0AD" w14:textId="77777777" w:rsidR="0016068E" w:rsidRDefault="0016068E" w:rsidP="0016068E">
      <w:pPr>
        <w:pStyle w:val="Bibliography"/>
      </w:pPr>
      <w:r>
        <w:lastRenderedPageBreak/>
        <w:t xml:space="preserve">Amara, S., Bendella,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0D237468" w14:textId="77777777" w:rsidR="0016068E" w:rsidRDefault="0016068E" w:rsidP="0016068E">
      <w:pPr>
        <w:pStyle w:val="Bibliography"/>
      </w:pPr>
      <w:r>
        <w:t xml:space="preserve">Amara, S., Macedo, J., Bendella,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24357F2B" w14:textId="77777777" w:rsidR="0016068E" w:rsidRDefault="0016068E" w:rsidP="0016068E">
      <w:pPr>
        <w:pStyle w:val="Bibliography"/>
      </w:pPr>
      <w:r>
        <w:rPr>
          <w:i/>
          <w:iCs/>
        </w:rPr>
        <w:t>American Association for the Advancement of Science (AAAS)</w:t>
      </w:r>
      <w:r>
        <w:t>. (n.d.). [Web page]. Library of Congress, Washington, D.C. 20540 USA. Retrieved 11 January 2024, from https://www.loc.gov/item/lcwaN0002953/</w:t>
      </w:r>
    </w:p>
    <w:p w14:paraId="335C4FBE" w14:textId="77777777" w:rsidR="0016068E" w:rsidRDefault="0016068E" w:rsidP="0016068E">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776BEB8F" w14:textId="77777777" w:rsidR="0016068E" w:rsidRDefault="0016068E" w:rsidP="0016068E">
      <w:pPr>
        <w:pStyle w:val="Bibliography"/>
      </w:pPr>
      <w:r>
        <w:t xml:space="preserve">Batton, M. (2010). The effect of cooperative groups on math anxiety. </w:t>
      </w:r>
      <w:r>
        <w:rPr>
          <w:i/>
          <w:iCs/>
        </w:rPr>
        <w:t>Walden Dissertations and Doctoral Studies</w:t>
      </w:r>
      <w:r>
        <w:t>. https://scholarworks.waldenu.edu/dissertations/822</w:t>
      </w:r>
    </w:p>
    <w:p w14:paraId="0238CE5B" w14:textId="77777777" w:rsidR="0016068E" w:rsidRDefault="0016068E" w:rsidP="0016068E">
      <w:pPr>
        <w:pStyle w:val="Bibliography"/>
      </w:pPr>
      <w:r>
        <w:t xml:space="preserve">Bhusal, A. (2021). </w:t>
      </w:r>
      <w:r>
        <w:rPr>
          <w:i/>
          <w:iCs/>
        </w:rPr>
        <w:t>Predicting Student’s Performance Through Data Mining</w:t>
      </w:r>
      <w:r>
        <w:t>. https://doi.org/10.48550/ARXIV.2112.01247</w:t>
      </w:r>
    </w:p>
    <w:p w14:paraId="585120D8" w14:textId="77777777" w:rsidR="0016068E" w:rsidRDefault="0016068E" w:rsidP="0016068E">
      <w:pPr>
        <w:pStyle w:val="Bibliography"/>
      </w:pPr>
      <w:r>
        <w:t xml:space="preserve">Bibal, A., Delchevalerie, V., &amp; Frénay, B. (2023). DT-SNE: T-SNE discrete visualizations as decision tree structures. </w:t>
      </w:r>
      <w:r>
        <w:rPr>
          <w:i/>
          <w:iCs/>
        </w:rPr>
        <w:t>Neurocomputing</w:t>
      </w:r>
      <w:r>
        <w:t xml:space="preserve">, </w:t>
      </w:r>
      <w:r>
        <w:rPr>
          <w:i/>
          <w:iCs/>
        </w:rPr>
        <w:t>529</w:t>
      </w:r>
      <w:r>
        <w:t>, 101–112. https://doi.org/10.1016/j.neucom.2023.01.073</w:t>
      </w:r>
    </w:p>
    <w:p w14:paraId="3B65E99F" w14:textId="77777777" w:rsidR="0016068E" w:rsidRDefault="0016068E" w:rsidP="0016068E">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4FC03980" w14:textId="77777777" w:rsidR="0016068E" w:rsidRDefault="0016068E" w:rsidP="0016068E">
      <w:pPr>
        <w:pStyle w:val="Bibliography"/>
      </w:pPr>
      <w:r>
        <w:lastRenderedPageBreak/>
        <w:t xml:space="preserve">Bregant, B. (2023). </w:t>
      </w:r>
      <w:r>
        <w:rPr>
          <w:i/>
          <w:iCs/>
        </w:rPr>
        <w:t>Tandem learning: Student dataset</w:t>
      </w:r>
      <w:r>
        <w:t xml:space="preserve"> (1.0) [dataset]. GitHub. https://github.com/borbregant/ai_tandem_learning</w:t>
      </w:r>
    </w:p>
    <w:p w14:paraId="1C6ABAF2" w14:textId="77777777" w:rsidR="0016068E" w:rsidRDefault="0016068E" w:rsidP="0016068E">
      <w:pPr>
        <w:pStyle w:val="Bibliography"/>
      </w:pPr>
      <w:r>
        <w:t xml:space="preserve">Bregant, B., &amp; Doz, D. (2024). </w:t>
      </w:r>
      <w:r>
        <w:rPr>
          <w:i/>
          <w:iCs/>
        </w:rPr>
        <w:t>Korelacija matematične anksioznosti in matematične motivacije pri pouku matematike v gimnaziji</w:t>
      </w:r>
      <w:r>
        <w:t xml:space="preserve"> [Unpublished manuscript].</w:t>
      </w:r>
    </w:p>
    <w:p w14:paraId="4592886A" w14:textId="77777777" w:rsidR="0016068E" w:rsidRDefault="0016068E" w:rsidP="0016068E">
      <w:pPr>
        <w:pStyle w:val="Bibliography"/>
      </w:pPr>
      <w:r>
        <w:t xml:space="preserve">Breiman, L. (2001). Random Forests. </w:t>
      </w:r>
      <w:r>
        <w:rPr>
          <w:i/>
          <w:iCs/>
        </w:rPr>
        <w:t>Machine Learning</w:t>
      </w:r>
      <w:r>
        <w:t xml:space="preserve">, </w:t>
      </w:r>
      <w:r>
        <w:rPr>
          <w:i/>
          <w:iCs/>
        </w:rPr>
        <w:t>45</w:t>
      </w:r>
      <w:r>
        <w:t>(1), 5–32. https://doi.org/10.1023/A:1010933404324</w:t>
      </w:r>
    </w:p>
    <w:p w14:paraId="218834AF" w14:textId="77777777" w:rsidR="0016068E" w:rsidRDefault="0016068E" w:rsidP="0016068E">
      <w:pPr>
        <w:pStyle w:val="Bibliography"/>
      </w:pPr>
      <w:r>
        <w:t xml:space="preserve">Bruffee, K. (1993). </w:t>
      </w:r>
      <w:r>
        <w:rPr>
          <w:i/>
          <w:iCs/>
        </w:rPr>
        <w:t>Consensus Groups: A Basic Model of Classroom Collaboration.  Collaborative Learning: Higher Education, Interdependence, and the Authority  of Knowledge. 28-51. Baltimore, MD: Johns Hopkins UP. PREVERI IN DAJ USTREZNE PODATKE V ZOTERO</w:t>
      </w:r>
      <w:r>
        <w:t>.</w:t>
      </w:r>
    </w:p>
    <w:p w14:paraId="0159DFD1" w14:textId="77777777" w:rsidR="0016068E" w:rsidRDefault="0016068E" w:rsidP="0016068E">
      <w:pPr>
        <w:pStyle w:val="Bibliography"/>
      </w:pPr>
      <w:r>
        <w:t xml:space="preserve">Bruffee, K. A. (1984). Collaborative Learning and the ‘Conversation of Mankind’. </w:t>
      </w:r>
      <w:r>
        <w:rPr>
          <w:i/>
          <w:iCs/>
        </w:rPr>
        <w:t>College English</w:t>
      </w:r>
      <w:r>
        <w:t xml:space="preserve">, </w:t>
      </w:r>
      <w:r>
        <w:rPr>
          <w:i/>
          <w:iCs/>
        </w:rPr>
        <w:t>46</w:t>
      </w:r>
      <w:r>
        <w:t>(7), 635. https://doi.org/10.2307/376924</w:t>
      </w:r>
    </w:p>
    <w:p w14:paraId="6FEBF7EA" w14:textId="77777777" w:rsidR="0016068E" w:rsidRDefault="0016068E" w:rsidP="0016068E">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4A92C58B" w14:textId="77777777" w:rsidR="0016068E" w:rsidRDefault="0016068E" w:rsidP="0016068E">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7BB13C56" w14:textId="77777777" w:rsidR="0016068E" w:rsidRDefault="0016068E" w:rsidP="0016068E">
      <w:pPr>
        <w:pStyle w:val="Bibliography"/>
      </w:pPr>
      <w:r>
        <w:t xml:space="preserve">Charbuty, B., &amp; Abdulazeez, A. (2021). Classification Based on Decision Tree Algorithm for Machine Learning. </w:t>
      </w:r>
      <w:r>
        <w:rPr>
          <w:i/>
          <w:iCs/>
        </w:rPr>
        <w:t>Journal of Applied Science and Technology Trends</w:t>
      </w:r>
      <w:r>
        <w:t xml:space="preserve">, </w:t>
      </w:r>
      <w:r>
        <w:rPr>
          <w:i/>
          <w:iCs/>
        </w:rPr>
        <w:t>2</w:t>
      </w:r>
      <w:r>
        <w:t>(01), 20–28. https://doi.org/10.38094/jastt20165</w:t>
      </w:r>
    </w:p>
    <w:p w14:paraId="59649D16" w14:textId="77777777" w:rsidR="0016068E" w:rsidRDefault="0016068E" w:rsidP="0016068E">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03EB39ED" w14:textId="77777777" w:rsidR="0016068E" w:rsidRDefault="0016068E" w:rsidP="0016068E">
      <w:pPr>
        <w:pStyle w:val="Bibliography"/>
      </w:pPr>
      <w:r>
        <w:lastRenderedPageBreak/>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7219DFE8" w14:textId="77777777" w:rsidR="0016068E" w:rsidRDefault="0016068E" w:rsidP="0016068E">
      <w:pPr>
        <w:pStyle w:val="Bibliography"/>
      </w:pPr>
      <w:r>
        <w:t xml:space="preserve">Chicco, D., Tötsch, N., &amp; Jurman, G. (2021). The Matthews correlation coefficient (MCC) is more reliable than balanced accuracy, bookmaker informedness, and markedness in two-class confusion matrix evaluation. </w:t>
      </w:r>
      <w:r>
        <w:rPr>
          <w:i/>
          <w:iCs/>
        </w:rPr>
        <w:t>BioData Mining</w:t>
      </w:r>
      <w:r>
        <w:t xml:space="preserve">, </w:t>
      </w:r>
      <w:r>
        <w:rPr>
          <w:i/>
          <w:iCs/>
        </w:rPr>
        <w:t>14</w:t>
      </w:r>
      <w:r>
        <w:t>(1), 13. https://doi.org/10.1186/s13040-021-00244-z</w:t>
      </w:r>
    </w:p>
    <w:p w14:paraId="65AFCAEE" w14:textId="77777777" w:rsidR="0016068E" w:rsidRDefault="0016068E" w:rsidP="0016068E">
      <w:pPr>
        <w:pStyle w:val="Bibliography"/>
      </w:pPr>
      <w:r>
        <w:t xml:space="preserve">Chui, K. T., Fung, D. C. L., Lytras, M. D., &amp; Lam, T. M. (2020). Predicting at-risk university students in a virtual learning environment via a machine learning algorithm. </w:t>
      </w:r>
      <w:r>
        <w:rPr>
          <w:i/>
          <w:iCs/>
        </w:rPr>
        <w:t>Computers in Human Behavior</w:t>
      </w:r>
      <w:r>
        <w:t xml:space="preserve">, </w:t>
      </w:r>
      <w:r>
        <w:rPr>
          <w:i/>
          <w:iCs/>
        </w:rPr>
        <w:t>107</w:t>
      </w:r>
      <w:r>
        <w:t>, 105584. https://doi.org/10.1016/j.chb.2018.06.032</w:t>
      </w:r>
    </w:p>
    <w:p w14:paraId="2408EBD9" w14:textId="77777777" w:rsidR="0016068E" w:rsidRDefault="0016068E" w:rsidP="0016068E">
      <w:pPr>
        <w:pStyle w:val="Bibliography"/>
      </w:pPr>
      <w:r>
        <w:t xml:space="preserve">Cieslak, D. A., &amp; Chawla, N. V. (2008). Learning Decision Trees for Unbalanced Data. In W. Daelemans, B. Goethals, &amp; K. Morik (Eds.), </w:t>
      </w:r>
      <w:r>
        <w:rPr>
          <w:i/>
          <w:iCs/>
        </w:rPr>
        <w:t>Machine Learning and Knowledge Discovery in Databases</w:t>
      </w:r>
      <w:r>
        <w:t xml:space="preserve"> (Vol. 5211, pp. 241–256). Springer Berlin Heidelberg. https://doi.org/10.1007/978-3-540-87479-9_34</w:t>
      </w:r>
    </w:p>
    <w:p w14:paraId="054CA014" w14:textId="77777777" w:rsidR="0016068E" w:rsidRDefault="0016068E" w:rsidP="0016068E">
      <w:pPr>
        <w:pStyle w:val="Bibliography"/>
      </w:pPr>
      <w:r>
        <w:t xml:space="preserve">Coan, R. W. (1978). </w:t>
      </w:r>
      <w:r>
        <w:rPr>
          <w:i/>
          <w:iCs/>
        </w:rPr>
        <w:t>The Eighth Mental Measurements Yearbook</w:t>
      </w:r>
      <w:r>
        <w:t xml:space="preserve">, </w:t>
      </w:r>
      <w:r>
        <w:rPr>
          <w:i/>
          <w:iCs/>
        </w:rPr>
        <w:t>1</w:t>
      </w:r>
      <w:r>
        <w:t>, 970–975.</w:t>
      </w:r>
    </w:p>
    <w:p w14:paraId="67A5D43D" w14:textId="77777777" w:rsidR="0016068E" w:rsidRDefault="0016068E" w:rsidP="0016068E">
      <w:pPr>
        <w:pStyle w:val="Bibliography"/>
      </w:pPr>
      <w:r>
        <w:t xml:space="preserve">Copeland, J. (2023). Artificial intelligence. In </w:t>
      </w:r>
      <w:r>
        <w:rPr>
          <w:i/>
          <w:iCs/>
        </w:rPr>
        <w:t>Encyclopedia Britannica</w:t>
      </w:r>
      <w:r>
        <w:t>. https://www.britannica.com/technology/artificial-intelligence</w:t>
      </w:r>
    </w:p>
    <w:p w14:paraId="5FCC121B" w14:textId="77777777" w:rsidR="0016068E" w:rsidRDefault="0016068E" w:rsidP="0016068E">
      <w:pPr>
        <w:pStyle w:val="Bibliography"/>
      </w:pPr>
      <w:r>
        <w:t xml:space="preserve">Cortez, P., &amp; Silva, A. (2008). </w:t>
      </w:r>
      <w:r>
        <w:rPr>
          <w:i/>
          <w:iCs/>
        </w:rPr>
        <w:t>Using data mining to predict secondary school student performance</w:t>
      </w:r>
      <w:r>
        <w:t>.</w:t>
      </w:r>
    </w:p>
    <w:p w14:paraId="32DF8FDE" w14:textId="77777777" w:rsidR="0016068E" w:rsidRDefault="0016068E" w:rsidP="0016068E">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459F0D5E" w14:textId="77777777" w:rsidR="0016068E" w:rsidRDefault="0016068E" w:rsidP="0016068E">
      <w:pPr>
        <w:pStyle w:val="Bibliography"/>
      </w:pPr>
      <w:r>
        <w:t xml:space="preserve">DeVito, A. J. (1985). </w:t>
      </w:r>
      <w:r>
        <w:rPr>
          <w:i/>
          <w:iCs/>
        </w:rPr>
        <w:t>Review of the Myers-Briggs Type Indicator</w:t>
      </w:r>
      <w:r>
        <w:t xml:space="preserve">. </w:t>
      </w:r>
      <w:r>
        <w:rPr>
          <w:i/>
          <w:iCs/>
        </w:rPr>
        <w:t>1</w:t>
      </w:r>
      <w:r>
        <w:t>, 1030–1032.</w:t>
      </w:r>
    </w:p>
    <w:p w14:paraId="01D0A133" w14:textId="77777777" w:rsidR="0016068E" w:rsidRDefault="0016068E" w:rsidP="0016068E">
      <w:pPr>
        <w:pStyle w:val="Bibliography"/>
      </w:pPr>
      <w:r>
        <w:lastRenderedPageBreak/>
        <w:t xml:space="preserve">Dillenbourg, P., Baker, M., Blaye, A., &amp; O’Malley, C. (Eds.). (1996). The evolution of research on collaborative learning. </w:t>
      </w:r>
      <w:r>
        <w:rPr>
          <w:i/>
          <w:iCs/>
        </w:rPr>
        <w:t>Learning in Humans and Machine: Towards an Interdisciplinary Learning Science</w:t>
      </w:r>
      <w:r>
        <w:t>, 189–211.</w:t>
      </w:r>
    </w:p>
    <w:p w14:paraId="3BC4D108" w14:textId="77777777" w:rsidR="0016068E" w:rsidRDefault="0016068E" w:rsidP="0016068E">
      <w:pPr>
        <w:pStyle w:val="Bibliography"/>
      </w:pPr>
      <w:r>
        <w:t xml:space="preserve">Druckman, D., &amp; Bjork, R. A. (1991). </w:t>
      </w:r>
      <w:r>
        <w:rPr>
          <w:i/>
          <w:iCs/>
        </w:rPr>
        <w:t>In the Mind’s Eye: Enhancing Human Performance</w:t>
      </w:r>
      <w:r>
        <w:t xml:space="preserve"> (p. 1580). National Academies Press. https://doi.org/10.17226/1580</w:t>
      </w:r>
    </w:p>
    <w:p w14:paraId="0893FFE5" w14:textId="77777777" w:rsidR="0016068E" w:rsidRDefault="0016068E" w:rsidP="0016068E">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30CCB275" w14:textId="77777777" w:rsidR="0016068E" w:rsidRDefault="0016068E" w:rsidP="0016068E">
      <w:pPr>
        <w:pStyle w:val="Bibliography"/>
      </w:pPr>
      <w:r>
        <w:rPr>
          <w:i/>
          <w:iCs/>
        </w:rPr>
        <w:t>Fastest Myers-Briggs test</w:t>
      </w:r>
      <w:r>
        <w:t>. (n.d.). Retrieved 21 October 2023, from https://dynomight.net/mbti/</w:t>
      </w:r>
    </w:p>
    <w:p w14:paraId="37E70A2C" w14:textId="77777777" w:rsidR="0016068E" w:rsidRDefault="0016068E" w:rsidP="0016068E">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357E0164" w14:textId="77777777" w:rsidR="0016068E" w:rsidRDefault="0016068E" w:rsidP="0016068E">
      <w:pPr>
        <w:pStyle w:val="Bibliography"/>
      </w:pPr>
      <w:r>
        <w:t xml:space="preserve">Frank, E., Trigg, L., Holmes, G., &amp; Witten, I. H. (2000). Naive Bayes for regression. </w:t>
      </w:r>
      <w:r>
        <w:rPr>
          <w:i/>
          <w:iCs/>
        </w:rPr>
        <w:t>Machine Learning</w:t>
      </w:r>
      <w:r>
        <w:t xml:space="preserve">, </w:t>
      </w:r>
      <w:r>
        <w:rPr>
          <w:i/>
          <w:iCs/>
        </w:rPr>
        <w:t>41</w:t>
      </w:r>
      <w:r>
        <w:t>(1), 5–25. https://doi.org/10.1023/A:1007670802811</w:t>
      </w:r>
    </w:p>
    <w:p w14:paraId="3E083724" w14:textId="77777777" w:rsidR="0016068E" w:rsidRDefault="0016068E" w:rsidP="0016068E">
      <w:pPr>
        <w:pStyle w:val="Bibliography"/>
      </w:pPr>
      <w:r>
        <w:t xml:space="preserve">Gamson, Z. F. (1994). Collaborative Learning Comes Of Age. </w:t>
      </w:r>
      <w:r>
        <w:rPr>
          <w:i/>
          <w:iCs/>
        </w:rPr>
        <w:t>Change: The Magazine of Higher Learning</w:t>
      </w:r>
      <w:r>
        <w:t xml:space="preserve">, </w:t>
      </w:r>
      <w:r>
        <w:rPr>
          <w:i/>
          <w:iCs/>
        </w:rPr>
        <w:t>26</w:t>
      </w:r>
      <w:r>
        <w:t>(5), 44–49. https://doi.org/10.1080/00091383.1994.10544652</w:t>
      </w:r>
    </w:p>
    <w:p w14:paraId="5C382370" w14:textId="77777777" w:rsidR="0016068E" w:rsidRDefault="0016068E" w:rsidP="0016068E">
      <w:pPr>
        <w:pStyle w:val="Bibliography"/>
      </w:pPr>
      <w:r>
        <w:t xml:space="preserve">Gnesdilow, D., Evenstone, A. L., Rutledge, J., Sullivan, S., &amp; Puntambekar, S. (2013). </w:t>
      </w:r>
      <w:r>
        <w:rPr>
          <w:i/>
          <w:iCs/>
        </w:rPr>
        <w:t>Group Work in the Science Classroom: How Gender Composition May Affect Individual Performance</w:t>
      </w:r>
      <w:r>
        <w:t>. 34–37. https://doi.org/10.13140/2.1.1718.5285</w:t>
      </w:r>
    </w:p>
    <w:p w14:paraId="70B464D7" w14:textId="77777777" w:rsidR="0016068E" w:rsidRDefault="0016068E" w:rsidP="0016068E">
      <w:pPr>
        <w:pStyle w:val="Bibliography"/>
      </w:pPr>
      <w:r>
        <w:t xml:space="preserve">Govekar-Okoliš, M., Jeznik, K., Breznikar, N., &amp; Skubic Ermenc, K. (2020). Pedagoško-andragoški dnevi 2020. </w:t>
      </w:r>
      <w:r>
        <w:rPr>
          <w:i/>
          <w:iCs/>
        </w:rPr>
        <w:t>Andragoška Spoznanja</w:t>
      </w:r>
      <w:r>
        <w:t xml:space="preserve">, </w:t>
      </w:r>
      <w:r>
        <w:rPr>
          <w:i/>
          <w:iCs/>
        </w:rPr>
        <w:t>26</w:t>
      </w:r>
      <w:r>
        <w:t>(2), 125–131. https://doi.org/10.4312/as.26.2.125-131</w:t>
      </w:r>
    </w:p>
    <w:p w14:paraId="538D6E30" w14:textId="77777777" w:rsidR="0016068E" w:rsidRDefault="0016068E" w:rsidP="0016068E">
      <w:pPr>
        <w:pStyle w:val="Bibliography"/>
      </w:pPr>
      <w:r>
        <w:lastRenderedPageBreak/>
        <w:t xml:space="preserve">Grandini, M., Bagli, E., &amp; Visani, G. (2020). </w:t>
      </w:r>
      <w:r>
        <w:rPr>
          <w:i/>
          <w:iCs/>
        </w:rPr>
        <w:t>Metrics for Multi-Class Classification: An Overview</w:t>
      </w:r>
      <w:r>
        <w:t>. https://doi.org/10.48550/ARXIV.2008.05756</w:t>
      </w:r>
    </w:p>
    <w:p w14:paraId="73C8F86F" w14:textId="77777777" w:rsidR="0016068E" w:rsidRDefault="0016068E" w:rsidP="0016068E">
      <w:pPr>
        <w:pStyle w:val="Bibliography"/>
      </w:pPr>
      <w:r>
        <w:t xml:space="preserve">Guyon, I., &amp; Elisseeff, A. (2003). An introduction to variable and feature selection. </w:t>
      </w:r>
      <w:r>
        <w:rPr>
          <w:i/>
          <w:iCs/>
        </w:rPr>
        <w:t>The Journal of Machine Learning Research</w:t>
      </w:r>
      <w:r>
        <w:t xml:space="preserve">, </w:t>
      </w:r>
      <w:r>
        <w:rPr>
          <w:i/>
          <w:iCs/>
        </w:rPr>
        <w:t>3</w:t>
      </w:r>
      <w:r>
        <w:t>(null), 1157–1182.</w:t>
      </w:r>
    </w:p>
    <w:p w14:paraId="7FEFA1B9" w14:textId="77777777" w:rsidR="0016068E" w:rsidRDefault="0016068E" w:rsidP="0016068E">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271C2986" w14:textId="77777777" w:rsidR="0016068E" w:rsidRDefault="0016068E" w:rsidP="0016068E">
      <w:pPr>
        <w:pStyle w:val="Bibliography"/>
      </w:pPr>
      <w:r>
        <w:t xml:space="preserve">Henschen, B. M., &amp; Sidlow, E. I. (1990). Collaborative Writing. </w:t>
      </w:r>
      <w:r>
        <w:rPr>
          <w:i/>
          <w:iCs/>
        </w:rPr>
        <w:t>College Teaching</w:t>
      </w:r>
      <w:r>
        <w:t xml:space="preserve">, </w:t>
      </w:r>
      <w:r>
        <w:rPr>
          <w:i/>
          <w:iCs/>
        </w:rPr>
        <w:t>38</w:t>
      </w:r>
      <w:r>
        <w:t>(1), 29–32. https://doi.org/10.1080/87567555.1990.10532183</w:t>
      </w:r>
    </w:p>
    <w:p w14:paraId="7E71C222" w14:textId="77777777" w:rsidR="0016068E" w:rsidRDefault="0016068E" w:rsidP="0016068E">
      <w:pPr>
        <w:pStyle w:val="Bibliography"/>
      </w:pPr>
      <w:r>
        <w:t xml:space="preserve">Hernandez, H. (2021). </w:t>
      </w:r>
      <w:r>
        <w:rPr>
          <w:i/>
          <w:iCs/>
        </w:rPr>
        <w:t>Testing for Normality: What is the Best Method?</w:t>
      </w:r>
      <w:r>
        <w:t xml:space="preserve"> https://doi.org/10.13140/RG.2.2.13926.14406</w:t>
      </w:r>
    </w:p>
    <w:p w14:paraId="6D3184FD" w14:textId="77777777" w:rsidR="0016068E" w:rsidRDefault="0016068E" w:rsidP="0016068E">
      <w:pPr>
        <w:pStyle w:val="Bibliography"/>
      </w:pPr>
      <w:r>
        <w:t xml:space="preserve">Hodges, L. C. (2018). Contemporary Issues in Group Learning in Undergraduate Science Classrooms: A Perspective from Student Engagement. </w:t>
      </w:r>
      <w:r>
        <w:rPr>
          <w:i/>
          <w:iCs/>
        </w:rPr>
        <w:t>CBE—Life Sciences Education</w:t>
      </w:r>
      <w:r>
        <w:t xml:space="preserve">, </w:t>
      </w:r>
      <w:r>
        <w:rPr>
          <w:i/>
          <w:iCs/>
        </w:rPr>
        <w:t>17</w:t>
      </w:r>
      <w:r>
        <w:t>(2), es3. https://doi.org/10.1187/cbe.17-11-0239</w:t>
      </w:r>
    </w:p>
    <w:p w14:paraId="1FC7DAD1" w14:textId="77777777" w:rsidR="0016068E" w:rsidRDefault="0016068E" w:rsidP="0016068E">
      <w:pPr>
        <w:pStyle w:val="Bibliography"/>
      </w:pPr>
      <w:r>
        <w:t xml:space="preserve">Holmes, W., Bialik, M., &amp; Fadel, C. (2019). </w:t>
      </w:r>
      <w:r>
        <w:rPr>
          <w:i/>
          <w:iCs/>
        </w:rPr>
        <w:t>Artificial Intelligence in Education. Promise and Implications for Teaching and Learning.</w:t>
      </w:r>
    </w:p>
    <w:p w14:paraId="512255F9" w14:textId="77777777" w:rsidR="0016068E" w:rsidRDefault="0016068E" w:rsidP="0016068E">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2D490754" w14:textId="77777777" w:rsidR="0016068E" w:rsidRDefault="0016068E" w:rsidP="0016068E">
      <w:pPr>
        <w:pStyle w:val="Bibliography"/>
      </w:pPr>
      <w:r>
        <w:t xml:space="preserve">Hosmer, D. W., Lemeshow, S., &amp; Sturdivant, R. X. (2013). </w:t>
      </w:r>
      <w:r>
        <w:rPr>
          <w:i/>
          <w:iCs/>
        </w:rPr>
        <w:t>Applied Logistic Regression</w:t>
      </w:r>
      <w:r>
        <w:t>. John Wiley &amp; Sons.</w:t>
      </w:r>
    </w:p>
    <w:p w14:paraId="65AADB22" w14:textId="77777777" w:rsidR="0016068E" w:rsidRDefault="0016068E" w:rsidP="0016068E">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66A59B57" w14:textId="77777777" w:rsidR="0016068E" w:rsidRDefault="0016068E" w:rsidP="0016068E">
      <w:pPr>
        <w:pStyle w:val="Bibliography"/>
      </w:pPr>
      <w:r>
        <w:lastRenderedPageBreak/>
        <w:t xml:space="preserve">Humphrey, N., Lendrum, A., Wigelsworth, M., &amp; Kalambouka, A. (2009). Implementation of primary Social and Emotional Aspects of Learning small group work: A qualitative study. </w:t>
      </w:r>
      <w:r>
        <w:rPr>
          <w:i/>
          <w:iCs/>
        </w:rPr>
        <w:t>Pastoral Care in Education</w:t>
      </w:r>
      <w:r>
        <w:t xml:space="preserve">, </w:t>
      </w:r>
      <w:r>
        <w:rPr>
          <w:i/>
          <w:iCs/>
        </w:rPr>
        <w:t>27</w:t>
      </w:r>
      <w:r>
        <w:t>(3), 219–239. https://doi.org/10.1080/02643940903136808</w:t>
      </w:r>
    </w:p>
    <w:p w14:paraId="7A453956" w14:textId="77777777" w:rsidR="0016068E" w:rsidRDefault="0016068E" w:rsidP="0016068E">
      <w:pPr>
        <w:pStyle w:val="Bibliography"/>
      </w:pPr>
      <w:r>
        <w:t xml:space="preserve">Järvelä, S., Volet, S., &amp; Järvenoja, H. (2010). Research on Motivation in Collaborative Learning: Moving Beyond the Cognitive–Situative Divide and Combining Individual and Social Processes. </w:t>
      </w:r>
      <w:r>
        <w:rPr>
          <w:i/>
          <w:iCs/>
        </w:rPr>
        <w:t>Educational Psychologist</w:t>
      </w:r>
      <w:r>
        <w:t xml:space="preserve">, </w:t>
      </w:r>
      <w:r>
        <w:rPr>
          <w:i/>
          <w:iCs/>
        </w:rPr>
        <w:t>45</w:t>
      </w:r>
      <w:r>
        <w:t>(1), 15–27. https://doi.org/10.1080/00461520903433539</w:t>
      </w:r>
    </w:p>
    <w:p w14:paraId="4CB58530" w14:textId="77777777" w:rsidR="0016068E" w:rsidRDefault="0016068E" w:rsidP="0016068E">
      <w:pPr>
        <w:pStyle w:val="Bibliography"/>
      </w:pPr>
      <w:r>
        <w:t xml:space="preserve">Jeong, H., Hmelo-Silver, C. E., &amp; Jo, K. (2019). Ten years of Computer-Supported Collaborative Learning: A meta-analysis of CSCL in STEM education during 2005–2014. </w:t>
      </w:r>
      <w:r>
        <w:rPr>
          <w:i/>
          <w:iCs/>
        </w:rPr>
        <w:t>Educational Research Review</w:t>
      </w:r>
      <w:r>
        <w:t xml:space="preserve">, </w:t>
      </w:r>
      <w:r>
        <w:rPr>
          <w:i/>
          <w:iCs/>
        </w:rPr>
        <w:t>28</w:t>
      </w:r>
      <w:r>
        <w:t>, 100284. https://doi.org/10.1016/j.edurev.2019.100284</w:t>
      </w:r>
    </w:p>
    <w:p w14:paraId="6AC36078" w14:textId="77777777" w:rsidR="0016068E" w:rsidRDefault="0016068E" w:rsidP="0016068E">
      <w:pPr>
        <w:pStyle w:val="Bibliography"/>
      </w:pPr>
      <w:r>
        <w:t xml:space="preserve">Jeppu, A. K., Kumar, K. A., &amp; Sethi, A. (2023). ‘We work together as a group’: Implications of jigsaw cooperative learning. </w:t>
      </w:r>
      <w:r>
        <w:rPr>
          <w:i/>
          <w:iCs/>
        </w:rPr>
        <w:t>BMC Medical Education</w:t>
      </w:r>
      <w:r>
        <w:t xml:space="preserve">, </w:t>
      </w:r>
      <w:r>
        <w:rPr>
          <w:i/>
          <w:iCs/>
        </w:rPr>
        <w:t>23</w:t>
      </w:r>
      <w:r>
        <w:t>(1), 734. https://doi.org/10.1186/s12909-023-04734-y</w:t>
      </w:r>
    </w:p>
    <w:p w14:paraId="6458DA38" w14:textId="77777777" w:rsidR="0016068E" w:rsidRDefault="0016068E" w:rsidP="0016068E">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3FB8957F" w14:textId="77777777" w:rsidR="0016068E" w:rsidRDefault="0016068E" w:rsidP="0016068E">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274C0C58" w14:textId="77777777" w:rsidR="0016068E" w:rsidRDefault="0016068E" w:rsidP="0016068E">
      <w:pPr>
        <w:pStyle w:val="Bibliography"/>
      </w:pPr>
      <w:r>
        <w:t xml:space="preserve">Kagan, S. (1985). Co-op Co-op. In R. Slavin, S. Sharan, S. Kagan, R. Hertz-Lazarowitz, C. Webb, &amp; R. Schmuck (Eds.), </w:t>
      </w:r>
      <w:r>
        <w:rPr>
          <w:i/>
          <w:iCs/>
        </w:rPr>
        <w:t>Learning to Cooperate, Cooperating to Learn</w:t>
      </w:r>
      <w:r>
        <w:t xml:space="preserve"> (pp. 437–452). Springer US. https://doi.org/10.1007/978-1-4899-3650-9_16</w:t>
      </w:r>
    </w:p>
    <w:p w14:paraId="2B825254" w14:textId="77777777" w:rsidR="0016068E" w:rsidRDefault="0016068E" w:rsidP="0016068E">
      <w:pPr>
        <w:pStyle w:val="Bibliography"/>
      </w:pPr>
      <w:r>
        <w:lastRenderedPageBreak/>
        <w:t xml:space="preserve">Kamid, K., Winarni, S., Rohati, R., Pratama, W. A., &amp; Triani, E. (2022). Student Team Achievement Division Learning Model and Student Process Skills. </w:t>
      </w:r>
      <w:r>
        <w:rPr>
          <w:i/>
          <w:iCs/>
        </w:rPr>
        <w:t>Jurnal Ilmiah Sekolah Dasar</w:t>
      </w:r>
      <w:r>
        <w:t xml:space="preserve">, </w:t>
      </w:r>
      <w:r>
        <w:rPr>
          <w:i/>
          <w:iCs/>
        </w:rPr>
        <w:t>6</w:t>
      </w:r>
      <w:r>
        <w:t>(1), 1–10. https://doi.org/10.23887/jisd.v6i1.42456</w:t>
      </w:r>
    </w:p>
    <w:p w14:paraId="419D297F" w14:textId="77777777" w:rsidR="0016068E" w:rsidRDefault="0016068E" w:rsidP="0016068E">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454DC3D4" w14:textId="77777777" w:rsidR="0016068E" w:rsidRDefault="0016068E" w:rsidP="0016068E">
      <w:pPr>
        <w:pStyle w:val="Bibliography"/>
      </w:pPr>
      <w:r>
        <w:t xml:space="preserve">Klados, M., Paraskevopoulos, E., Pandria, N., &amp; Bamidis,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535E7BEC" w14:textId="77777777" w:rsidR="0016068E" w:rsidRDefault="0016068E" w:rsidP="0016068E">
      <w:pPr>
        <w:pStyle w:val="Bibliography"/>
      </w:pPr>
      <w:r>
        <w:t xml:space="preserve">Kohavi, R., &amp; John, G. H. (1997). Wrappers for feature subset selection. </w:t>
      </w:r>
      <w:r>
        <w:rPr>
          <w:i/>
          <w:iCs/>
        </w:rPr>
        <w:t>Artificial Intelligence</w:t>
      </w:r>
      <w:r>
        <w:t xml:space="preserve">, </w:t>
      </w:r>
      <w:r>
        <w:rPr>
          <w:i/>
          <w:iCs/>
        </w:rPr>
        <w:t>97</w:t>
      </w:r>
      <w:r>
        <w:t>(1–2), 273–324. https://doi.org/10.1016/S0004-3702(97)00043-X</w:t>
      </w:r>
    </w:p>
    <w:p w14:paraId="6AC4F9C1" w14:textId="77777777" w:rsidR="0016068E" w:rsidRDefault="0016068E" w:rsidP="0016068E">
      <w:pPr>
        <w:pStyle w:val="Bibliography"/>
      </w:pPr>
      <w:r>
        <w:t xml:space="preserve">Kotsiantis, S., Pierrakeas, C., &amp; Pintelas, P. (2004). Predicting students’ performance in distance learning using machine learning techniques. </w:t>
      </w:r>
      <w:r>
        <w:rPr>
          <w:i/>
          <w:iCs/>
        </w:rPr>
        <w:t>Applied Artificial Intelligence</w:t>
      </w:r>
      <w:r>
        <w:t xml:space="preserve">, </w:t>
      </w:r>
      <w:r>
        <w:rPr>
          <w:i/>
          <w:iCs/>
        </w:rPr>
        <w:t>18</w:t>
      </w:r>
      <w:r>
        <w:t>(5), 411–426. https://doi.org/10.1080/08839510490442058</w:t>
      </w:r>
    </w:p>
    <w:p w14:paraId="21AE45F8" w14:textId="77777777" w:rsidR="0016068E" w:rsidRDefault="0016068E" w:rsidP="0016068E">
      <w:pPr>
        <w:pStyle w:val="Bibliography"/>
      </w:pPr>
      <w:r>
        <w:t xml:space="preserve">Kramar, M. (2009). </w:t>
      </w:r>
      <w:r>
        <w:rPr>
          <w:i/>
          <w:iCs/>
        </w:rPr>
        <w:t>Pouk</w:t>
      </w:r>
      <w:r>
        <w:t>. Educa, Melior.</w:t>
      </w:r>
    </w:p>
    <w:p w14:paraId="35BF0174" w14:textId="77777777" w:rsidR="0016068E" w:rsidRDefault="0016068E" w:rsidP="0016068E">
      <w:pPr>
        <w:pStyle w:val="Bibliography"/>
      </w:pPr>
      <w:r>
        <w:t xml:space="preserve">Kreijns, K., Kirschner, P. A., &amp; Jochems, W. (2003). Identifying the pitfalls for social interaction in computer-supported collaborative learning environments: A review of the research. </w:t>
      </w:r>
      <w:r>
        <w:rPr>
          <w:i/>
          <w:iCs/>
        </w:rPr>
        <w:t>Computers in Human Behavior</w:t>
      </w:r>
      <w:r>
        <w:t xml:space="preserve">, </w:t>
      </w:r>
      <w:r>
        <w:rPr>
          <w:i/>
          <w:iCs/>
        </w:rPr>
        <w:t>19</w:t>
      </w:r>
      <w:r>
        <w:t>(3), 335–353. https://doi.org/10.1016/S0747-5632(02)00057-2</w:t>
      </w:r>
    </w:p>
    <w:p w14:paraId="7BA7881E" w14:textId="77777777" w:rsidR="0016068E" w:rsidRDefault="0016068E" w:rsidP="0016068E">
      <w:pPr>
        <w:pStyle w:val="Bibliography"/>
      </w:pPr>
      <w:r>
        <w:t xml:space="preserve">Kubale, V. (2015). </w:t>
      </w:r>
      <w:r>
        <w:rPr>
          <w:i/>
          <w:iCs/>
        </w:rPr>
        <w:t>Skupinska učna oblika</w:t>
      </w:r>
      <w:r>
        <w:t xml:space="preserve"> (2. dopolnjena izd). Samozal. V. Kubale ; Piko’s Printshop.</w:t>
      </w:r>
    </w:p>
    <w:p w14:paraId="651DE3F4" w14:textId="77777777" w:rsidR="0016068E" w:rsidRDefault="0016068E" w:rsidP="0016068E">
      <w:pPr>
        <w:pStyle w:val="Bibliography"/>
      </w:pPr>
      <w:r>
        <w:t xml:space="preserve">Kurniawati, A. D., Genarsih, T., &amp; Nurhidayati, M. (2023). Motivation to Learn Mathematics on Different Personality Types. </w:t>
      </w:r>
      <w:r>
        <w:rPr>
          <w:i/>
          <w:iCs/>
        </w:rPr>
        <w:t>Sainstek : Jurnal Sains Dan Teknologi</w:t>
      </w:r>
      <w:r>
        <w:t xml:space="preserve">, </w:t>
      </w:r>
      <w:r>
        <w:rPr>
          <w:i/>
          <w:iCs/>
        </w:rPr>
        <w:t>15</w:t>
      </w:r>
      <w:r>
        <w:t>(1), 36. https://doi.org/10.31958/js.v15i1.8622</w:t>
      </w:r>
    </w:p>
    <w:p w14:paraId="46BEE7A0" w14:textId="77777777" w:rsidR="0016068E" w:rsidRDefault="0016068E" w:rsidP="0016068E">
      <w:pPr>
        <w:pStyle w:val="Bibliography"/>
      </w:pPr>
      <w:r>
        <w:lastRenderedPageBreak/>
        <w:t xml:space="preserve">Lal, T. N., Chapelle, O., Weston, J., &amp; Elisseeff, A. (2006). Embedded Methods. In I. Guyon, M. Nikravesh, S. Gunn, &amp; L. A. Zadeh (Eds.), </w:t>
      </w:r>
      <w:r>
        <w:rPr>
          <w:i/>
          <w:iCs/>
        </w:rPr>
        <w:t>Feature Extraction: Foundations and Applications</w:t>
      </w:r>
      <w:r>
        <w:t xml:space="preserve"> (pp. 137–165). Springer. https://doi.org/10.1007/978-3-540-35488-8_6</w:t>
      </w:r>
    </w:p>
    <w:p w14:paraId="24C8B2C1" w14:textId="77777777" w:rsidR="0016068E" w:rsidRDefault="0016068E" w:rsidP="0016068E">
      <w:pPr>
        <w:pStyle w:val="Bibliography"/>
      </w:pPr>
      <w:r>
        <w:t xml:space="preserve">Li, Q., Cho, H., Cosso,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427E507C" w14:textId="77777777" w:rsidR="0016068E" w:rsidRDefault="0016068E" w:rsidP="0016068E">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02E26BA2" w14:textId="77777777" w:rsidR="0016068E" w:rsidRDefault="0016068E" w:rsidP="0016068E">
      <w:pPr>
        <w:pStyle w:val="Bibliography"/>
      </w:pPr>
      <w:r>
        <w:t xml:space="preserve">Lu, D.-N., Le, H.-Q., &amp; Vu, T.-H. (2020). The Factors Affecting Acceptance of E-Learning: A Machine Learning Algorithm Approach. </w:t>
      </w:r>
      <w:r>
        <w:rPr>
          <w:i/>
          <w:iCs/>
        </w:rPr>
        <w:t>Education Sciences</w:t>
      </w:r>
      <w:r>
        <w:t xml:space="preserve">, </w:t>
      </w:r>
      <w:r>
        <w:rPr>
          <w:i/>
          <w:iCs/>
        </w:rPr>
        <w:t>10</w:t>
      </w:r>
      <w:r>
        <w:t>(10), 270. https://doi.org/10.3390/educsci10100270</w:t>
      </w:r>
    </w:p>
    <w:p w14:paraId="4347DD60" w14:textId="77777777" w:rsidR="0016068E" w:rsidRDefault="0016068E" w:rsidP="0016068E">
      <w:pPr>
        <w:pStyle w:val="Bibliography"/>
      </w:pPr>
      <w:r>
        <w:t xml:space="preserve">Luan, H., &amp; Tsai, C.-C. (2021). A Review of Using Machine Learning Approaches for Precision Education. </w:t>
      </w:r>
      <w:r>
        <w:rPr>
          <w:i/>
          <w:iCs/>
        </w:rPr>
        <w:t>Educational Technology &amp; Society</w:t>
      </w:r>
      <w:r>
        <w:t xml:space="preserve">, </w:t>
      </w:r>
      <w:r>
        <w:rPr>
          <w:i/>
          <w:iCs/>
        </w:rPr>
        <w:t>24</w:t>
      </w:r>
      <w:r>
        <w:t>(1), 250–266.</w:t>
      </w:r>
    </w:p>
    <w:p w14:paraId="37047635" w14:textId="77777777" w:rsidR="0016068E" w:rsidRDefault="0016068E" w:rsidP="0016068E">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4137A0ED" w14:textId="77777777" w:rsidR="0016068E" w:rsidRDefault="0016068E" w:rsidP="0016068E">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0E257D7E" w14:textId="77777777" w:rsidR="0016068E" w:rsidRDefault="0016068E" w:rsidP="0016068E">
      <w:pPr>
        <w:pStyle w:val="Bibliography"/>
      </w:pPr>
      <w:r>
        <w:t xml:space="preserve">Matitaputty, J. K., Susanto, N., Fadli, M. R., Ramadhan, I., &amp; Manuputty, C. J. (2023). The Effect of Team Games Tournament (TGT) in Social Science Learning to Improve Student Learning Outcomes. </w:t>
      </w:r>
      <w:r>
        <w:rPr>
          <w:i/>
          <w:iCs/>
        </w:rPr>
        <w:t>Al Ibtida: Jurnal Pendidikan Guru MI</w:t>
      </w:r>
      <w:r>
        <w:t xml:space="preserve">, </w:t>
      </w:r>
      <w:r>
        <w:rPr>
          <w:i/>
          <w:iCs/>
        </w:rPr>
        <w:t>10</w:t>
      </w:r>
      <w:r>
        <w:t>(2), 374. https://doi.org/10.24235/al.ibtida.snj.v10i2.15037</w:t>
      </w:r>
    </w:p>
    <w:p w14:paraId="4F4BF2A2" w14:textId="77777777" w:rsidR="0016068E" w:rsidRDefault="0016068E" w:rsidP="0016068E">
      <w:pPr>
        <w:pStyle w:val="Bibliography"/>
      </w:pPr>
      <w:r>
        <w:lastRenderedPageBreak/>
        <w:t xml:space="preserve">McCaslin, W. J., &amp; Lowman, J. (1985). Mastering the Techniques of Teaching. </w:t>
      </w:r>
      <w:r>
        <w:rPr>
          <w:i/>
          <w:iCs/>
        </w:rPr>
        <w:t>Teaching Sociology</w:t>
      </w:r>
      <w:r>
        <w:t xml:space="preserve">, </w:t>
      </w:r>
      <w:r>
        <w:rPr>
          <w:i/>
          <w:iCs/>
        </w:rPr>
        <w:t>12</w:t>
      </w:r>
      <w:r>
        <w:t>(4), 494. https://doi.org/10.2307/1318070</w:t>
      </w:r>
    </w:p>
    <w:p w14:paraId="2FA822F8" w14:textId="77777777" w:rsidR="0016068E" w:rsidRDefault="0016068E" w:rsidP="0016068E">
      <w:pPr>
        <w:pStyle w:val="Bibliography"/>
      </w:pPr>
      <w:r>
        <w:t xml:space="preserve">McLeskey, J., Maheady, L., Billingsley, B. S., Brownell, M. T., &amp; Lewis, T. J. (Eds.). (2022). </w:t>
      </w:r>
      <w:r>
        <w:rPr>
          <w:i/>
          <w:iCs/>
        </w:rPr>
        <w:t>High leverage practices for inclusive classrooms</w:t>
      </w:r>
      <w:r>
        <w:t xml:space="preserve"> (Second edition). Routledge.</w:t>
      </w:r>
    </w:p>
    <w:p w14:paraId="60525012" w14:textId="77777777" w:rsidR="0016068E" w:rsidRDefault="0016068E" w:rsidP="0016068E">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50D6A36C" w14:textId="77777777" w:rsidR="0016068E" w:rsidRDefault="0016068E" w:rsidP="0016068E">
      <w:pPr>
        <w:pStyle w:val="Bibliography"/>
      </w:pPr>
      <w:r>
        <w:t xml:space="preserve">Michaelsen, L. K., Knight, A. B., &amp; Fink, L. D. (2023). </w:t>
      </w:r>
      <w:r>
        <w:rPr>
          <w:i/>
          <w:iCs/>
        </w:rPr>
        <w:t>Team-Based Learning: A Transformative Use of Small Groups in College Teaching</w:t>
      </w:r>
      <w:r>
        <w:t>. Taylor &amp; Francis.</w:t>
      </w:r>
    </w:p>
    <w:p w14:paraId="55483AC1" w14:textId="77777777" w:rsidR="0016068E" w:rsidRDefault="0016068E" w:rsidP="0016068E">
      <w:pPr>
        <w:pStyle w:val="Bibliography"/>
      </w:pPr>
      <w:r>
        <w:t xml:space="preserve">Moradi, S., Faghiharam, B., &amp; Ghasempour, K. (2018). Relationship Between Group Learning and Interpersonal Skills With Emphasis on the Role of Mediating Emotional Intelligence Among High School Students. </w:t>
      </w:r>
      <w:r>
        <w:rPr>
          <w:i/>
          <w:iCs/>
        </w:rPr>
        <w:t>SAGE Open</w:t>
      </w:r>
      <w:r>
        <w:t xml:space="preserve">, </w:t>
      </w:r>
      <w:r>
        <w:rPr>
          <w:i/>
          <w:iCs/>
        </w:rPr>
        <w:t>8</w:t>
      </w:r>
      <w:r>
        <w:t>(2), 215824401878273. https://doi.org/10.1177/2158244018782734</w:t>
      </w:r>
    </w:p>
    <w:p w14:paraId="4F02D3C1" w14:textId="77777777" w:rsidR="0016068E" w:rsidRDefault="0016068E" w:rsidP="0016068E">
      <w:pPr>
        <w:pStyle w:val="Bibliography"/>
      </w:pPr>
      <w:r>
        <w:rPr>
          <w:i/>
          <w:iCs/>
        </w:rPr>
        <w:t>Myers-Briggs/Jung Test: Open Extended Jungian Type Scales</w:t>
      </w:r>
      <w:r>
        <w:t>. (n.d.). Retrieved 21 October 2023, from https://openpsychometrics.org/tests/OEJTS/</w:t>
      </w:r>
    </w:p>
    <w:p w14:paraId="3A82848E" w14:textId="77777777" w:rsidR="0016068E" w:rsidRDefault="0016068E" w:rsidP="0016068E">
      <w:pPr>
        <w:pStyle w:val="Bibliography"/>
      </w:pPr>
      <w:r>
        <w:t xml:space="preserve">Natekin, A., &amp; Knoll, A. (2013). Gradient boosting machines, a tutorial. </w:t>
      </w:r>
      <w:r>
        <w:rPr>
          <w:i/>
          <w:iCs/>
        </w:rPr>
        <w:t>Frontiers in Neurorobotics</w:t>
      </w:r>
      <w:r>
        <w:t xml:space="preserve">, </w:t>
      </w:r>
      <w:r>
        <w:rPr>
          <w:i/>
          <w:iCs/>
        </w:rPr>
        <w:t>7</w:t>
      </w:r>
      <w:r>
        <w:t>. https://doi.org/10.3389/fnbot.2013.00021</w:t>
      </w:r>
    </w:p>
    <w:p w14:paraId="3C241593" w14:textId="77777777" w:rsidR="0016068E" w:rsidRDefault="0016068E" w:rsidP="0016068E">
      <w:pPr>
        <w:pStyle w:val="Bibliography"/>
      </w:pPr>
      <w:r>
        <w:t xml:space="preserve">Ofori, F., Maina, E., &amp; Gitonga, R. (2020). Using Machine Learning Algorithms to Predict Students’ Performance and Improve Learning Outcome: A Literature Based Review. </w:t>
      </w:r>
      <w:r>
        <w:rPr>
          <w:i/>
          <w:iCs/>
        </w:rPr>
        <w:t>Journal of Information and Technology</w:t>
      </w:r>
      <w:r>
        <w:t xml:space="preserve">, </w:t>
      </w:r>
      <w:r>
        <w:rPr>
          <w:i/>
          <w:iCs/>
        </w:rPr>
        <w:t>4</w:t>
      </w:r>
      <w:r>
        <w:t>(1), Article 1.</w:t>
      </w:r>
    </w:p>
    <w:p w14:paraId="4F5C8803" w14:textId="77777777" w:rsidR="0016068E" w:rsidRDefault="0016068E" w:rsidP="0016068E">
      <w:pPr>
        <w:pStyle w:val="Bibliography"/>
      </w:pPr>
      <w:r>
        <w:t xml:space="preserve">Oo, T. Z., Magyar, A., &amp; Habók, A. (2021). Effectiveness of the reflection-based reciprocal teaching approach for reading comprehension achievement in upper secondary school in Myanmar. </w:t>
      </w:r>
      <w:r>
        <w:rPr>
          <w:i/>
          <w:iCs/>
        </w:rPr>
        <w:t>Asia Pacific Education Review</w:t>
      </w:r>
      <w:r>
        <w:t xml:space="preserve">, </w:t>
      </w:r>
      <w:r>
        <w:rPr>
          <w:i/>
          <w:iCs/>
        </w:rPr>
        <w:t>22</w:t>
      </w:r>
      <w:r>
        <w:t>(4), 675–698. https://doi.org/10.1007/s12564-021-09707-8</w:t>
      </w:r>
    </w:p>
    <w:p w14:paraId="2BDAAC3D" w14:textId="77777777" w:rsidR="0016068E" w:rsidRDefault="0016068E" w:rsidP="0016068E">
      <w:pPr>
        <w:pStyle w:val="Bibliography"/>
      </w:pPr>
      <w:r>
        <w:lastRenderedPageBreak/>
        <w:t xml:space="preserve">Opitz, J., &amp; Burst, S. (2019). </w:t>
      </w:r>
      <w:r>
        <w:rPr>
          <w:i/>
          <w:iCs/>
        </w:rPr>
        <w:t>Macro F1 and Macro F1</w:t>
      </w:r>
      <w:r>
        <w:t>. https://doi.org/10.48550/ARXIV.1911.03347</w:t>
      </w:r>
    </w:p>
    <w:p w14:paraId="7F0E6F22" w14:textId="77777777" w:rsidR="0016068E" w:rsidRDefault="0016068E" w:rsidP="0016068E">
      <w:pPr>
        <w:pStyle w:val="Bibliography"/>
      </w:pPr>
      <w:r>
        <w:t xml:space="preserve">Paterson, K. (2004). </w:t>
      </w:r>
      <w:r>
        <w:rPr>
          <w:i/>
          <w:iCs/>
        </w:rPr>
        <w:t>Kako lahko poučujem: Namigi za začetnike in izkušene učitelje</w:t>
      </w:r>
      <w:r>
        <w:t xml:space="preserve"> (T. Velušček, Trans.; 1. izd., 1. natis). Rokus.</w:t>
      </w:r>
    </w:p>
    <w:p w14:paraId="67CA566C" w14:textId="77777777" w:rsidR="0016068E" w:rsidRDefault="0016068E" w:rsidP="0016068E">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58625CCD" w14:textId="77777777" w:rsidR="0016068E" w:rsidRDefault="0016068E" w:rsidP="0016068E">
      <w:pPr>
        <w:pStyle w:val="Bibliography"/>
      </w:pPr>
      <w:r>
        <w:t xml:space="preserve">Peklaj, C., Podlesek, A., &amp; Pečjak,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508F1012" w14:textId="77777777" w:rsidR="0016068E" w:rsidRDefault="0016068E" w:rsidP="0016068E">
      <w:pPr>
        <w:pStyle w:val="Bibliography"/>
      </w:pPr>
      <w:r>
        <w:rPr>
          <w:i/>
          <w:iCs/>
        </w:rPr>
        <w:t>PsyToolkit</w:t>
      </w:r>
      <w:r>
        <w:t>. (n.d.). Retrieved 4 November 2023, from https://www.psytoolkit.org/index.html</w:t>
      </w:r>
    </w:p>
    <w:p w14:paraId="1B685616" w14:textId="77777777" w:rsidR="0016068E" w:rsidRDefault="0016068E" w:rsidP="0016068E">
      <w:pPr>
        <w:pStyle w:val="Bibliography"/>
      </w:pPr>
      <w:r>
        <w:t xml:space="preserve">Puklek, M. (2001). Skupinsko delo: Kako ga oceniti? </w:t>
      </w:r>
      <w:r>
        <w:rPr>
          <w:i/>
          <w:iCs/>
        </w:rPr>
        <w:t>Didakta</w:t>
      </w:r>
      <w:r>
        <w:t xml:space="preserve">, </w:t>
      </w:r>
      <w:r>
        <w:rPr>
          <w:i/>
          <w:iCs/>
        </w:rPr>
        <w:t>11</w:t>
      </w:r>
      <w:r>
        <w:t>(60/61), 47–51.</w:t>
      </w:r>
    </w:p>
    <w:p w14:paraId="0CBB51C7" w14:textId="77777777" w:rsidR="0016068E" w:rsidRDefault="0016068E" w:rsidP="0016068E">
      <w:pPr>
        <w:pStyle w:val="Bibliography"/>
      </w:pPr>
      <w:r>
        <w:t xml:space="preserve">Purnami, A. S., Widodo, S. A., &amp; Prahmana, R. C. I. (2018). The effect of team accelerated instruction on students’ mathematics achievement and learning motivation. </w:t>
      </w:r>
      <w:r>
        <w:rPr>
          <w:i/>
          <w:iCs/>
        </w:rPr>
        <w:t>Journal of Physics: Conference Series</w:t>
      </w:r>
      <w:r>
        <w:t xml:space="preserve">, </w:t>
      </w:r>
      <w:r>
        <w:rPr>
          <w:i/>
          <w:iCs/>
        </w:rPr>
        <w:t>948</w:t>
      </w:r>
      <w:r>
        <w:t>, 012020. https://doi.org/10.1088/1742-6596/948/1/012020</w:t>
      </w:r>
    </w:p>
    <w:p w14:paraId="093CF339" w14:textId="77777777" w:rsidR="0016068E" w:rsidRDefault="0016068E" w:rsidP="0016068E">
      <w:pPr>
        <w:pStyle w:val="Bibliography"/>
      </w:pPr>
      <w:r>
        <w:t xml:space="preserve">Puspita Dewi, Y. (2023). Improving Students’ Speaking Ability in Expressing Opinion through Think Pair Share. </w:t>
      </w:r>
      <w:r>
        <w:rPr>
          <w:i/>
          <w:iCs/>
        </w:rPr>
        <w:t>Journal of English Development</w:t>
      </w:r>
      <w:r>
        <w:t xml:space="preserve">, </w:t>
      </w:r>
      <w:r>
        <w:rPr>
          <w:i/>
          <w:iCs/>
        </w:rPr>
        <w:t>3</w:t>
      </w:r>
      <w:r>
        <w:t>(01), 29–37. https://doi.org/10.25217/jed.v3i01.3078</w:t>
      </w:r>
    </w:p>
    <w:p w14:paraId="024B8077" w14:textId="77777777" w:rsidR="0016068E" w:rsidRDefault="0016068E" w:rsidP="0016068E">
      <w:pPr>
        <w:pStyle w:val="Bibliography"/>
      </w:pPr>
      <w:r>
        <w:t xml:space="preserve">Qazdar, A., Er-Raha, B., Cherkaoui, C., &amp; Mammass, D. (2019). A machine learning algorithm framework for predicting students performance: A case study of baccalaureate students in Morocco. </w:t>
      </w:r>
      <w:r>
        <w:rPr>
          <w:i/>
          <w:iCs/>
        </w:rPr>
        <w:t>Education and Information Technologies</w:t>
      </w:r>
      <w:r>
        <w:t xml:space="preserve">, </w:t>
      </w:r>
      <w:r>
        <w:rPr>
          <w:i/>
          <w:iCs/>
        </w:rPr>
        <w:t>24</w:t>
      </w:r>
      <w:r>
        <w:t>(6), 3577–3589. https://doi.org/10.1007/s10639-019-09946-8</w:t>
      </w:r>
    </w:p>
    <w:p w14:paraId="258C15E5" w14:textId="77777777" w:rsidR="0016068E" w:rsidRDefault="0016068E" w:rsidP="0016068E">
      <w:pPr>
        <w:pStyle w:val="Bibliography"/>
      </w:pPr>
      <w:r>
        <w:lastRenderedPageBreak/>
        <w:t xml:space="preserve">Radkowitsch, A., Vogel, F., &amp; Fischer, F. (2020). Good for learning, bad for motivation? A meta-analysis on the effects of computer-supported collaboration scripts. </w:t>
      </w:r>
      <w:r>
        <w:rPr>
          <w:i/>
          <w:iCs/>
        </w:rPr>
        <w:t>International Journal of Computer-Supported Collaborative Learning</w:t>
      </w:r>
      <w:r>
        <w:t xml:space="preserve">, </w:t>
      </w:r>
      <w:r>
        <w:rPr>
          <w:i/>
          <w:iCs/>
        </w:rPr>
        <w:t>15</w:t>
      </w:r>
      <w:r>
        <w:t>(1), 5–47. https://doi.org/10.1007/s11412-020-09316-4</w:t>
      </w:r>
    </w:p>
    <w:p w14:paraId="0A30C2AC" w14:textId="77777777" w:rsidR="0016068E" w:rsidRDefault="0016068E" w:rsidP="0016068E">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0BA8E7C0" w14:textId="77777777" w:rsidR="0016068E" w:rsidRDefault="0016068E" w:rsidP="0016068E">
      <w:pPr>
        <w:pStyle w:val="Bibliography"/>
      </w:pPr>
      <w:r>
        <w:t xml:space="preserve">Rafiei Taba Zavareh,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69CF6B1E" w14:textId="77777777" w:rsidR="0016068E" w:rsidRDefault="0016068E" w:rsidP="0016068E">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554D4AD8" w14:textId="77777777" w:rsidR="0016068E" w:rsidRDefault="0016068E" w:rsidP="0016068E">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113D1E5B" w14:textId="77777777" w:rsidR="0016068E" w:rsidRDefault="0016068E" w:rsidP="0016068E">
      <w:pPr>
        <w:pStyle w:val="Bibliography"/>
      </w:pPr>
      <w:r>
        <w:t xml:space="preserve">Rastrollo-Guerrero, J. L., Gómez-Pulido, J. A., &amp; Durán-Domínguez, A. (2020). Analyzing and Predicting Students’ Performance by Means of Machine Learning: A Review. </w:t>
      </w:r>
      <w:r>
        <w:rPr>
          <w:i/>
          <w:iCs/>
        </w:rPr>
        <w:t>Applied Sciences</w:t>
      </w:r>
      <w:r>
        <w:t xml:space="preserve">, </w:t>
      </w:r>
      <w:r>
        <w:rPr>
          <w:i/>
          <w:iCs/>
        </w:rPr>
        <w:t>10</w:t>
      </w:r>
      <w:r>
        <w:t>(3), 1042. https://doi.org/10.3390/app10031042</w:t>
      </w:r>
    </w:p>
    <w:p w14:paraId="70C25363" w14:textId="77777777" w:rsidR="0016068E" w:rsidRDefault="0016068E" w:rsidP="0016068E">
      <w:pPr>
        <w:pStyle w:val="Bibliography"/>
      </w:pPr>
      <w:r>
        <w:t xml:space="preserve">Razdevšek-Pučko, C. (1993). </w:t>
      </w:r>
      <w:r>
        <w:rPr>
          <w:i/>
          <w:iCs/>
        </w:rPr>
        <w:t>Razredna interakcija: Študijsko gradivo za pedagoško psihologijo</w:t>
      </w:r>
      <w:r>
        <w:t>.</w:t>
      </w:r>
    </w:p>
    <w:p w14:paraId="6A05DDFF" w14:textId="77777777" w:rsidR="0016068E" w:rsidRDefault="0016068E" w:rsidP="0016068E">
      <w:pPr>
        <w:pStyle w:val="Bibliography"/>
      </w:pPr>
      <w:r>
        <w:lastRenderedPageBreak/>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7E22622A" w14:textId="77777777" w:rsidR="0016068E" w:rsidRDefault="0016068E" w:rsidP="0016068E">
      <w:pPr>
        <w:pStyle w:val="Bibliography"/>
      </w:pPr>
      <w:r>
        <w:t xml:space="preserve">Rodriguez-Galiano, V., Sanchez-Castillo, M., Chica-Olmo, M., &amp; Chica-Rivas, M. (2015). Machine learning predictive models for mineral prospectivity: An evaluation of neural networks, random forest, regression trees and support vector machines. </w:t>
      </w:r>
      <w:r>
        <w:rPr>
          <w:i/>
          <w:iCs/>
        </w:rPr>
        <w:t>Ore Geology Reviews</w:t>
      </w:r>
      <w:r>
        <w:t xml:space="preserve">, </w:t>
      </w:r>
      <w:r>
        <w:rPr>
          <w:i/>
          <w:iCs/>
        </w:rPr>
        <w:t>71</w:t>
      </w:r>
      <w:r>
        <w:t>, 804–818. https://doi.org/10.1016/j.oregeorev.2015.01.001</w:t>
      </w:r>
    </w:p>
    <w:p w14:paraId="081CDFFE" w14:textId="77777777" w:rsidR="0016068E" w:rsidRDefault="0016068E" w:rsidP="0016068E">
      <w:pPr>
        <w:pStyle w:val="Bibliography"/>
      </w:pPr>
      <w:r>
        <w:t xml:space="preserve">Rot Vrhovec, A. (2015). Forms of Cooperative Learning in Language Teaching in Slovenian Language Classes at the Primary School Level. </w:t>
      </w:r>
      <w:r>
        <w:rPr>
          <w:i/>
          <w:iCs/>
        </w:rPr>
        <w:t>Center for Educational Policy Studies Journal</w:t>
      </w:r>
      <w:r>
        <w:t xml:space="preserve">, </w:t>
      </w:r>
      <w:r>
        <w:rPr>
          <w:i/>
          <w:iCs/>
        </w:rPr>
        <w:t>5</w:t>
      </w:r>
      <w:r>
        <w:t>(3), 129–155. https://doi.org/10.26529/cepsj.132</w:t>
      </w:r>
    </w:p>
    <w:p w14:paraId="56C9DB21" w14:textId="77777777" w:rsidR="0016068E" w:rsidRDefault="0016068E" w:rsidP="0016068E">
      <w:pPr>
        <w:pStyle w:val="Bibliography"/>
      </w:pPr>
      <w:r>
        <w:t xml:space="preserve">Rovetta, A. (2020). Raiders of the Lost Correlation: A Guide on Using Pearson and Spearman Coefficients to Detect Hidden Correlations in Medical Sciences. </w:t>
      </w:r>
      <w:r>
        <w:rPr>
          <w:i/>
          <w:iCs/>
        </w:rPr>
        <w:t>Cureus</w:t>
      </w:r>
      <w:r>
        <w:t xml:space="preserve">, </w:t>
      </w:r>
      <w:r>
        <w:rPr>
          <w:i/>
          <w:iCs/>
        </w:rPr>
        <w:t>12</w:t>
      </w:r>
      <w:r>
        <w:t>(12). https://doi.org/10.7759/cureus.11794</w:t>
      </w:r>
    </w:p>
    <w:p w14:paraId="18E8623F" w14:textId="77777777" w:rsidR="0016068E" w:rsidRDefault="0016068E" w:rsidP="0016068E">
      <w:pPr>
        <w:pStyle w:val="Bibliography"/>
      </w:pPr>
      <w:r>
        <w:t xml:space="preserve">Sari, M., &amp; Surya, E. (2017). Improving the Learning Outcomes of Students using Numbered Heads Together Model in the Subjects of Mathematics. </w:t>
      </w:r>
      <w:r>
        <w:rPr>
          <w:i/>
          <w:iCs/>
        </w:rPr>
        <w:t>International Journal of Sciences: Basic and Applied Research</w:t>
      </w:r>
      <w:r>
        <w:t xml:space="preserve">, </w:t>
      </w:r>
      <w:r>
        <w:rPr>
          <w:i/>
          <w:iCs/>
        </w:rPr>
        <w:t>33</w:t>
      </w:r>
      <w:r>
        <w:t>(3), 311–319.</w:t>
      </w:r>
    </w:p>
    <w:p w14:paraId="260DDBE3" w14:textId="77777777" w:rsidR="0016068E" w:rsidRDefault="0016068E" w:rsidP="0016068E">
      <w:pPr>
        <w:pStyle w:val="Bibliography"/>
      </w:pPr>
      <w:r>
        <w:t xml:space="preserve">Schapire, R. E. (2003). The Boosting Approach to Machine Learning: An Overview. In D. D. Denison, M. H. Hansen, C. C. Holmes, B. Mallick, &amp; B. Yu (Eds.), </w:t>
      </w:r>
      <w:r>
        <w:rPr>
          <w:i/>
          <w:iCs/>
        </w:rPr>
        <w:t>Nonlinear Estimation and Classification</w:t>
      </w:r>
      <w:r>
        <w:t xml:space="preserve"> (Vol. 171, pp. 149–171). Springer New York. https://doi.org/10.1007/978-0-387-21579-2_9</w:t>
      </w:r>
    </w:p>
    <w:p w14:paraId="7CB95480" w14:textId="77777777" w:rsidR="0016068E" w:rsidRDefault="0016068E" w:rsidP="0016068E">
      <w:pPr>
        <w:pStyle w:val="Bibliography"/>
      </w:pPr>
      <w:r>
        <w:t xml:space="preserve">Schober, P., Boer, C., &amp; Schwarte, L. A. (2018). Correlation Coefficients: Appropriate Use and Interpretation. </w:t>
      </w:r>
      <w:r>
        <w:rPr>
          <w:i/>
          <w:iCs/>
        </w:rPr>
        <w:t>Anesthesia &amp; Analgesia</w:t>
      </w:r>
      <w:r>
        <w:t xml:space="preserve">, </w:t>
      </w:r>
      <w:r>
        <w:rPr>
          <w:i/>
          <w:iCs/>
        </w:rPr>
        <w:t>126</w:t>
      </w:r>
      <w:r>
        <w:t>(5), 1763–1768. https://doi.org/10.1213/ANE.0000000000002864</w:t>
      </w:r>
    </w:p>
    <w:p w14:paraId="6CEBA5D0" w14:textId="77777777" w:rsidR="0016068E" w:rsidRDefault="0016068E" w:rsidP="0016068E">
      <w:pPr>
        <w:pStyle w:val="Bibliography"/>
      </w:pPr>
      <w:r>
        <w:lastRenderedPageBreak/>
        <w:t xml:space="preserve">Scribner, J. P., &amp; Donaldson, J. F. (2001). The Dynamics of Group Learning in a Cohort: From Nonlearning to Transformative Learning. </w:t>
      </w:r>
      <w:r>
        <w:rPr>
          <w:i/>
          <w:iCs/>
        </w:rPr>
        <w:t>Educational Administration Quarterly</w:t>
      </w:r>
      <w:r>
        <w:t xml:space="preserve">, </w:t>
      </w:r>
      <w:r>
        <w:rPr>
          <w:i/>
          <w:iCs/>
        </w:rPr>
        <w:t>37</w:t>
      </w:r>
      <w:r>
        <w:t>(5), 605–636. https://doi.org/10.1177/00131610121969442</w:t>
      </w:r>
    </w:p>
    <w:p w14:paraId="27450B62" w14:textId="77777777" w:rsidR="0016068E" w:rsidRDefault="0016068E" w:rsidP="0016068E">
      <w:pPr>
        <w:pStyle w:val="Bibliography"/>
      </w:pPr>
      <w:r>
        <w:t xml:space="preserve">Seufert, S., Guggemos, J., &amp; Tarantini, E. (2020). Online Professional Learning Communities for Developing Teachers’ Digital Competences. In P. Isaias, D. G. Sampson, &amp; D. Ifenthaler (Eds.), </w:t>
      </w:r>
      <w:r>
        <w:rPr>
          <w:i/>
          <w:iCs/>
        </w:rPr>
        <w:t>Technology Supported Innovations in School Education</w:t>
      </w:r>
      <w:r>
        <w:t xml:space="preserve"> (pp. 159–173). Springer International Publishing. https://doi.org/10.1007/978-3-030-48194-0_9</w:t>
      </w:r>
    </w:p>
    <w:p w14:paraId="1ED27AF5" w14:textId="77777777" w:rsidR="0016068E" w:rsidRDefault="0016068E" w:rsidP="0016068E">
      <w:pPr>
        <w:pStyle w:val="Bibliography"/>
      </w:pPr>
      <w:r>
        <w:t xml:space="preserve">Shalev-Shwartz, S., &amp; Ben-David, S. (2014). </w:t>
      </w:r>
      <w:r>
        <w:rPr>
          <w:i/>
          <w:iCs/>
        </w:rPr>
        <w:t>Understanding machine learning: From theory to algorithms</w:t>
      </w:r>
      <w:r>
        <w:t>. Cambridge university press.</w:t>
      </w:r>
    </w:p>
    <w:p w14:paraId="0BC3C001" w14:textId="77777777" w:rsidR="0016068E" w:rsidRDefault="0016068E" w:rsidP="0016068E">
      <w:pPr>
        <w:pStyle w:val="Bibliography"/>
      </w:pPr>
      <w:r>
        <w:t xml:space="preserve">Sharan, Y., &amp; Sharan, S. (1990). Group Investigation Expands Cooperative Learning. </w:t>
      </w:r>
      <w:r>
        <w:rPr>
          <w:i/>
          <w:iCs/>
        </w:rPr>
        <w:t>Educational Leadership</w:t>
      </w:r>
      <w:r>
        <w:t xml:space="preserve">, </w:t>
      </w:r>
      <w:r>
        <w:rPr>
          <w:i/>
          <w:iCs/>
        </w:rPr>
        <w:t>47</w:t>
      </w:r>
      <w:r>
        <w:t>(4), 17–21.</w:t>
      </w:r>
    </w:p>
    <w:p w14:paraId="6FA9A646" w14:textId="77777777" w:rsidR="0016068E" w:rsidRDefault="0016068E" w:rsidP="0016068E">
      <w:pPr>
        <w:pStyle w:val="Bibliography"/>
      </w:pPr>
      <w:r>
        <w:t xml:space="preserve">Siemens, G., &amp; Gasevic, D. (2012). Guest Editorial—Learning and Knowledge Analytics. </w:t>
      </w:r>
      <w:r>
        <w:rPr>
          <w:i/>
          <w:iCs/>
        </w:rPr>
        <w:t>Educational Technology and Society</w:t>
      </w:r>
      <w:r>
        <w:t xml:space="preserve">, </w:t>
      </w:r>
      <w:r>
        <w:rPr>
          <w:i/>
          <w:iCs/>
        </w:rPr>
        <w:t>15</w:t>
      </w:r>
      <w:r>
        <w:t>(1–2).</w:t>
      </w:r>
    </w:p>
    <w:p w14:paraId="5A5CC94F" w14:textId="77777777" w:rsidR="0016068E" w:rsidRDefault="0016068E" w:rsidP="0016068E">
      <w:pPr>
        <w:pStyle w:val="Bibliography"/>
      </w:pPr>
      <w:r>
        <w:t xml:space="preserve">Šilih, G. (1970). </w:t>
      </w:r>
      <w:r>
        <w:rPr>
          <w:i/>
          <w:iCs/>
        </w:rPr>
        <w:t>Didaktika</w:t>
      </w:r>
      <w:r>
        <w:t>. Državna založba Slovenije.</w:t>
      </w:r>
    </w:p>
    <w:p w14:paraId="34A3BB89" w14:textId="77777777" w:rsidR="0016068E" w:rsidRDefault="0016068E" w:rsidP="0016068E">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085E3676" w14:textId="77777777" w:rsidR="0016068E" w:rsidRDefault="0016068E" w:rsidP="0016068E">
      <w:pPr>
        <w:pStyle w:val="Bibliography"/>
      </w:pPr>
      <w:r>
        <w:t xml:space="preserve">Smith, A. B., &amp; Irey, R. K. (1974). </w:t>
      </w:r>
      <w:r>
        <w:rPr>
          <w:i/>
          <w:iCs/>
        </w:rPr>
        <w:t>Personality Variables and the Improvement of College Teaching</w:t>
      </w:r>
      <w:r>
        <w:t>. https://eric.ed.gov/?id=ED096313</w:t>
      </w:r>
    </w:p>
    <w:p w14:paraId="215C0F7B" w14:textId="77777777" w:rsidR="0016068E" w:rsidRDefault="0016068E" w:rsidP="0016068E">
      <w:pPr>
        <w:pStyle w:val="Bibliography"/>
      </w:pPr>
      <w:r>
        <w:t xml:space="preserve">Stimpson, A. J., &amp; Cummings, M. L. (2014). Assessing Intervention Timing in Computer-Based Education Using Machine Learning Algorithms. </w:t>
      </w:r>
      <w:r>
        <w:rPr>
          <w:i/>
          <w:iCs/>
        </w:rPr>
        <w:t>IEEE Access</w:t>
      </w:r>
      <w:r>
        <w:t xml:space="preserve">, </w:t>
      </w:r>
      <w:r>
        <w:rPr>
          <w:i/>
          <w:iCs/>
        </w:rPr>
        <w:t>2</w:t>
      </w:r>
      <w:r>
        <w:t>, 78–87. https://doi.org/10.1109/ACCESS.2014.2303071</w:t>
      </w:r>
    </w:p>
    <w:p w14:paraId="63CAA784" w14:textId="77777777" w:rsidR="0016068E" w:rsidRDefault="0016068E" w:rsidP="0016068E">
      <w:pPr>
        <w:pStyle w:val="Bibliography"/>
      </w:pPr>
      <w:r>
        <w:t xml:space="preserve">Sun, Y., Zhang, Z., Yang, Z., &amp; Li, D. (2019). Application of Logistic Regression with Fixed Memory Step Gradient Descent Method in Multi-Class Classification Problem. </w:t>
      </w:r>
      <w:r>
        <w:rPr>
          <w:i/>
          <w:iCs/>
        </w:rPr>
        <w:t xml:space="preserve">2019 6th </w:t>
      </w:r>
      <w:r>
        <w:rPr>
          <w:i/>
          <w:iCs/>
        </w:rPr>
        <w:lastRenderedPageBreak/>
        <w:t>International Conference on Systems and Informatics (ICSAI)</w:t>
      </w:r>
      <w:r>
        <w:t>, 516–521. https://doi.org/10.1109/ICSAI48974.2019.9010220</w:t>
      </w:r>
    </w:p>
    <w:p w14:paraId="708957E1" w14:textId="77777777" w:rsidR="0016068E" w:rsidRDefault="0016068E" w:rsidP="0016068E">
      <w:pPr>
        <w:pStyle w:val="Bibliography"/>
      </w:pPr>
      <w:r>
        <w:t xml:space="preserve">Sundre, D., Barry, C., Gynnild, V., &amp; Tangen Ostgard,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5FFD4647" w14:textId="77777777" w:rsidR="0016068E" w:rsidRDefault="0016068E" w:rsidP="0016068E">
      <w:pPr>
        <w:pStyle w:val="Bibliography"/>
      </w:pPr>
      <w:r>
        <w:t xml:space="preserve">Suthaharan, S. (2016). Support Vector Machine. In S. Suthaharan, </w:t>
      </w:r>
      <w:r>
        <w:rPr>
          <w:i/>
          <w:iCs/>
        </w:rPr>
        <w:t>Machine Learning Models and Algorithms for Big Data Classification</w:t>
      </w:r>
      <w:r>
        <w:t xml:space="preserve"> (Vol. 36, pp. 207–235). Springer US. https://doi.org/10.1007/978-1-4899-7641-3_9</w:t>
      </w:r>
    </w:p>
    <w:p w14:paraId="127DEF3B" w14:textId="77777777" w:rsidR="0016068E" w:rsidRDefault="0016068E" w:rsidP="0016068E">
      <w:pPr>
        <w:pStyle w:val="Bibliography"/>
      </w:pPr>
      <w:r>
        <w:t xml:space="preserve">Tavazzi, E., Daberdaku, S., Vasta, R., Calvo, A., Chiò,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044F7152" w14:textId="77777777" w:rsidR="0016068E" w:rsidRDefault="0016068E" w:rsidP="0016068E">
      <w:pPr>
        <w:pStyle w:val="Bibliography"/>
      </w:pPr>
      <w:r>
        <w:t xml:space="preserve">Tella, A. (2007). The Impact of Motivation on Student’s Academic Achievementand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76BB03D1" w14:textId="77777777" w:rsidR="0016068E" w:rsidRDefault="0016068E" w:rsidP="0016068E">
      <w:pPr>
        <w:pStyle w:val="Bibliography"/>
      </w:pPr>
      <w:r>
        <w:t xml:space="preserve">Tiwery, S. D., &amp; Souisa, T. R. (2019). Inside-Outside Circle as the Way in Building Students’ Motivation and Interaction in Speaking Classroom Activities. </w:t>
      </w:r>
      <w:r>
        <w:rPr>
          <w:i/>
          <w:iCs/>
        </w:rPr>
        <w:t>International Journal of Language Education</w:t>
      </w:r>
      <w:r>
        <w:t>, 33–45. https://doi.org/10.26858/ijole.v1i1.6703</w:t>
      </w:r>
    </w:p>
    <w:p w14:paraId="7F8E6F7E" w14:textId="77777777" w:rsidR="0016068E" w:rsidRDefault="0016068E" w:rsidP="0016068E">
      <w:pPr>
        <w:pStyle w:val="Bibliography"/>
      </w:pPr>
      <w:r>
        <w:t xml:space="preserve">Tomić, A. (2003). </w:t>
      </w:r>
      <w:r>
        <w:rPr>
          <w:i/>
          <w:iCs/>
        </w:rPr>
        <w:t>Izbrana poglavja iz didaktike</w:t>
      </w:r>
      <w:r>
        <w:t>.</w:t>
      </w:r>
    </w:p>
    <w:p w14:paraId="16583DAC" w14:textId="77777777" w:rsidR="0016068E" w:rsidRDefault="0016068E" w:rsidP="0016068E">
      <w:pPr>
        <w:pStyle w:val="Bibliography"/>
      </w:pPr>
      <w:r>
        <w:t xml:space="preserve">Tsai, S.-C., Chen, C.-H., Shiao, Y.-T., Ciou, J.-S., &amp; Wu, T.-N. (2020). Precision education with statistical learning and deep learning: A case study in Taiwan. </w:t>
      </w:r>
      <w:r>
        <w:rPr>
          <w:i/>
          <w:iCs/>
        </w:rPr>
        <w:t xml:space="preserve">International Journal of </w:t>
      </w:r>
      <w:r>
        <w:rPr>
          <w:i/>
          <w:iCs/>
        </w:rPr>
        <w:lastRenderedPageBreak/>
        <w:t>Educational Technology in Higher Education</w:t>
      </w:r>
      <w:r>
        <w:t xml:space="preserve">, </w:t>
      </w:r>
      <w:r>
        <w:rPr>
          <w:i/>
          <w:iCs/>
        </w:rPr>
        <w:t>17</w:t>
      </w:r>
      <w:r>
        <w:t>(1), 12. https://doi.org/10.1186/s41239-020-00186-2</w:t>
      </w:r>
    </w:p>
    <w:p w14:paraId="52429D91" w14:textId="77777777" w:rsidR="0016068E" w:rsidRDefault="0016068E" w:rsidP="0016068E">
      <w:pPr>
        <w:pStyle w:val="Bibliography"/>
      </w:pPr>
      <w:r>
        <w:t xml:space="preserve">Usmadi, U., Hasanah, H., &amp; Ergusni, E. (2020). The Impact of the Implementation Three-Step Interview Cooperative Learning Model in Mathematics Learning Toward the Learners’ Activities And Outcomes. </w:t>
      </w:r>
      <w:r>
        <w:rPr>
          <w:i/>
          <w:iCs/>
        </w:rPr>
        <w:t>Malikussaleh Journal of Mathematics Learning (MJML)</w:t>
      </w:r>
      <w:r>
        <w:t xml:space="preserve">, </w:t>
      </w:r>
      <w:r>
        <w:rPr>
          <w:i/>
          <w:iCs/>
        </w:rPr>
        <w:t>3</w:t>
      </w:r>
      <w:r>
        <w:t>(1), 8. https://doi.org/10.29103/mjml.v3i1.2447</w:t>
      </w:r>
    </w:p>
    <w:p w14:paraId="60A39259" w14:textId="77777777" w:rsidR="0016068E" w:rsidRDefault="0016068E" w:rsidP="0016068E">
      <w:pPr>
        <w:pStyle w:val="Bibliography"/>
      </w:pPr>
      <w:r>
        <w:t xml:space="preserve">Vallée-Tourangeau, F., Sirota, M., &amp; Villejoubert,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7E3255E4" w14:textId="77777777" w:rsidR="0016068E" w:rsidRDefault="0016068E" w:rsidP="0016068E">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6C160BCE" w14:textId="77777777" w:rsidR="0016068E" w:rsidRDefault="0016068E" w:rsidP="0016068E">
      <w:pPr>
        <w:pStyle w:val="Bibliography"/>
      </w:pPr>
      <w:r>
        <w:t xml:space="preserve">van der Maaten, L. J. P., &amp; Hinton, G. E. (2008). Visualizing High-Dimensional Data Using t-SNE. </w:t>
      </w:r>
      <w:r>
        <w:rPr>
          <w:i/>
          <w:iCs/>
        </w:rPr>
        <w:t>Journal of Machine Learning Research</w:t>
      </w:r>
      <w:r>
        <w:t xml:space="preserve">, </w:t>
      </w:r>
      <w:r>
        <w:rPr>
          <w:i/>
          <w:iCs/>
        </w:rPr>
        <w:t>9</w:t>
      </w:r>
      <w:r>
        <w:t>(nov), 2579–2605.</w:t>
      </w:r>
    </w:p>
    <w:p w14:paraId="24CFC0F8" w14:textId="77777777" w:rsidR="0016068E" w:rsidRDefault="0016068E" w:rsidP="0016068E">
      <w:pPr>
        <w:pStyle w:val="Bibliography"/>
      </w:pPr>
      <w:r>
        <w:t xml:space="preserve">Van Diggele, C., Burgess, A., &amp; Mellis, C. (2020). Planning, preparing and structuring a small group teaching session. </w:t>
      </w:r>
      <w:r>
        <w:rPr>
          <w:i/>
          <w:iCs/>
        </w:rPr>
        <w:t>BMC Medical Education</w:t>
      </w:r>
      <w:r>
        <w:t xml:space="preserve">, </w:t>
      </w:r>
      <w:r>
        <w:rPr>
          <w:i/>
          <w:iCs/>
        </w:rPr>
        <w:t>20</w:t>
      </w:r>
      <w:r>
        <w:t>(S2), 462. https://doi.org/10.1186/s12909-020-02281-4</w:t>
      </w:r>
    </w:p>
    <w:p w14:paraId="512AA98F" w14:textId="77777777" w:rsidR="0016068E" w:rsidRDefault="0016068E" w:rsidP="0016068E">
      <w:pPr>
        <w:pStyle w:val="Bibliography"/>
      </w:pPr>
      <w:r>
        <w:t xml:space="preserve">Varoquaux, G., &amp; Colliot, O. (2023). Evaluating Machine Learning Models and Their Diagnostic Value. In O. Colliot (Ed.), </w:t>
      </w:r>
      <w:r>
        <w:rPr>
          <w:i/>
          <w:iCs/>
        </w:rPr>
        <w:t>Machine Learning for Brain Disorders</w:t>
      </w:r>
      <w:r>
        <w:t xml:space="preserve"> (Vol. 197, pp. 601–630). Springer US. https://doi.org/10.1007/978-1-0716-3195-9_20</w:t>
      </w:r>
    </w:p>
    <w:p w14:paraId="6CB7A704" w14:textId="77777777" w:rsidR="0016068E" w:rsidRDefault="0016068E" w:rsidP="0016068E">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5C8F3D03" w14:textId="77777777" w:rsidR="0016068E" w:rsidRDefault="0016068E" w:rsidP="0016068E">
      <w:pPr>
        <w:pStyle w:val="Bibliography"/>
      </w:pPr>
      <w:r>
        <w:lastRenderedPageBreak/>
        <w:t xml:space="preserve">Viroli, C., &amp; McLachlan, G. J. (2019). Deep Gaussian mixture models. </w:t>
      </w:r>
      <w:r>
        <w:rPr>
          <w:i/>
          <w:iCs/>
        </w:rPr>
        <w:t>Statistics and Computing</w:t>
      </w:r>
      <w:r>
        <w:t xml:space="preserve">, </w:t>
      </w:r>
      <w:r>
        <w:rPr>
          <w:i/>
          <w:iCs/>
        </w:rPr>
        <w:t>29</w:t>
      </w:r>
      <w:r>
        <w:t>(1), 43–51. https://doi.org/10.1007/s11222-017-9793-z</w:t>
      </w:r>
    </w:p>
    <w:p w14:paraId="7E247FF7" w14:textId="77777777" w:rsidR="0016068E" w:rsidRDefault="0016068E" w:rsidP="0016068E">
      <w:pPr>
        <w:pStyle w:val="Bibliography"/>
      </w:pPr>
      <w:r>
        <w:t xml:space="preserve">Vishwanathan, S. V. N., &amp; Smola, A. (2008). </w:t>
      </w:r>
      <w:r>
        <w:rPr>
          <w:i/>
          <w:iCs/>
        </w:rPr>
        <w:t>Introduction to Machine Learning</w:t>
      </w:r>
      <w:r>
        <w:t>. Cambridge University Press. https://alex.smola.org/drafts/thebook.pdf</w:t>
      </w:r>
    </w:p>
    <w:p w14:paraId="594E2BCD" w14:textId="77777777" w:rsidR="0016068E" w:rsidRDefault="0016068E" w:rsidP="0016068E">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26F34817" w14:textId="77777777" w:rsidR="0016068E" w:rsidRDefault="0016068E" w:rsidP="0016068E">
      <w:pPr>
        <w:pStyle w:val="Bibliography"/>
      </w:pPr>
      <w:r>
        <w:t xml:space="preserve">Wahyu Ariani, D. (2013). Personality and Learning Motivation. </w:t>
      </w:r>
      <w:r>
        <w:rPr>
          <w:i/>
          <w:iCs/>
        </w:rPr>
        <w:t>European Journal of Business and Management</w:t>
      </w:r>
      <w:r>
        <w:t xml:space="preserve">, </w:t>
      </w:r>
      <w:r>
        <w:rPr>
          <w:i/>
          <w:iCs/>
        </w:rPr>
        <w:t>5</w:t>
      </w:r>
      <w:r>
        <w:t>.</w:t>
      </w:r>
    </w:p>
    <w:p w14:paraId="5E21746B" w14:textId="77777777" w:rsidR="0016068E" w:rsidRDefault="0016068E" w:rsidP="0016068E">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447C1373" w14:textId="77777777" w:rsidR="0016068E" w:rsidRDefault="0016068E" w:rsidP="0016068E">
      <w:pPr>
        <w:pStyle w:val="Bibliography"/>
      </w:pPr>
      <w:r>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6702EFCD" w14:textId="77777777" w:rsidR="0016068E" w:rsidRDefault="0016068E" w:rsidP="0016068E">
      <w:pPr>
        <w:pStyle w:val="Bibliography"/>
      </w:pPr>
      <w:r>
        <w:t xml:space="preserve">Wickham, H. (2014). Tidy Data. </w:t>
      </w:r>
      <w:r>
        <w:rPr>
          <w:i/>
          <w:iCs/>
        </w:rPr>
        <w:t>Journal of Statistical Software</w:t>
      </w:r>
      <w:r>
        <w:t xml:space="preserve">, </w:t>
      </w:r>
      <w:r>
        <w:rPr>
          <w:i/>
          <w:iCs/>
        </w:rPr>
        <w:t>59</w:t>
      </w:r>
      <w:r>
        <w:t>, 1–23. https://doi.org/10.18637/jss.v059.i10</w:t>
      </w:r>
    </w:p>
    <w:p w14:paraId="76B6812F" w14:textId="77777777" w:rsidR="0016068E" w:rsidRDefault="0016068E" w:rsidP="0016068E">
      <w:pPr>
        <w:pStyle w:val="Bibliography"/>
      </w:pPr>
      <w:r>
        <w:t xml:space="preserve">Wickramasinghe, I., &amp; Kalutarage, H. (2021). Naive Bayes: Applications, variations and vulnerabilities: a review of literature with code snippets for implementation. </w:t>
      </w:r>
      <w:r>
        <w:rPr>
          <w:i/>
          <w:iCs/>
        </w:rPr>
        <w:t>Soft Computing</w:t>
      </w:r>
      <w:r>
        <w:t xml:space="preserve">, </w:t>
      </w:r>
      <w:r>
        <w:rPr>
          <w:i/>
          <w:iCs/>
        </w:rPr>
        <w:t>25</w:t>
      </w:r>
      <w:r>
        <w:t>(3), 2277–2293. https://doi.org/10.1007/s00500-020-05297-6</w:t>
      </w:r>
    </w:p>
    <w:p w14:paraId="5286CFA0" w14:textId="77777777" w:rsidR="0016068E" w:rsidRDefault="0016068E" w:rsidP="0016068E">
      <w:pPr>
        <w:pStyle w:val="Bibliography"/>
      </w:pPr>
      <w:r>
        <w:t xml:space="preserve">Wlodzislaw, D., Winiarski, T., Biesiada, J., &amp; Kachel, A. (2003). </w:t>
      </w:r>
      <w:r>
        <w:rPr>
          <w:i/>
          <w:iCs/>
        </w:rPr>
        <w:t>Feature selection and ranking filters</w:t>
      </w:r>
      <w:r>
        <w:t>.</w:t>
      </w:r>
    </w:p>
    <w:p w14:paraId="18D8082A" w14:textId="77777777" w:rsidR="0016068E" w:rsidRDefault="0016068E" w:rsidP="0016068E">
      <w:pPr>
        <w:pStyle w:val="Bibliography"/>
      </w:pPr>
      <w:r>
        <w:lastRenderedPageBreak/>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32BE0156" w14:textId="77777777" w:rsidR="0016068E" w:rsidRDefault="0016068E" w:rsidP="0016068E">
      <w:pPr>
        <w:pStyle w:val="Bibliography"/>
      </w:pPr>
      <w:r>
        <w:t xml:space="preserve">Xanthopoulos, P., Pardalos, P. M., &amp; Trafalis, T. B. (2013). Linear Discriminant Analysis. In P. Xanthopoulos, P. M. Pardalos, &amp; T. B. Trafalis, </w:t>
      </w:r>
      <w:r>
        <w:rPr>
          <w:i/>
          <w:iCs/>
        </w:rPr>
        <w:t>Robust Data Mining</w:t>
      </w:r>
      <w:r>
        <w:t xml:space="preserve"> (pp. 27–33). Springer New York. https://doi.org/10.1007/978-1-4419-9878-1_4</w:t>
      </w:r>
    </w:p>
    <w:p w14:paraId="3E45FE0F" w14:textId="77777777" w:rsidR="0016068E" w:rsidRDefault="0016068E" w:rsidP="0016068E">
      <w:pPr>
        <w:pStyle w:val="Bibliography"/>
      </w:pPr>
      <w:r>
        <w:t xml:space="preserve">Yakubu, M. N., &amp; Abubakar, A. M. (2022). Applying machine learning approach to predict students’ performance in higher educational institutions. </w:t>
      </w:r>
      <w:r>
        <w:rPr>
          <w:i/>
          <w:iCs/>
        </w:rPr>
        <w:t>Kybernetes</w:t>
      </w:r>
      <w:r>
        <w:t xml:space="preserve">, </w:t>
      </w:r>
      <w:r>
        <w:rPr>
          <w:i/>
          <w:iCs/>
        </w:rPr>
        <w:t>51</w:t>
      </w:r>
      <w:r>
        <w:t>(2), 916–934. https://doi.org/10.1108/K-12-2020-0865</w:t>
      </w:r>
    </w:p>
    <w:p w14:paraId="1E3059AC" w14:textId="77777777" w:rsidR="0016068E" w:rsidRDefault="0016068E" w:rsidP="0016068E">
      <w:pPr>
        <w:pStyle w:val="Bibliography"/>
      </w:pPr>
      <w:r>
        <w:t xml:space="preserve">Yang, S. (2021). Guest Editorial: Precision Education - A New Challenge for AI in Education. </w:t>
      </w:r>
      <w:r>
        <w:rPr>
          <w:i/>
          <w:iCs/>
        </w:rPr>
        <w:t>Educational Technology and Society</w:t>
      </w:r>
      <w:r>
        <w:t xml:space="preserve">, </w:t>
      </w:r>
      <w:r>
        <w:rPr>
          <w:i/>
          <w:iCs/>
        </w:rPr>
        <w:t>24</w:t>
      </w:r>
      <w:r>
        <w:t>(1), 105–108.</w:t>
      </w:r>
    </w:p>
    <w:p w14:paraId="3FECD541" w14:textId="77777777" w:rsidR="0016068E" w:rsidRDefault="0016068E" w:rsidP="0016068E">
      <w:pPr>
        <w:pStyle w:val="Bibliography"/>
      </w:pPr>
      <w:r>
        <w:t xml:space="preserve">Yang, X. (2023). A Historical Review of Collaborative Learning and Cooperative Learning. </w:t>
      </w:r>
      <w:r>
        <w:rPr>
          <w:i/>
          <w:iCs/>
        </w:rPr>
        <w:t>TechTrends</w:t>
      </w:r>
      <w:r>
        <w:t xml:space="preserve">, </w:t>
      </w:r>
      <w:r>
        <w:rPr>
          <w:i/>
          <w:iCs/>
        </w:rPr>
        <w:t>67</w:t>
      </w:r>
      <w:r>
        <w:t>(4), 718–728. https://doi.org/10.1007/s11528-022-00823-9</w:t>
      </w:r>
    </w:p>
    <w:p w14:paraId="7BBDFA2C" w14:textId="77777777" w:rsidR="0016068E" w:rsidRDefault="0016068E" w:rsidP="0016068E">
      <w:pPr>
        <w:pStyle w:val="Bibliography"/>
      </w:pPr>
      <w:r>
        <w:t xml:space="preserve">Yavuz, G., Ozyildirim, F., &amp; Dogan, N. (2012). Mathematics Motivation Scale: A Validity and Reliability. </w:t>
      </w:r>
      <w:r>
        <w:rPr>
          <w:i/>
          <w:iCs/>
        </w:rPr>
        <w:t>Procedia - Social and Behavioral Sciences</w:t>
      </w:r>
      <w:r>
        <w:t xml:space="preserve">, </w:t>
      </w:r>
      <w:r>
        <w:rPr>
          <w:i/>
          <w:iCs/>
        </w:rPr>
        <w:t>46</w:t>
      </w:r>
      <w:r>
        <w:t>, 1633–1638. https://doi.org/10.1016/j.sbspro.2012.05.352</w:t>
      </w:r>
    </w:p>
    <w:p w14:paraId="423368D7" w14:textId="77777777" w:rsidR="0016068E" w:rsidRDefault="0016068E" w:rsidP="0016068E">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4949C783" w14:textId="77777777" w:rsidR="0016068E" w:rsidRDefault="0016068E" w:rsidP="0016068E">
      <w:pPr>
        <w:pStyle w:val="Bibliography"/>
      </w:pPr>
      <w:r>
        <w:t xml:space="preserve">Yu-Tzu Lin, Cheng-Chih Wu, Zhi-Hong Chen, &amp; Pei-Yi Ku. (2020). How Gender Pairings Affect Collaborative Problem Solving in Social-Learning Context: The Effects on Performance, Behaviors, and Attitudes. </w:t>
      </w:r>
      <w:r>
        <w:rPr>
          <w:i/>
          <w:iCs/>
        </w:rPr>
        <w:t>Educational Technology &amp; Society</w:t>
      </w:r>
      <w:r>
        <w:t xml:space="preserve">, </w:t>
      </w:r>
      <w:r>
        <w:rPr>
          <w:i/>
          <w:iCs/>
        </w:rPr>
        <w:t>23</w:t>
      </w:r>
      <w:r>
        <w:t>(4). https://doi.org/10.30191/ETS.202010_23(4).0003</w:t>
      </w:r>
    </w:p>
    <w:p w14:paraId="2E77CA67" w14:textId="77777777" w:rsidR="0016068E" w:rsidRDefault="0016068E" w:rsidP="0016068E">
      <w:pPr>
        <w:pStyle w:val="Bibliography"/>
      </w:pPr>
      <w:r>
        <w:t xml:space="preserve">Zhang, W., Yang, A. C. H., Huang, L., Leung, D. Y. H., &amp; Lau, N. (2022). Correlation between the composition of personalities and project success in project-based learning among </w:t>
      </w:r>
      <w:r>
        <w:lastRenderedPageBreak/>
        <w:t xml:space="preserve">design students. </w:t>
      </w:r>
      <w:r>
        <w:rPr>
          <w:i/>
          <w:iCs/>
        </w:rPr>
        <w:t>International Journal of Technology and Design Education</w:t>
      </w:r>
      <w:r>
        <w:t xml:space="preserve">, </w:t>
      </w:r>
      <w:r>
        <w:rPr>
          <w:i/>
          <w:iCs/>
        </w:rPr>
        <w:t>32</w:t>
      </w:r>
      <w:r>
        <w:t>(5), 2873–2895. https://doi.org/10.1007/s10798-021-09716-z</w:t>
      </w:r>
    </w:p>
    <w:p w14:paraId="449C94C7" w14:textId="77777777" w:rsidR="0016068E" w:rsidRDefault="0016068E" w:rsidP="0016068E">
      <w:pPr>
        <w:pStyle w:val="Bibliography"/>
      </w:pPr>
      <w:r>
        <w:t xml:space="preserve">Zhang, Y., &amp; Li, Z. (2023). The use of constructive controversy to improve students’ understandings of and attitudes towards animal welfare in China. </w:t>
      </w:r>
      <w:r>
        <w:rPr>
          <w:i/>
          <w:iCs/>
        </w:rPr>
        <w:t>Journal of Biological Education</w:t>
      </w:r>
      <w:r>
        <w:t xml:space="preserve">, </w:t>
      </w:r>
      <w:r>
        <w:rPr>
          <w:i/>
          <w:iCs/>
        </w:rPr>
        <w:t>57</w:t>
      </w:r>
      <w:r>
        <w:t>(5), 1048–1061. https://doi.org/10.1080/00219266.2021.2011768</w:t>
      </w:r>
    </w:p>
    <w:p w14:paraId="46047B72" w14:textId="77777777" w:rsidR="0016068E" w:rsidRDefault="0016068E" w:rsidP="0016068E">
      <w:pPr>
        <w:pStyle w:val="Bibliography"/>
      </w:pPr>
      <w:r>
        <w:t xml:space="preserve">Zhang, Z. (2016). Introduction to machine learning: K-nearest neighbors. </w:t>
      </w:r>
      <w:r>
        <w:rPr>
          <w:i/>
          <w:iCs/>
        </w:rPr>
        <w:t>Annals of Translational Medicine</w:t>
      </w:r>
      <w:r>
        <w:t xml:space="preserve">, </w:t>
      </w:r>
      <w:r>
        <w:rPr>
          <w:i/>
          <w:iCs/>
        </w:rPr>
        <w:t>4</w:t>
      </w:r>
      <w:r>
        <w:t>(11), 218–218. https://doi.org/10.21037/atm.2016.03.37</w:t>
      </w:r>
    </w:p>
    <w:p w14:paraId="0ED0FCE0" w14:textId="21E74AE2"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9" w:name="_Ref150947220"/>
      <w:bookmarkStart w:id="40" w:name="_Ref150947223"/>
      <w:bookmarkStart w:id="41" w:name="_Toc158895403"/>
      <w:r>
        <w:t>Prilog</w:t>
      </w:r>
      <w:bookmarkEnd w:id="39"/>
      <w:bookmarkEnd w:id="40"/>
      <w:r w:rsidR="00B77D6E">
        <w:t>a A</w:t>
      </w:r>
      <w:r w:rsidR="00383408">
        <w:t xml:space="preserve">: </w:t>
      </w:r>
      <w:proofErr w:type="spellStart"/>
      <w:r w:rsidR="00383408">
        <w:t>Vprašalnik</w:t>
      </w:r>
      <w:bookmarkEnd w:id="4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81BB7" w14:textId="77777777" w:rsidR="0096625E" w:rsidRDefault="0096625E" w:rsidP="00AE29F3">
      <w:pPr>
        <w:spacing w:after="0" w:line="240" w:lineRule="auto"/>
      </w:pPr>
      <w:r>
        <w:separator/>
      </w:r>
    </w:p>
  </w:endnote>
  <w:endnote w:type="continuationSeparator" w:id="0">
    <w:p w14:paraId="1E2B137C" w14:textId="77777777" w:rsidR="0096625E" w:rsidRDefault="0096625E"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80D61" w14:textId="77777777" w:rsidR="0096625E" w:rsidRDefault="0096625E" w:rsidP="00AE29F3">
      <w:pPr>
        <w:spacing w:after="0" w:line="240" w:lineRule="auto"/>
      </w:pPr>
      <w:r>
        <w:separator/>
      </w:r>
    </w:p>
  </w:footnote>
  <w:footnote w:type="continuationSeparator" w:id="0">
    <w:p w14:paraId="45B101FF" w14:textId="77777777" w:rsidR="0096625E" w:rsidRDefault="0096625E"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1761D"/>
    <w:rsid w:val="0002468E"/>
    <w:rsid w:val="00034ECE"/>
    <w:rsid w:val="0003718E"/>
    <w:rsid w:val="00040560"/>
    <w:rsid w:val="00040D1B"/>
    <w:rsid w:val="00040EC3"/>
    <w:rsid w:val="00046752"/>
    <w:rsid w:val="000506A8"/>
    <w:rsid w:val="0005229C"/>
    <w:rsid w:val="00053C43"/>
    <w:rsid w:val="00056318"/>
    <w:rsid w:val="00067E0F"/>
    <w:rsid w:val="00081F80"/>
    <w:rsid w:val="00084A11"/>
    <w:rsid w:val="00085879"/>
    <w:rsid w:val="00090891"/>
    <w:rsid w:val="00092008"/>
    <w:rsid w:val="00095B8C"/>
    <w:rsid w:val="000B13E1"/>
    <w:rsid w:val="000B753B"/>
    <w:rsid w:val="000C2BD5"/>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7C86"/>
    <w:rsid w:val="00143381"/>
    <w:rsid w:val="00146E13"/>
    <w:rsid w:val="00146F8F"/>
    <w:rsid w:val="001541BB"/>
    <w:rsid w:val="00155FC5"/>
    <w:rsid w:val="0016068E"/>
    <w:rsid w:val="00182252"/>
    <w:rsid w:val="00185DE8"/>
    <w:rsid w:val="00191610"/>
    <w:rsid w:val="00191CF0"/>
    <w:rsid w:val="00193AA0"/>
    <w:rsid w:val="001A1685"/>
    <w:rsid w:val="001A27B5"/>
    <w:rsid w:val="001B5BA0"/>
    <w:rsid w:val="001C527C"/>
    <w:rsid w:val="001E75C6"/>
    <w:rsid w:val="001F0256"/>
    <w:rsid w:val="001F7C53"/>
    <w:rsid w:val="0020372B"/>
    <w:rsid w:val="00205556"/>
    <w:rsid w:val="00212D54"/>
    <w:rsid w:val="002159A0"/>
    <w:rsid w:val="002227FE"/>
    <w:rsid w:val="002258EE"/>
    <w:rsid w:val="002318AF"/>
    <w:rsid w:val="00232474"/>
    <w:rsid w:val="00242207"/>
    <w:rsid w:val="002443E4"/>
    <w:rsid w:val="002444DD"/>
    <w:rsid w:val="00257468"/>
    <w:rsid w:val="00264D36"/>
    <w:rsid w:val="002921CA"/>
    <w:rsid w:val="00292E52"/>
    <w:rsid w:val="002977CB"/>
    <w:rsid w:val="002A236B"/>
    <w:rsid w:val="002A7DF8"/>
    <w:rsid w:val="002B3400"/>
    <w:rsid w:val="002B48D6"/>
    <w:rsid w:val="002C25E4"/>
    <w:rsid w:val="002C4331"/>
    <w:rsid w:val="002D1B02"/>
    <w:rsid w:val="002E1057"/>
    <w:rsid w:val="002F768B"/>
    <w:rsid w:val="003019DD"/>
    <w:rsid w:val="00301EC2"/>
    <w:rsid w:val="00306D79"/>
    <w:rsid w:val="003106A3"/>
    <w:rsid w:val="003119C8"/>
    <w:rsid w:val="0031585A"/>
    <w:rsid w:val="00320E2A"/>
    <w:rsid w:val="003239BD"/>
    <w:rsid w:val="00324582"/>
    <w:rsid w:val="00326D2F"/>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0D9B"/>
    <w:rsid w:val="00431CE2"/>
    <w:rsid w:val="004330F4"/>
    <w:rsid w:val="004412E4"/>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03816"/>
    <w:rsid w:val="00514DDF"/>
    <w:rsid w:val="00521183"/>
    <w:rsid w:val="0052140B"/>
    <w:rsid w:val="00525819"/>
    <w:rsid w:val="00531213"/>
    <w:rsid w:val="00532DB8"/>
    <w:rsid w:val="005332CB"/>
    <w:rsid w:val="005344BA"/>
    <w:rsid w:val="00544CCD"/>
    <w:rsid w:val="005473DB"/>
    <w:rsid w:val="00554516"/>
    <w:rsid w:val="00555396"/>
    <w:rsid w:val="005720C8"/>
    <w:rsid w:val="0057332E"/>
    <w:rsid w:val="005828C5"/>
    <w:rsid w:val="00586072"/>
    <w:rsid w:val="00587D33"/>
    <w:rsid w:val="00593B76"/>
    <w:rsid w:val="005A63C7"/>
    <w:rsid w:val="005D1278"/>
    <w:rsid w:val="005E32B1"/>
    <w:rsid w:val="005E48D9"/>
    <w:rsid w:val="005E48EC"/>
    <w:rsid w:val="005E53F6"/>
    <w:rsid w:val="005F5F0A"/>
    <w:rsid w:val="006045E8"/>
    <w:rsid w:val="006108D4"/>
    <w:rsid w:val="00620E9E"/>
    <w:rsid w:val="00624857"/>
    <w:rsid w:val="006254A5"/>
    <w:rsid w:val="0062735A"/>
    <w:rsid w:val="00632E89"/>
    <w:rsid w:val="00636741"/>
    <w:rsid w:val="00637D0E"/>
    <w:rsid w:val="0065197D"/>
    <w:rsid w:val="00653A54"/>
    <w:rsid w:val="006619C3"/>
    <w:rsid w:val="00661B89"/>
    <w:rsid w:val="00664E7D"/>
    <w:rsid w:val="00671762"/>
    <w:rsid w:val="006717ED"/>
    <w:rsid w:val="0067325F"/>
    <w:rsid w:val="006777C1"/>
    <w:rsid w:val="00677AE0"/>
    <w:rsid w:val="00683648"/>
    <w:rsid w:val="0068556A"/>
    <w:rsid w:val="00686F8A"/>
    <w:rsid w:val="00692310"/>
    <w:rsid w:val="00696545"/>
    <w:rsid w:val="006A4D27"/>
    <w:rsid w:val="006B340B"/>
    <w:rsid w:val="006C5B49"/>
    <w:rsid w:val="006D24D4"/>
    <w:rsid w:val="006D795D"/>
    <w:rsid w:val="006D7B1A"/>
    <w:rsid w:val="006E46A4"/>
    <w:rsid w:val="006F1254"/>
    <w:rsid w:val="006F22D1"/>
    <w:rsid w:val="006F2DF0"/>
    <w:rsid w:val="0070114B"/>
    <w:rsid w:val="00701F9E"/>
    <w:rsid w:val="00702B52"/>
    <w:rsid w:val="00712AD1"/>
    <w:rsid w:val="00713727"/>
    <w:rsid w:val="00715F40"/>
    <w:rsid w:val="007162BF"/>
    <w:rsid w:val="00727138"/>
    <w:rsid w:val="0073156C"/>
    <w:rsid w:val="0073254A"/>
    <w:rsid w:val="00736103"/>
    <w:rsid w:val="00742BC8"/>
    <w:rsid w:val="00752863"/>
    <w:rsid w:val="00755824"/>
    <w:rsid w:val="007614F5"/>
    <w:rsid w:val="007627D6"/>
    <w:rsid w:val="007635DD"/>
    <w:rsid w:val="00770A8B"/>
    <w:rsid w:val="00773404"/>
    <w:rsid w:val="007766F5"/>
    <w:rsid w:val="00784951"/>
    <w:rsid w:val="00790137"/>
    <w:rsid w:val="00791502"/>
    <w:rsid w:val="00793985"/>
    <w:rsid w:val="0079575F"/>
    <w:rsid w:val="007B6D3B"/>
    <w:rsid w:val="007C1E54"/>
    <w:rsid w:val="007C294A"/>
    <w:rsid w:val="007C3804"/>
    <w:rsid w:val="007C7680"/>
    <w:rsid w:val="007E03AC"/>
    <w:rsid w:val="007E4F7F"/>
    <w:rsid w:val="007F035F"/>
    <w:rsid w:val="007F12D2"/>
    <w:rsid w:val="007F3B71"/>
    <w:rsid w:val="007F4575"/>
    <w:rsid w:val="007F7FA3"/>
    <w:rsid w:val="00801375"/>
    <w:rsid w:val="00803AE6"/>
    <w:rsid w:val="0081245E"/>
    <w:rsid w:val="00812CAE"/>
    <w:rsid w:val="00813001"/>
    <w:rsid w:val="00813D40"/>
    <w:rsid w:val="00816747"/>
    <w:rsid w:val="00816F95"/>
    <w:rsid w:val="00817D8F"/>
    <w:rsid w:val="00823167"/>
    <w:rsid w:val="00832EF4"/>
    <w:rsid w:val="00847133"/>
    <w:rsid w:val="008569FD"/>
    <w:rsid w:val="0085751A"/>
    <w:rsid w:val="0086068C"/>
    <w:rsid w:val="00864F10"/>
    <w:rsid w:val="00875AF2"/>
    <w:rsid w:val="00881D2C"/>
    <w:rsid w:val="00883CED"/>
    <w:rsid w:val="00887650"/>
    <w:rsid w:val="00890689"/>
    <w:rsid w:val="00895354"/>
    <w:rsid w:val="008B006E"/>
    <w:rsid w:val="008D1D3A"/>
    <w:rsid w:val="008D560E"/>
    <w:rsid w:val="008D5C91"/>
    <w:rsid w:val="008E1303"/>
    <w:rsid w:val="008E172E"/>
    <w:rsid w:val="008E2808"/>
    <w:rsid w:val="008E3FD3"/>
    <w:rsid w:val="008E4B48"/>
    <w:rsid w:val="008E4BA0"/>
    <w:rsid w:val="008E67DC"/>
    <w:rsid w:val="009051B6"/>
    <w:rsid w:val="00915E31"/>
    <w:rsid w:val="0091685F"/>
    <w:rsid w:val="00926866"/>
    <w:rsid w:val="00940BB7"/>
    <w:rsid w:val="00943AC8"/>
    <w:rsid w:val="009478DD"/>
    <w:rsid w:val="00955856"/>
    <w:rsid w:val="00964A65"/>
    <w:rsid w:val="0096625E"/>
    <w:rsid w:val="00966F13"/>
    <w:rsid w:val="00972283"/>
    <w:rsid w:val="00972783"/>
    <w:rsid w:val="00983549"/>
    <w:rsid w:val="00984D38"/>
    <w:rsid w:val="00985885"/>
    <w:rsid w:val="00987340"/>
    <w:rsid w:val="009930BE"/>
    <w:rsid w:val="00993F9F"/>
    <w:rsid w:val="009A1233"/>
    <w:rsid w:val="009A50AC"/>
    <w:rsid w:val="009A6124"/>
    <w:rsid w:val="009B2174"/>
    <w:rsid w:val="009B3B90"/>
    <w:rsid w:val="009B7FE4"/>
    <w:rsid w:val="009C1E25"/>
    <w:rsid w:val="009C7BF5"/>
    <w:rsid w:val="009E3FC6"/>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2735"/>
    <w:rsid w:val="00A86059"/>
    <w:rsid w:val="00A92447"/>
    <w:rsid w:val="00A92D5B"/>
    <w:rsid w:val="00A952BC"/>
    <w:rsid w:val="00A963E5"/>
    <w:rsid w:val="00AA229D"/>
    <w:rsid w:val="00AA3588"/>
    <w:rsid w:val="00AB1234"/>
    <w:rsid w:val="00AB1E64"/>
    <w:rsid w:val="00AC21DD"/>
    <w:rsid w:val="00AC37AA"/>
    <w:rsid w:val="00AD4E12"/>
    <w:rsid w:val="00AD5BEF"/>
    <w:rsid w:val="00AE29F3"/>
    <w:rsid w:val="00AE42D7"/>
    <w:rsid w:val="00AE4525"/>
    <w:rsid w:val="00AE7719"/>
    <w:rsid w:val="00B05F9F"/>
    <w:rsid w:val="00B07ECC"/>
    <w:rsid w:val="00B2621B"/>
    <w:rsid w:val="00B26D1C"/>
    <w:rsid w:val="00B26F21"/>
    <w:rsid w:val="00B4649C"/>
    <w:rsid w:val="00B46CC7"/>
    <w:rsid w:val="00B50AE9"/>
    <w:rsid w:val="00B562BC"/>
    <w:rsid w:val="00B66A6B"/>
    <w:rsid w:val="00B74058"/>
    <w:rsid w:val="00B77D6E"/>
    <w:rsid w:val="00B8726C"/>
    <w:rsid w:val="00B9090B"/>
    <w:rsid w:val="00B93234"/>
    <w:rsid w:val="00B95514"/>
    <w:rsid w:val="00BA1373"/>
    <w:rsid w:val="00BA1A86"/>
    <w:rsid w:val="00BA33FA"/>
    <w:rsid w:val="00BA487D"/>
    <w:rsid w:val="00BA74D5"/>
    <w:rsid w:val="00BB70E2"/>
    <w:rsid w:val="00BC554A"/>
    <w:rsid w:val="00BD17B0"/>
    <w:rsid w:val="00BD184E"/>
    <w:rsid w:val="00BD4664"/>
    <w:rsid w:val="00BE6DFE"/>
    <w:rsid w:val="00BF2D37"/>
    <w:rsid w:val="00BF576A"/>
    <w:rsid w:val="00C0216F"/>
    <w:rsid w:val="00C0545B"/>
    <w:rsid w:val="00C16417"/>
    <w:rsid w:val="00C25125"/>
    <w:rsid w:val="00C25C9A"/>
    <w:rsid w:val="00C36138"/>
    <w:rsid w:val="00C45E18"/>
    <w:rsid w:val="00C55562"/>
    <w:rsid w:val="00C61928"/>
    <w:rsid w:val="00C82123"/>
    <w:rsid w:val="00C829B5"/>
    <w:rsid w:val="00C87412"/>
    <w:rsid w:val="00C909F4"/>
    <w:rsid w:val="00C965F6"/>
    <w:rsid w:val="00CA4C2B"/>
    <w:rsid w:val="00CC2654"/>
    <w:rsid w:val="00CC294E"/>
    <w:rsid w:val="00CD4EDB"/>
    <w:rsid w:val="00CD5C30"/>
    <w:rsid w:val="00CE44F4"/>
    <w:rsid w:val="00CE6792"/>
    <w:rsid w:val="00D01D27"/>
    <w:rsid w:val="00D05BC8"/>
    <w:rsid w:val="00D1359C"/>
    <w:rsid w:val="00D13E2F"/>
    <w:rsid w:val="00D147F8"/>
    <w:rsid w:val="00D15A63"/>
    <w:rsid w:val="00D2149E"/>
    <w:rsid w:val="00D41C21"/>
    <w:rsid w:val="00D41C8E"/>
    <w:rsid w:val="00D45104"/>
    <w:rsid w:val="00D51B57"/>
    <w:rsid w:val="00D6375C"/>
    <w:rsid w:val="00D7033E"/>
    <w:rsid w:val="00D717AC"/>
    <w:rsid w:val="00D72A7B"/>
    <w:rsid w:val="00D748FD"/>
    <w:rsid w:val="00D77940"/>
    <w:rsid w:val="00D8479C"/>
    <w:rsid w:val="00D86778"/>
    <w:rsid w:val="00DA62F8"/>
    <w:rsid w:val="00DB5B09"/>
    <w:rsid w:val="00DC14FB"/>
    <w:rsid w:val="00DC1DEC"/>
    <w:rsid w:val="00DC542B"/>
    <w:rsid w:val="00DD1153"/>
    <w:rsid w:val="00DD3282"/>
    <w:rsid w:val="00DD3607"/>
    <w:rsid w:val="00DE4709"/>
    <w:rsid w:val="00DE684C"/>
    <w:rsid w:val="00DF58B7"/>
    <w:rsid w:val="00E01B6B"/>
    <w:rsid w:val="00E03E9B"/>
    <w:rsid w:val="00E06F62"/>
    <w:rsid w:val="00E203A6"/>
    <w:rsid w:val="00E276C4"/>
    <w:rsid w:val="00E31527"/>
    <w:rsid w:val="00E36DB5"/>
    <w:rsid w:val="00E414E4"/>
    <w:rsid w:val="00E447BA"/>
    <w:rsid w:val="00E50FA5"/>
    <w:rsid w:val="00E5111D"/>
    <w:rsid w:val="00E53F54"/>
    <w:rsid w:val="00E54E1E"/>
    <w:rsid w:val="00E56758"/>
    <w:rsid w:val="00E61DD1"/>
    <w:rsid w:val="00E64077"/>
    <w:rsid w:val="00E71606"/>
    <w:rsid w:val="00E91CC1"/>
    <w:rsid w:val="00E94972"/>
    <w:rsid w:val="00E96AB9"/>
    <w:rsid w:val="00E96E00"/>
    <w:rsid w:val="00EB3DFF"/>
    <w:rsid w:val="00EB69C2"/>
    <w:rsid w:val="00EC6B87"/>
    <w:rsid w:val="00ED036C"/>
    <w:rsid w:val="00EE0E42"/>
    <w:rsid w:val="00EE1309"/>
    <w:rsid w:val="00EE1A54"/>
    <w:rsid w:val="00EE248F"/>
    <w:rsid w:val="00EE54AB"/>
    <w:rsid w:val="00F02E01"/>
    <w:rsid w:val="00F125A7"/>
    <w:rsid w:val="00F2005C"/>
    <w:rsid w:val="00F20EA9"/>
    <w:rsid w:val="00F32062"/>
    <w:rsid w:val="00F40CD4"/>
    <w:rsid w:val="00F44861"/>
    <w:rsid w:val="00F45AB6"/>
    <w:rsid w:val="00F50E8A"/>
    <w:rsid w:val="00F603A3"/>
    <w:rsid w:val="00F62047"/>
    <w:rsid w:val="00F649EC"/>
    <w:rsid w:val="00F70EDD"/>
    <w:rsid w:val="00F743CF"/>
    <w:rsid w:val="00F77AFE"/>
    <w:rsid w:val="00F8204A"/>
    <w:rsid w:val="00F82856"/>
    <w:rsid w:val="00FA5478"/>
    <w:rsid w:val="00FB30C5"/>
    <w:rsid w:val="00FB49FD"/>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TotalTime>
  <Pages>74</Pages>
  <Words>59038</Words>
  <Characters>336517</Characters>
  <Application>Microsoft Office Word</Application>
  <DocSecurity>0</DocSecurity>
  <Lines>2804</Lines>
  <Paragraphs>789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394766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337</cp:revision>
  <cp:lastPrinted>2024-01-12T12:12:00Z</cp:lastPrinted>
  <dcterms:created xsi:type="dcterms:W3CDTF">2023-09-23T17:00:00Z</dcterms:created>
  <dcterms:modified xsi:type="dcterms:W3CDTF">2024-02-15T12:16:00Z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id="4lpQ2tIt"/&gt;&lt;style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