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6A200782" w:rsidR="00566FB9" w:rsidRPr="00D60930" w:rsidRDefault="00B37DC5" w:rsidP="00566FB9">
      <w:pPr>
        <w:jc w:val="center"/>
        <w:rPr>
          <w:sz w:val="32"/>
          <w:szCs w:val="28"/>
          <w:lang w:val="sl-SI"/>
        </w:rPr>
      </w:pPr>
      <w:r>
        <w:rPr>
          <w:sz w:val="32"/>
          <w:szCs w:val="28"/>
          <w:lang w:val="sl-SI"/>
        </w:rPr>
        <w:t xml:space="preserve">Vpliv spola na matematično </w:t>
      </w:r>
      <w:proofErr w:type="spellStart"/>
      <w:r>
        <w:rPr>
          <w:sz w:val="32"/>
          <w:szCs w:val="28"/>
          <w:lang w:val="sl-SI"/>
        </w:rPr>
        <w:t>anksioznost</w:t>
      </w:r>
      <w:proofErr w:type="spellEnd"/>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70993CB0" w14:textId="77777777" w:rsidR="00B37DC5" w:rsidRPr="00B37DC5" w:rsidRDefault="00566FB9" w:rsidP="00B37DC5">
      <w:pPr>
        <w:rPr>
          <w:sz w:val="32"/>
          <w:szCs w:val="28"/>
          <w:lang w:val="sl-SI"/>
        </w:rPr>
      </w:pPr>
      <w:r w:rsidRPr="00D60930">
        <w:rPr>
          <w:sz w:val="32"/>
          <w:szCs w:val="28"/>
          <w:lang w:val="sl-SI"/>
        </w:rPr>
        <w:t xml:space="preserve">Mentor: </w:t>
      </w:r>
      <w:r w:rsidR="00B37DC5" w:rsidRPr="00B37DC5">
        <w:rPr>
          <w:sz w:val="32"/>
          <w:szCs w:val="28"/>
          <w:lang w:val="sl-SI"/>
        </w:rPr>
        <w:t>izr. prof. dr. Dejan Hozjan</w:t>
      </w:r>
    </w:p>
    <w:p w14:paraId="6DD740BB" w14:textId="41BA1E5A"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4D9E6B3F" w:rsidR="001615BE" w:rsidRDefault="003F7C11">
          <w:pPr>
            <w:pStyle w:val="TOCHeading"/>
          </w:pPr>
          <w:proofErr w:type="spellStart"/>
          <w:r>
            <w:rPr>
              <w:lang w:val="en-GB"/>
            </w:rPr>
            <w:t>Kazalo</w:t>
          </w:r>
          <w:proofErr w:type="spellEnd"/>
          <w:r>
            <w:rPr>
              <w:lang w:val="en-GB"/>
            </w:rPr>
            <w:t xml:space="preserve"> </w:t>
          </w:r>
          <w:proofErr w:type="spellStart"/>
          <w:r>
            <w:rPr>
              <w:lang w:val="en-GB"/>
            </w:rPr>
            <w:t>vsebine</w:t>
          </w:r>
          <w:proofErr w:type="spellEnd"/>
        </w:p>
        <w:p w14:paraId="743CFE0A" w14:textId="5DAA5F8D" w:rsidR="001462B5" w:rsidRDefault="001615BE">
          <w:pPr>
            <w:pStyle w:val="TOC1"/>
            <w:tabs>
              <w:tab w:val="right" w:leader="dot" w:pos="9062"/>
            </w:tabs>
            <w:rPr>
              <w:rFonts w:eastAsiaTheme="minorEastAsia"/>
              <w:noProof/>
              <w:sz w:val="22"/>
              <w:lang w:val="sl-SI" w:eastAsia="sl-SI"/>
            </w:rPr>
          </w:pPr>
          <w:r>
            <w:fldChar w:fldCharType="begin"/>
          </w:r>
          <w:r>
            <w:instrText xml:space="preserve"> TOC \o "1-3" \h \z \u </w:instrText>
          </w:r>
          <w:r>
            <w:fldChar w:fldCharType="separate"/>
          </w:r>
          <w:hyperlink w:anchor="_Toc153108353" w:history="1">
            <w:r w:rsidR="001462B5" w:rsidRPr="00CE36D4">
              <w:rPr>
                <w:rStyle w:val="Hyperlink"/>
                <w:noProof/>
                <w:lang w:val="sl-SI"/>
              </w:rPr>
              <w:t>Povzetek</w:t>
            </w:r>
            <w:r w:rsidR="001462B5">
              <w:rPr>
                <w:noProof/>
                <w:webHidden/>
              </w:rPr>
              <w:tab/>
            </w:r>
            <w:r w:rsidR="001462B5">
              <w:rPr>
                <w:noProof/>
                <w:webHidden/>
              </w:rPr>
              <w:fldChar w:fldCharType="begin"/>
            </w:r>
            <w:r w:rsidR="001462B5">
              <w:rPr>
                <w:noProof/>
                <w:webHidden/>
              </w:rPr>
              <w:instrText xml:space="preserve"> PAGEREF _Toc153108353 \h </w:instrText>
            </w:r>
            <w:r w:rsidR="001462B5">
              <w:rPr>
                <w:noProof/>
                <w:webHidden/>
              </w:rPr>
            </w:r>
            <w:r w:rsidR="001462B5">
              <w:rPr>
                <w:noProof/>
                <w:webHidden/>
              </w:rPr>
              <w:fldChar w:fldCharType="separate"/>
            </w:r>
            <w:r w:rsidR="001462B5">
              <w:rPr>
                <w:noProof/>
                <w:webHidden/>
              </w:rPr>
              <w:t>3</w:t>
            </w:r>
            <w:r w:rsidR="001462B5">
              <w:rPr>
                <w:noProof/>
                <w:webHidden/>
              </w:rPr>
              <w:fldChar w:fldCharType="end"/>
            </w:r>
          </w:hyperlink>
        </w:p>
        <w:p w14:paraId="62EABCD8" w14:textId="50BE519A" w:rsidR="001462B5" w:rsidRDefault="001462B5">
          <w:pPr>
            <w:pStyle w:val="TOC1"/>
            <w:tabs>
              <w:tab w:val="right" w:leader="dot" w:pos="9062"/>
            </w:tabs>
            <w:rPr>
              <w:rFonts w:eastAsiaTheme="minorEastAsia"/>
              <w:noProof/>
              <w:sz w:val="22"/>
              <w:lang w:val="sl-SI" w:eastAsia="sl-SI"/>
            </w:rPr>
          </w:pPr>
          <w:hyperlink w:anchor="_Toc153108354" w:history="1">
            <w:r w:rsidRPr="00CE36D4">
              <w:rPr>
                <w:rStyle w:val="Hyperlink"/>
                <w:noProof/>
                <w:lang w:val="sl-SI"/>
              </w:rPr>
              <w:t>Uvod</w:t>
            </w:r>
            <w:r>
              <w:rPr>
                <w:noProof/>
                <w:webHidden/>
              </w:rPr>
              <w:tab/>
            </w:r>
            <w:r>
              <w:rPr>
                <w:noProof/>
                <w:webHidden/>
              </w:rPr>
              <w:fldChar w:fldCharType="begin"/>
            </w:r>
            <w:r>
              <w:rPr>
                <w:noProof/>
                <w:webHidden/>
              </w:rPr>
              <w:instrText xml:space="preserve"> PAGEREF _Toc153108354 \h </w:instrText>
            </w:r>
            <w:r>
              <w:rPr>
                <w:noProof/>
                <w:webHidden/>
              </w:rPr>
            </w:r>
            <w:r>
              <w:rPr>
                <w:noProof/>
                <w:webHidden/>
              </w:rPr>
              <w:fldChar w:fldCharType="separate"/>
            </w:r>
            <w:r>
              <w:rPr>
                <w:noProof/>
                <w:webHidden/>
              </w:rPr>
              <w:t>3</w:t>
            </w:r>
            <w:r>
              <w:rPr>
                <w:noProof/>
                <w:webHidden/>
              </w:rPr>
              <w:fldChar w:fldCharType="end"/>
            </w:r>
          </w:hyperlink>
        </w:p>
        <w:p w14:paraId="625B8402" w14:textId="4FFE1EDF" w:rsidR="001462B5" w:rsidRDefault="001462B5">
          <w:pPr>
            <w:pStyle w:val="TOC2"/>
            <w:tabs>
              <w:tab w:val="right" w:leader="dot" w:pos="9062"/>
            </w:tabs>
            <w:rPr>
              <w:rFonts w:eastAsiaTheme="minorEastAsia"/>
              <w:noProof/>
              <w:sz w:val="22"/>
              <w:lang w:val="sl-SI" w:eastAsia="sl-SI"/>
            </w:rPr>
          </w:pPr>
          <w:hyperlink w:anchor="_Toc153108355" w:history="1">
            <w:r w:rsidRPr="00CE36D4">
              <w:rPr>
                <w:rStyle w:val="Hyperlink"/>
                <w:noProof/>
                <w:lang w:val="sl-SI"/>
              </w:rPr>
              <w:t>Matematična anksioznost</w:t>
            </w:r>
            <w:r>
              <w:rPr>
                <w:noProof/>
                <w:webHidden/>
              </w:rPr>
              <w:tab/>
            </w:r>
            <w:r>
              <w:rPr>
                <w:noProof/>
                <w:webHidden/>
              </w:rPr>
              <w:fldChar w:fldCharType="begin"/>
            </w:r>
            <w:r>
              <w:rPr>
                <w:noProof/>
                <w:webHidden/>
              </w:rPr>
              <w:instrText xml:space="preserve"> PAGEREF _Toc153108355 \h </w:instrText>
            </w:r>
            <w:r>
              <w:rPr>
                <w:noProof/>
                <w:webHidden/>
              </w:rPr>
            </w:r>
            <w:r>
              <w:rPr>
                <w:noProof/>
                <w:webHidden/>
              </w:rPr>
              <w:fldChar w:fldCharType="separate"/>
            </w:r>
            <w:r>
              <w:rPr>
                <w:noProof/>
                <w:webHidden/>
              </w:rPr>
              <w:t>3</w:t>
            </w:r>
            <w:r>
              <w:rPr>
                <w:noProof/>
                <w:webHidden/>
              </w:rPr>
              <w:fldChar w:fldCharType="end"/>
            </w:r>
          </w:hyperlink>
        </w:p>
        <w:p w14:paraId="6BE41CE3" w14:textId="53EFF0D9" w:rsidR="001462B5" w:rsidRDefault="001462B5">
          <w:pPr>
            <w:pStyle w:val="TOC2"/>
            <w:tabs>
              <w:tab w:val="right" w:leader="dot" w:pos="9062"/>
            </w:tabs>
            <w:rPr>
              <w:rFonts w:eastAsiaTheme="minorEastAsia"/>
              <w:noProof/>
              <w:sz w:val="22"/>
              <w:lang w:val="sl-SI" w:eastAsia="sl-SI"/>
            </w:rPr>
          </w:pPr>
          <w:hyperlink w:anchor="_Toc153108356" w:history="1">
            <w:r w:rsidRPr="00CE36D4">
              <w:rPr>
                <w:rStyle w:val="Hyperlink"/>
                <w:noProof/>
                <w:lang w:val="sl-SI"/>
              </w:rPr>
              <w:t>Vpliv spola na matematično anksioznost</w:t>
            </w:r>
            <w:r>
              <w:rPr>
                <w:noProof/>
                <w:webHidden/>
              </w:rPr>
              <w:tab/>
            </w:r>
            <w:r>
              <w:rPr>
                <w:noProof/>
                <w:webHidden/>
              </w:rPr>
              <w:fldChar w:fldCharType="begin"/>
            </w:r>
            <w:r>
              <w:rPr>
                <w:noProof/>
                <w:webHidden/>
              </w:rPr>
              <w:instrText xml:space="preserve"> PAGEREF _Toc153108356 \h </w:instrText>
            </w:r>
            <w:r>
              <w:rPr>
                <w:noProof/>
                <w:webHidden/>
              </w:rPr>
            </w:r>
            <w:r>
              <w:rPr>
                <w:noProof/>
                <w:webHidden/>
              </w:rPr>
              <w:fldChar w:fldCharType="separate"/>
            </w:r>
            <w:r>
              <w:rPr>
                <w:noProof/>
                <w:webHidden/>
              </w:rPr>
              <w:t>4</w:t>
            </w:r>
            <w:r>
              <w:rPr>
                <w:noProof/>
                <w:webHidden/>
              </w:rPr>
              <w:fldChar w:fldCharType="end"/>
            </w:r>
          </w:hyperlink>
        </w:p>
        <w:p w14:paraId="29351A57" w14:textId="148B38F2" w:rsidR="001462B5" w:rsidRDefault="001462B5">
          <w:pPr>
            <w:pStyle w:val="TOC2"/>
            <w:tabs>
              <w:tab w:val="right" w:leader="dot" w:pos="9062"/>
            </w:tabs>
            <w:rPr>
              <w:rFonts w:eastAsiaTheme="minorEastAsia"/>
              <w:noProof/>
              <w:sz w:val="22"/>
              <w:lang w:val="sl-SI" w:eastAsia="sl-SI"/>
            </w:rPr>
          </w:pPr>
          <w:hyperlink w:anchor="_Toc153108357" w:history="1">
            <w:r w:rsidRPr="00CE36D4">
              <w:rPr>
                <w:rStyle w:val="Hyperlink"/>
                <w:noProof/>
                <w:lang w:val="sl-SI"/>
              </w:rPr>
              <w:t>Vpliv matematične anksioznosti na uspeh</w:t>
            </w:r>
            <w:r>
              <w:rPr>
                <w:noProof/>
                <w:webHidden/>
              </w:rPr>
              <w:tab/>
            </w:r>
            <w:r>
              <w:rPr>
                <w:noProof/>
                <w:webHidden/>
              </w:rPr>
              <w:fldChar w:fldCharType="begin"/>
            </w:r>
            <w:r>
              <w:rPr>
                <w:noProof/>
                <w:webHidden/>
              </w:rPr>
              <w:instrText xml:space="preserve"> PAGEREF _Toc153108357 \h </w:instrText>
            </w:r>
            <w:r>
              <w:rPr>
                <w:noProof/>
                <w:webHidden/>
              </w:rPr>
            </w:r>
            <w:r>
              <w:rPr>
                <w:noProof/>
                <w:webHidden/>
              </w:rPr>
              <w:fldChar w:fldCharType="separate"/>
            </w:r>
            <w:r>
              <w:rPr>
                <w:noProof/>
                <w:webHidden/>
              </w:rPr>
              <w:t>4</w:t>
            </w:r>
            <w:r>
              <w:rPr>
                <w:noProof/>
                <w:webHidden/>
              </w:rPr>
              <w:fldChar w:fldCharType="end"/>
            </w:r>
          </w:hyperlink>
        </w:p>
        <w:p w14:paraId="75404867" w14:textId="70F3286B" w:rsidR="001462B5" w:rsidRDefault="001462B5">
          <w:pPr>
            <w:pStyle w:val="TOC1"/>
            <w:tabs>
              <w:tab w:val="right" w:leader="dot" w:pos="9062"/>
            </w:tabs>
            <w:rPr>
              <w:rFonts w:eastAsiaTheme="minorEastAsia"/>
              <w:noProof/>
              <w:sz w:val="22"/>
              <w:lang w:val="sl-SI" w:eastAsia="sl-SI"/>
            </w:rPr>
          </w:pPr>
          <w:hyperlink w:anchor="_Toc153108358" w:history="1">
            <w:r w:rsidRPr="00CE36D4">
              <w:rPr>
                <w:rStyle w:val="Hyperlink"/>
                <w:noProof/>
                <w:lang w:val="sl-SI"/>
              </w:rPr>
              <w:t>Metode</w:t>
            </w:r>
            <w:r>
              <w:rPr>
                <w:noProof/>
                <w:webHidden/>
              </w:rPr>
              <w:tab/>
            </w:r>
            <w:r>
              <w:rPr>
                <w:noProof/>
                <w:webHidden/>
              </w:rPr>
              <w:fldChar w:fldCharType="begin"/>
            </w:r>
            <w:r>
              <w:rPr>
                <w:noProof/>
                <w:webHidden/>
              </w:rPr>
              <w:instrText xml:space="preserve"> PAGEREF _Toc153108358 \h </w:instrText>
            </w:r>
            <w:r>
              <w:rPr>
                <w:noProof/>
                <w:webHidden/>
              </w:rPr>
            </w:r>
            <w:r>
              <w:rPr>
                <w:noProof/>
                <w:webHidden/>
              </w:rPr>
              <w:fldChar w:fldCharType="separate"/>
            </w:r>
            <w:r>
              <w:rPr>
                <w:noProof/>
                <w:webHidden/>
              </w:rPr>
              <w:t>4</w:t>
            </w:r>
            <w:r>
              <w:rPr>
                <w:noProof/>
                <w:webHidden/>
              </w:rPr>
              <w:fldChar w:fldCharType="end"/>
            </w:r>
          </w:hyperlink>
        </w:p>
        <w:p w14:paraId="3E269E97" w14:textId="45E8E2A9" w:rsidR="001462B5" w:rsidRDefault="001462B5">
          <w:pPr>
            <w:pStyle w:val="TOC2"/>
            <w:tabs>
              <w:tab w:val="right" w:leader="dot" w:pos="9062"/>
            </w:tabs>
            <w:rPr>
              <w:rFonts w:eastAsiaTheme="minorEastAsia"/>
              <w:noProof/>
              <w:sz w:val="22"/>
              <w:lang w:val="sl-SI" w:eastAsia="sl-SI"/>
            </w:rPr>
          </w:pPr>
          <w:hyperlink w:anchor="_Toc153108359" w:history="1">
            <w:r w:rsidRPr="00CE36D4">
              <w:rPr>
                <w:rStyle w:val="Hyperlink"/>
                <w:noProof/>
                <w:lang w:val="sl-SI"/>
              </w:rPr>
              <w:t>Problem, namen, cilji, hipoteze, metodologija</w:t>
            </w:r>
            <w:r>
              <w:rPr>
                <w:noProof/>
                <w:webHidden/>
              </w:rPr>
              <w:tab/>
            </w:r>
            <w:r>
              <w:rPr>
                <w:noProof/>
                <w:webHidden/>
              </w:rPr>
              <w:fldChar w:fldCharType="begin"/>
            </w:r>
            <w:r>
              <w:rPr>
                <w:noProof/>
                <w:webHidden/>
              </w:rPr>
              <w:instrText xml:space="preserve"> PAGEREF _Toc153108359 \h </w:instrText>
            </w:r>
            <w:r>
              <w:rPr>
                <w:noProof/>
                <w:webHidden/>
              </w:rPr>
            </w:r>
            <w:r>
              <w:rPr>
                <w:noProof/>
                <w:webHidden/>
              </w:rPr>
              <w:fldChar w:fldCharType="separate"/>
            </w:r>
            <w:r>
              <w:rPr>
                <w:noProof/>
                <w:webHidden/>
              </w:rPr>
              <w:t>4</w:t>
            </w:r>
            <w:r>
              <w:rPr>
                <w:noProof/>
                <w:webHidden/>
              </w:rPr>
              <w:fldChar w:fldCharType="end"/>
            </w:r>
          </w:hyperlink>
        </w:p>
        <w:p w14:paraId="6A9ED467" w14:textId="152054F4" w:rsidR="001462B5" w:rsidRDefault="001462B5">
          <w:pPr>
            <w:pStyle w:val="TOC2"/>
            <w:tabs>
              <w:tab w:val="right" w:leader="dot" w:pos="9062"/>
            </w:tabs>
            <w:rPr>
              <w:rFonts w:eastAsiaTheme="minorEastAsia"/>
              <w:noProof/>
              <w:sz w:val="22"/>
              <w:lang w:val="sl-SI" w:eastAsia="sl-SI"/>
            </w:rPr>
          </w:pPr>
          <w:hyperlink w:anchor="_Toc153108360" w:history="1">
            <w:r w:rsidRPr="00CE36D4">
              <w:rPr>
                <w:rStyle w:val="Hyperlink"/>
                <w:noProof/>
                <w:lang w:val="sl-SI"/>
              </w:rPr>
              <w:t>Vzorec</w:t>
            </w:r>
            <w:r>
              <w:rPr>
                <w:noProof/>
                <w:webHidden/>
              </w:rPr>
              <w:tab/>
            </w:r>
            <w:r>
              <w:rPr>
                <w:noProof/>
                <w:webHidden/>
              </w:rPr>
              <w:fldChar w:fldCharType="begin"/>
            </w:r>
            <w:r>
              <w:rPr>
                <w:noProof/>
                <w:webHidden/>
              </w:rPr>
              <w:instrText xml:space="preserve"> PAGEREF _Toc153108360 \h </w:instrText>
            </w:r>
            <w:r>
              <w:rPr>
                <w:noProof/>
                <w:webHidden/>
              </w:rPr>
            </w:r>
            <w:r>
              <w:rPr>
                <w:noProof/>
                <w:webHidden/>
              </w:rPr>
              <w:fldChar w:fldCharType="separate"/>
            </w:r>
            <w:r>
              <w:rPr>
                <w:noProof/>
                <w:webHidden/>
              </w:rPr>
              <w:t>5</w:t>
            </w:r>
            <w:r>
              <w:rPr>
                <w:noProof/>
                <w:webHidden/>
              </w:rPr>
              <w:fldChar w:fldCharType="end"/>
            </w:r>
          </w:hyperlink>
        </w:p>
        <w:p w14:paraId="6A47738B" w14:textId="61E1433C" w:rsidR="001462B5" w:rsidRDefault="001462B5">
          <w:pPr>
            <w:pStyle w:val="TOC2"/>
            <w:tabs>
              <w:tab w:val="right" w:leader="dot" w:pos="9062"/>
            </w:tabs>
            <w:rPr>
              <w:rFonts w:eastAsiaTheme="minorEastAsia"/>
              <w:noProof/>
              <w:sz w:val="22"/>
              <w:lang w:val="sl-SI" w:eastAsia="sl-SI"/>
            </w:rPr>
          </w:pPr>
          <w:hyperlink w:anchor="_Toc153108361" w:history="1">
            <w:r w:rsidRPr="00CE36D4">
              <w:rPr>
                <w:rStyle w:val="Hyperlink"/>
                <w:noProof/>
                <w:lang w:val="sl"/>
              </w:rPr>
              <w:t>Zbiranje podatkov</w:t>
            </w:r>
            <w:r>
              <w:rPr>
                <w:noProof/>
                <w:webHidden/>
              </w:rPr>
              <w:tab/>
            </w:r>
            <w:r>
              <w:rPr>
                <w:noProof/>
                <w:webHidden/>
              </w:rPr>
              <w:fldChar w:fldCharType="begin"/>
            </w:r>
            <w:r>
              <w:rPr>
                <w:noProof/>
                <w:webHidden/>
              </w:rPr>
              <w:instrText xml:space="preserve"> PAGEREF _Toc153108361 \h </w:instrText>
            </w:r>
            <w:r>
              <w:rPr>
                <w:noProof/>
                <w:webHidden/>
              </w:rPr>
            </w:r>
            <w:r>
              <w:rPr>
                <w:noProof/>
                <w:webHidden/>
              </w:rPr>
              <w:fldChar w:fldCharType="separate"/>
            </w:r>
            <w:r>
              <w:rPr>
                <w:noProof/>
                <w:webHidden/>
              </w:rPr>
              <w:t>5</w:t>
            </w:r>
            <w:r>
              <w:rPr>
                <w:noProof/>
                <w:webHidden/>
              </w:rPr>
              <w:fldChar w:fldCharType="end"/>
            </w:r>
          </w:hyperlink>
        </w:p>
        <w:p w14:paraId="52288C90" w14:textId="1D7208CD" w:rsidR="001462B5" w:rsidRDefault="001462B5">
          <w:pPr>
            <w:pStyle w:val="TOC3"/>
            <w:tabs>
              <w:tab w:val="right" w:leader="dot" w:pos="9062"/>
            </w:tabs>
            <w:rPr>
              <w:rFonts w:eastAsiaTheme="minorEastAsia"/>
              <w:noProof/>
              <w:sz w:val="22"/>
              <w:lang w:val="sl-SI" w:eastAsia="sl-SI"/>
            </w:rPr>
          </w:pPr>
          <w:hyperlink w:anchor="_Toc153108362" w:history="1">
            <w:r w:rsidRPr="00CE36D4">
              <w:rPr>
                <w:rStyle w:val="Hyperlink"/>
                <w:noProof/>
                <w:lang w:val="sl"/>
              </w:rPr>
              <w:t>Instrumenti</w:t>
            </w:r>
            <w:r>
              <w:rPr>
                <w:noProof/>
                <w:webHidden/>
              </w:rPr>
              <w:tab/>
            </w:r>
            <w:r>
              <w:rPr>
                <w:noProof/>
                <w:webHidden/>
              </w:rPr>
              <w:fldChar w:fldCharType="begin"/>
            </w:r>
            <w:r>
              <w:rPr>
                <w:noProof/>
                <w:webHidden/>
              </w:rPr>
              <w:instrText xml:space="preserve"> PAGEREF _Toc153108362 \h </w:instrText>
            </w:r>
            <w:r>
              <w:rPr>
                <w:noProof/>
                <w:webHidden/>
              </w:rPr>
            </w:r>
            <w:r>
              <w:rPr>
                <w:noProof/>
                <w:webHidden/>
              </w:rPr>
              <w:fldChar w:fldCharType="separate"/>
            </w:r>
            <w:r>
              <w:rPr>
                <w:noProof/>
                <w:webHidden/>
              </w:rPr>
              <w:t>5</w:t>
            </w:r>
            <w:r>
              <w:rPr>
                <w:noProof/>
                <w:webHidden/>
              </w:rPr>
              <w:fldChar w:fldCharType="end"/>
            </w:r>
          </w:hyperlink>
        </w:p>
        <w:p w14:paraId="78A54DD2" w14:textId="717A9B4F" w:rsidR="001462B5" w:rsidRDefault="001462B5">
          <w:pPr>
            <w:pStyle w:val="TOC2"/>
            <w:tabs>
              <w:tab w:val="right" w:leader="dot" w:pos="9062"/>
            </w:tabs>
            <w:rPr>
              <w:rFonts w:eastAsiaTheme="minorEastAsia"/>
              <w:noProof/>
              <w:sz w:val="22"/>
              <w:lang w:val="sl-SI" w:eastAsia="sl-SI"/>
            </w:rPr>
          </w:pPr>
          <w:hyperlink w:anchor="_Toc153108363" w:history="1">
            <w:r w:rsidRPr="00CE36D4">
              <w:rPr>
                <w:rStyle w:val="Hyperlink"/>
                <w:noProof/>
                <w:lang w:val="sl"/>
              </w:rPr>
              <w:t>Obdelava podatkov</w:t>
            </w:r>
            <w:r>
              <w:rPr>
                <w:noProof/>
                <w:webHidden/>
              </w:rPr>
              <w:tab/>
            </w:r>
            <w:r>
              <w:rPr>
                <w:noProof/>
                <w:webHidden/>
              </w:rPr>
              <w:fldChar w:fldCharType="begin"/>
            </w:r>
            <w:r>
              <w:rPr>
                <w:noProof/>
                <w:webHidden/>
              </w:rPr>
              <w:instrText xml:space="preserve"> PAGEREF _Toc153108363 \h </w:instrText>
            </w:r>
            <w:r>
              <w:rPr>
                <w:noProof/>
                <w:webHidden/>
              </w:rPr>
            </w:r>
            <w:r>
              <w:rPr>
                <w:noProof/>
                <w:webHidden/>
              </w:rPr>
              <w:fldChar w:fldCharType="separate"/>
            </w:r>
            <w:r>
              <w:rPr>
                <w:noProof/>
                <w:webHidden/>
              </w:rPr>
              <w:t>6</w:t>
            </w:r>
            <w:r>
              <w:rPr>
                <w:noProof/>
                <w:webHidden/>
              </w:rPr>
              <w:fldChar w:fldCharType="end"/>
            </w:r>
          </w:hyperlink>
        </w:p>
        <w:p w14:paraId="78A76580" w14:textId="1DC88945" w:rsidR="001462B5" w:rsidRDefault="001462B5">
          <w:pPr>
            <w:pStyle w:val="TOC1"/>
            <w:tabs>
              <w:tab w:val="right" w:leader="dot" w:pos="9062"/>
            </w:tabs>
            <w:rPr>
              <w:rFonts w:eastAsiaTheme="minorEastAsia"/>
              <w:noProof/>
              <w:sz w:val="22"/>
              <w:lang w:val="sl-SI" w:eastAsia="sl-SI"/>
            </w:rPr>
          </w:pPr>
          <w:hyperlink w:anchor="_Toc153108364" w:history="1">
            <w:r w:rsidRPr="00CE36D4">
              <w:rPr>
                <w:rStyle w:val="Hyperlink"/>
                <w:noProof/>
                <w:lang w:val="sl-SI"/>
              </w:rPr>
              <w:t>Rezultati</w:t>
            </w:r>
            <w:r>
              <w:rPr>
                <w:noProof/>
                <w:webHidden/>
              </w:rPr>
              <w:tab/>
            </w:r>
            <w:r>
              <w:rPr>
                <w:noProof/>
                <w:webHidden/>
              </w:rPr>
              <w:fldChar w:fldCharType="begin"/>
            </w:r>
            <w:r>
              <w:rPr>
                <w:noProof/>
                <w:webHidden/>
              </w:rPr>
              <w:instrText xml:space="preserve"> PAGEREF _Toc153108364 \h </w:instrText>
            </w:r>
            <w:r>
              <w:rPr>
                <w:noProof/>
                <w:webHidden/>
              </w:rPr>
            </w:r>
            <w:r>
              <w:rPr>
                <w:noProof/>
                <w:webHidden/>
              </w:rPr>
              <w:fldChar w:fldCharType="separate"/>
            </w:r>
            <w:r>
              <w:rPr>
                <w:noProof/>
                <w:webHidden/>
              </w:rPr>
              <w:t>6</w:t>
            </w:r>
            <w:r>
              <w:rPr>
                <w:noProof/>
                <w:webHidden/>
              </w:rPr>
              <w:fldChar w:fldCharType="end"/>
            </w:r>
          </w:hyperlink>
        </w:p>
        <w:p w14:paraId="48EDD536" w14:textId="50F9DEC5" w:rsidR="001462B5" w:rsidRDefault="001462B5">
          <w:pPr>
            <w:pStyle w:val="TOC1"/>
            <w:tabs>
              <w:tab w:val="right" w:leader="dot" w:pos="9062"/>
            </w:tabs>
            <w:rPr>
              <w:rFonts w:eastAsiaTheme="minorEastAsia"/>
              <w:noProof/>
              <w:sz w:val="22"/>
              <w:lang w:val="sl-SI" w:eastAsia="sl-SI"/>
            </w:rPr>
          </w:pPr>
          <w:hyperlink w:anchor="_Toc153108365" w:history="1">
            <w:r w:rsidRPr="00CE36D4">
              <w:rPr>
                <w:rStyle w:val="Hyperlink"/>
                <w:noProof/>
                <w:lang w:val="sl-SI"/>
              </w:rPr>
              <w:t>Diskusija</w:t>
            </w:r>
            <w:r>
              <w:rPr>
                <w:noProof/>
                <w:webHidden/>
              </w:rPr>
              <w:tab/>
            </w:r>
            <w:r>
              <w:rPr>
                <w:noProof/>
                <w:webHidden/>
              </w:rPr>
              <w:fldChar w:fldCharType="begin"/>
            </w:r>
            <w:r>
              <w:rPr>
                <w:noProof/>
                <w:webHidden/>
              </w:rPr>
              <w:instrText xml:space="preserve"> PAGEREF _Toc153108365 \h </w:instrText>
            </w:r>
            <w:r>
              <w:rPr>
                <w:noProof/>
                <w:webHidden/>
              </w:rPr>
            </w:r>
            <w:r>
              <w:rPr>
                <w:noProof/>
                <w:webHidden/>
              </w:rPr>
              <w:fldChar w:fldCharType="separate"/>
            </w:r>
            <w:r>
              <w:rPr>
                <w:noProof/>
                <w:webHidden/>
              </w:rPr>
              <w:t>7</w:t>
            </w:r>
            <w:r>
              <w:rPr>
                <w:noProof/>
                <w:webHidden/>
              </w:rPr>
              <w:fldChar w:fldCharType="end"/>
            </w:r>
          </w:hyperlink>
        </w:p>
        <w:p w14:paraId="6719603E" w14:textId="513DA03F" w:rsidR="001462B5" w:rsidRDefault="001462B5">
          <w:pPr>
            <w:pStyle w:val="TOC1"/>
            <w:tabs>
              <w:tab w:val="right" w:leader="dot" w:pos="9062"/>
            </w:tabs>
            <w:rPr>
              <w:rFonts w:eastAsiaTheme="minorEastAsia"/>
              <w:noProof/>
              <w:sz w:val="22"/>
              <w:lang w:val="sl-SI" w:eastAsia="sl-SI"/>
            </w:rPr>
          </w:pPr>
          <w:hyperlink w:anchor="_Toc153108366" w:history="1">
            <w:r w:rsidRPr="00CE36D4">
              <w:rPr>
                <w:rStyle w:val="Hyperlink"/>
                <w:noProof/>
                <w:lang w:val="sl-SI"/>
              </w:rPr>
              <w:t>Sklep</w:t>
            </w:r>
            <w:r>
              <w:rPr>
                <w:noProof/>
                <w:webHidden/>
              </w:rPr>
              <w:tab/>
            </w:r>
            <w:r>
              <w:rPr>
                <w:noProof/>
                <w:webHidden/>
              </w:rPr>
              <w:fldChar w:fldCharType="begin"/>
            </w:r>
            <w:r>
              <w:rPr>
                <w:noProof/>
                <w:webHidden/>
              </w:rPr>
              <w:instrText xml:space="preserve"> PAGEREF _Toc153108366 \h </w:instrText>
            </w:r>
            <w:r>
              <w:rPr>
                <w:noProof/>
                <w:webHidden/>
              </w:rPr>
            </w:r>
            <w:r>
              <w:rPr>
                <w:noProof/>
                <w:webHidden/>
              </w:rPr>
              <w:fldChar w:fldCharType="separate"/>
            </w:r>
            <w:r>
              <w:rPr>
                <w:noProof/>
                <w:webHidden/>
              </w:rPr>
              <w:t>8</w:t>
            </w:r>
            <w:r>
              <w:rPr>
                <w:noProof/>
                <w:webHidden/>
              </w:rPr>
              <w:fldChar w:fldCharType="end"/>
            </w:r>
          </w:hyperlink>
        </w:p>
        <w:p w14:paraId="538E0C61" w14:textId="71E14929" w:rsidR="001462B5" w:rsidRDefault="001462B5">
          <w:pPr>
            <w:pStyle w:val="TOC1"/>
            <w:tabs>
              <w:tab w:val="right" w:leader="dot" w:pos="9062"/>
            </w:tabs>
            <w:rPr>
              <w:rFonts w:eastAsiaTheme="minorEastAsia"/>
              <w:noProof/>
              <w:sz w:val="22"/>
              <w:lang w:val="sl-SI" w:eastAsia="sl-SI"/>
            </w:rPr>
          </w:pPr>
          <w:hyperlink w:anchor="_Toc153108367" w:history="1">
            <w:r w:rsidRPr="00CE36D4">
              <w:rPr>
                <w:rStyle w:val="Hyperlink"/>
                <w:noProof/>
                <w:lang w:val="sl-SI"/>
              </w:rPr>
              <w:t>Literatura</w:t>
            </w:r>
            <w:r>
              <w:rPr>
                <w:noProof/>
                <w:webHidden/>
              </w:rPr>
              <w:tab/>
            </w:r>
            <w:r>
              <w:rPr>
                <w:noProof/>
                <w:webHidden/>
              </w:rPr>
              <w:fldChar w:fldCharType="begin"/>
            </w:r>
            <w:r>
              <w:rPr>
                <w:noProof/>
                <w:webHidden/>
              </w:rPr>
              <w:instrText xml:space="preserve"> PAGEREF _Toc153108367 \h </w:instrText>
            </w:r>
            <w:r>
              <w:rPr>
                <w:noProof/>
                <w:webHidden/>
              </w:rPr>
            </w:r>
            <w:r>
              <w:rPr>
                <w:noProof/>
                <w:webHidden/>
              </w:rPr>
              <w:fldChar w:fldCharType="separate"/>
            </w:r>
            <w:r>
              <w:rPr>
                <w:noProof/>
                <w:webHidden/>
              </w:rPr>
              <w:t>8</w:t>
            </w:r>
            <w:r>
              <w:rPr>
                <w:noProof/>
                <w:webHidden/>
              </w:rPr>
              <w:fldChar w:fldCharType="end"/>
            </w:r>
          </w:hyperlink>
        </w:p>
        <w:p w14:paraId="0B7DC79F" w14:textId="7BB489B3" w:rsidR="001462B5" w:rsidRDefault="001462B5">
          <w:pPr>
            <w:pStyle w:val="TOC1"/>
            <w:tabs>
              <w:tab w:val="right" w:leader="dot" w:pos="9062"/>
            </w:tabs>
            <w:rPr>
              <w:rFonts w:eastAsiaTheme="minorEastAsia"/>
              <w:noProof/>
              <w:sz w:val="22"/>
              <w:lang w:val="sl-SI" w:eastAsia="sl-SI"/>
            </w:rPr>
          </w:pPr>
          <w:hyperlink w:anchor="_Toc153108368" w:history="1">
            <w:r w:rsidRPr="00CE36D4">
              <w:rPr>
                <w:rStyle w:val="Hyperlink"/>
                <w:noProof/>
                <w:lang w:val="sl-SI"/>
              </w:rPr>
              <w:t>Priloge</w:t>
            </w:r>
            <w:r>
              <w:rPr>
                <w:noProof/>
                <w:webHidden/>
              </w:rPr>
              <w:tab/>
            </w:r>
            <w:r>
              <w:rPr>
                <w:noProof/>
                <w:webHidden/>
              </w:rPr>
              <w:fldChar w:fldCharType="begin"/>
            </w:r>
            <w:r>
              <w:rPr>
                <w:noProof/>
                <w:webHidden/>
              </w:rPr>
              <w:instrText xml:space="preserve"> PAGEREF _Toc153108368 \h </w:instrText>
            </w:r>
            <w:r>
              <w:rPr>
                <w:noProof/>
                <w:webHidden/>
              </w:rPr>
            </w:r>
            <w:r>
              <w:rPr>
                <w:noProof/>
                <w:webHidden/>
              </w:rPr>
              <w:fldChar w:fldCharType="separate"/>
            </w:r>
            <w:r>
              <w:rPr>
                <w:noProof/>
                <w:webHidden/>
              </w:rPr>
              <w:t>12</w:t>
            </w:r>
            <w:r>
              <w:rPr>
                <w:noProof/>
                <w:webHidden/>
              </w:rPr>
              <w:fldChar w:fldCharType="end"/>
            </w:r>
          </w:hyperlink>
        </w:p>
        <w:p w14:paraId="5C61CEC9" w14:textId="735FE531"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3108353"/>
      <w:r>
        <w:rPr>
          <w:lang w:val="sl-SI"/>
        </w:rPr>
        <w:lastRenderedPageBreak/>
        <w:t>Povzetek</w:t>
      </w:r>
      <w:bookmarkEnd w:id="0"/>
    </w:p>
    <w:p w14:paraId="3E1B2D0F" w14:textId="0FF2EF6E" w:rsidR="00721F91" w:rsidRPr="00721F91" w:rsidRDefault="00721F91" w:rsidP="00721F91">
      <w:pPr>
        <w:rPr>
          <w:lang w:val="sl-SI"/>
        </w:rPr>
      </w:pPr>
      <w:r>
        <w:rPr>
          <w:lang w:val="sl-SI"/>
        </w:rPr>
        <w:t xml:space="preserve">Matematična </w:t>
      </w:r>
      <w:proofErr w:type="spellStart"/>
      <w:r>
        <w:rPr>
          <w:lang w:val="sl-SI"/>
        </w:rPr>
        <w:t>anksioznost</w:t>
      </w:r>
      <w:proofErr w:type="spellEnd"/>
      <w:r>
        <w:rPr>
          <w:lang w:val="sl-SI"/>
        </w:rPr>
        <w:t xml:space="preserve"> in matematična motivacija sta faktorja, ki se kažeta tako na personalnem, kot tudi akademskem nivoju, pregled literature pa implicira njuno povezanost. Da bi to korelacijo preučili na primeru neke slovenske gimnazije, smo na podlagi uveljavljenih instrumentov sestavili vprašalnik. Ugotovili smo .... korelacijo s .... »ciframi«. Ugotovitve bodo lahko koristile vzgojno-izobraževalnim institucijam za globje razumevanje teh dejavnikov ter morebitnim intervencijskim programom. Za boljše razumevanje </w:t>
      </w:r>
      <w:r w:rsidR="002F3B9B">
        <w:rPr>
          <w:lang w:val="sl-SI"/>
        </w:rPr>
        <w:t xml:space="preserve">vplivov na učence pa so </w:t>
      </w:r>
      <w:proofErr w:type="spellStart"/>
      <w:r w:rsidR="002F3B9B">
        <w:rPr>
          <w:lang w:val="sl-SI"/>
        </w:rPr>
        <w:t>nadaljne</w:t>
      </w:r>
      <w:proofErr w:type="spellEnd"/>
      <w:r w:rsidR="002F3B9B">
        <w:rPr>
          <w:lang w:val="sl-SI"/>
        </w:rPr>
        <w:t xml:space="preserve"> raziskave nujne tako z vidika didaktike matematike, kot tudi psihologije in pedagogike.</w:t>
      </w:r>
    </w:p>
    <w:p w14:paraId="598C4CA2" w14:textId="0A8077A8"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365409">
        <w:rPr>
          <w:lang w:val="sl-SI"/>
        </w:rPr>
        <w:t>spolne razlike, razredne razlike</w:t>
      </w:r>
    </w:p>
    <w:p w14:paraId="6B7FED2B" w14:textId="6C2C978E" w:rsidR="001615BE" w:rsidRDefault="001615BE" w:rsidP="001615BE">
      <w:pPr>
        <w:pStyle w:val="Heading1"/>
        <w:rPr>
          <w:lang w:val="sl-SI"/>
        </w:rPr>
      </w:pPr>
      <w:bookmarkStart w:id="1" w:name="_Toc153108354"/>
      <w:r>
        <w:rPr>
          <w:lang w:val="sl-SI"/>
        </w:rPr>
        <w:t>Uvod</w:t>
      </w:r>
      <w:bookmarkEnd w:id="1"/>
    </w:p>
    <w:p w14:paraId="3A4D01DA" w14:textId="2490A549" w:rsidR="00406EFA" w:rsidRPr="00DB7C4F" w:rsidRDefault="00985F76" w:rsidP="00DB7C4F">
      <w:pPr>
        <w:rPr>
          <w:lang w:val="sl-SI"/>
        </w:rPr>
      </w:pPr>
      <w:proofErr w:type="spellStart"/>
      <w:r w:rsidRPr="00985F76">
        <w:t>Matematika</w:t>
      </w:r>
      <w:proofErr w:type="spellEnd"/>
      <w:r w:rsidRPr="00985F76">
        <w:t xml:space="preserve"> </w:t>
      </w:r>
      <w:proofErr w:type="spellStart"/>
      <w:r w:rsidRPr="00985F76">
        <w:t>predstavlja</w:t>
      </w:r>
      <w:proofErr w:type="spellEnd"/>
      <w:r w:rsidRPr="00985F76">
        <w:t xml:space="preserve"> </w:t>
      </w:r>
      <w:proofErr w:type="spellStart"/>
      <w:r w:rsidRPr="00985F76">
        <w:t>eno</w:t>
      </w:r>
      <w:proofErr w:type="spellEnd"/>
      <w:r w:rsidRPr="00985F76">
        <w:t xml:space="preserve"> </w:t>
      </w:r>
      <w:proofErr w:type="spellStart"/>
      <w:r w:rsidRPr="00985F76">
        <w:t>izmed</w:t>
      </w:r>
      <w:proofErr w:type="spellEnd"/>
      <w:r w:rsidRPr="00985F76">
        <w:t xml:space="preserve"> </w:t>
      </w:r>
      <w:proofErr w:type="spellStart"/>
      <w:r w:rsidRPr="00985F76">
        <w:t>ključnih</w:t>
      </w:r>
      <w:proofErr w:type="spellEnd"/>
      <w:r w:rsidRPr="00985F76">
        <w:t xml:space="preserve"> </w:t>
      </w:r>
      <w:proofErr w:type="spellStart"/>
      <w:r w:rsidRPr="00985F76">
        <w:t>disciplin</w:t>
      </w:r>
      <w:proofErr w:type="spellEnd"/>
      <w:r w:rsidRPr="00985F76">
        <w:t xml:space="preserve"> v </w:t>
      </w:r>
      <w:proofErr w:type="spellStart"/>
      <w:r w:rsidRPr="00985F76">
        <w:t>širšem</w:t>
      </w:r>
      <w:proofErr w:type="spellEnd"/>
      <w:r w:rsidRPr="00985F76">
        <w:t xml:space="preserve"> </w:t>
      </w:r>
      <w:proofErr w:type="spellStart"/>
      <w:r w:rsidRPr="00985F76">
        <w:t>obsegu</w:t>
      </w:r>
      <w:proofErr w:type="spellEnd"/>
      <w:r w:rsidRPr="00985F76">
        <w:t xml:space="preserve"> </w:t>
      </w:r>
      <w:proofErr w:type="spellStart"/>
      <w:r w:rsidRPr="00985F76">
        <w:t>izobraževalnega</w:t>
      </w:r>
      <w:proofErr w:type="spellEnd"/>
      <w:r w:rsidRPr="00985F76">
        <w:t xml:space="preserve"> </w:t>
      </w:r>
      <w:proofErr w:type="spellStart"/>
      <w:r w:rsidRPr="00985F76">
        <w:t>kurikuluma</w:t>
      </w:r>
      <w:proofErr w:type="spellEnd"/>
      <w:r>
        <w:t xml:space="preserve"> </w:t>
      </w:r>
      <w:r w:rsidR="00862865">
        <w:rPr>
          <w:lang w:val="sl-SI"/>
        </w:rPr>
        <w:fldChar w:fldCharType="begin"/>
      </w:r>
      <w:r w:rsidR="00936898">
        <w:rPr>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Pr>
          <w:lang w:val="sl-SI"/>
        </w:rPr>
        <w:fldChar w:fldCharType="separate"/>
      </w:r>
      <w:r w:rsidR="00936898" w:rsidRPr="00936898">
        <w:rPr>
          <w:rFonts w:ascii="Calibri" w:hAnsi="Calibri" w:cs="Calibri"/>
          <w:sz w:val="22"/>
        </w:rPr>
        <w:t>(Piccirilli idr., 2023)</w:t>
      </w:r>
      <w:r w:rsidR="00862865">
        <w:rPr>
          <w:lang w:val="sl-SI"/>
        </w:rPr>
        <w:fldChar w:fldCharType="end"/>
      </w:r>
      <w:r w:rsidR="00862865">
        <w:rPr>
          <w:lang w:val="sl-SI"/>
        </w:rPr>
        <w:t xml:space="preserve">. </w:t>
      </w:r>
      <w:proofErr w:type="spellStart"/>
      <w:r w:rsidR="00267A63">
        <w:t>Koristnost</w:t>
      </w:r>
      <w:proofErr w:type="spellEnd"/>
      <w:r w:rsidRPr="00985F76">
        <w:t xml:space="preserve"> </w:t>
      </w:r>
      <w:proofErr w:type="spellStart"/>
      <w:r w:rsidRPr="00985F76">
        <w:t>matematičnih</w:t>
      </w:r>
      <w:proofErr w:type="spellEnd"/>
      <w:r w:rsidRPr="00985F76">
        <w:t xml:space="preserve"> </w:t>
      </w:r>
      <w:proofErr w:type="spellStart"/>
      <w:r w:rsidRPr="00985F76">
        <w:t>veščin</w:t>
      </w:r>
      <w:proofErr w:type="spellEnd"/>
      <w:r w:rsidRPr="00985F76">
        <w:t xml:space="preserve"> se </w:t>
      </w:r>
      <w:proofErr w:type="spellStart"/>
      <w:r w:rsidRPr="00985F76">
        <w:t>kaže</w:t>
      </w:r>
      <w:proofErr w:type="spellEnd"/>
      <w:r w:rsidRPr="00985F76">
        <w:t xml:space="preserve"> v </w:t>
      </w:r>
      <w:proofErr w:type="spellStart"/>
      <w:r w:rsidRPr="00985F76">
        <w:t>kontekstu</w:t>
      </w:r>
      <w:proofErr w:type="spellEnd"/>
      <w:r w:rsidRPr="00985F76">
        <w:t xml:space="preserve"> </w:t>
      </w:r>
      <w:proofErr w:type="spellStart"/>
      <w:r w:rsidRPr="00985F76">
        <w:t>družbe</w:t>
      </w:r>
      <w:proofErr w:type="spellEnd"/>
      <w:r w:rsidRPr="00985F76">
        <w:t xml:space="preserve">, ki </w:t>
      </w:r>
      <w:proofErr w:type="spellStart"/>
      <w:r w:rsidRPr="00985F76">
        <w:t>vse</w:t>
      </w:r>
      <w:proofErr w:type="spellEnd"/>
      <w:r w:rsidRPr="00985F76">
        <w:t xml:space="preserve"> </w:t>
      </w:r>
      <w:proofErr w:type="spellStart"/>
      <w:r w:rsidRPr="00985F76">
        <w:t>bolj</w:t>
      </w:r>
      <w:proofErr w:type="spellEnd"/>
      <w:r w:rsidRPr="00985F76">
        <w:t xml:space="preserve"> </w:t>
      </w:r>
      <w:proofErr w:type="spellStart"/>
      <w:r w:rsidRPr="00985F76">
        <w:t>temelji</w:t>
      </w:r>
      <w:proofErr w:type="spellEnd"/>
      <w:r w:rsidRPr="00985F76">
        <w:t xml:space="preserve"> </w:t>
      </w:r>
      <w:proofErr w:type="spellStart"/>
      <w:r w:rsidRPr="00985F76">
        <w:t>na</w:t>
      </w:r>
      <w:proofErr w:type="spellEnd"/>
      <w:r w:rsidRPr="00985F76">
        <w:t xml:space="preserve"> </w:t>
      </w:r>
      <w:proofErr w:type="spellStart"/>
      <w:r w:rsidRPr="00985F76">
        <w:t>kvantitativnih</w:t>
      </w:r>
      <w:proofErr w:type="spellEnd"/>
      <w:r w:rsidRPr="00985F76">
        <w:t xml:space="preserve"> </w:t>
      </w:r>
      <w:proofErr w:type="spellStart"/>
      <w:r w:rsidRPr="00985F76">
        <w:t>podatkih</w:t>
      </w:r>
      <w:proofErr w:type="spellEnd"/>
      <w:r w:rsidRPr="00985F76">
        <w:t xml:space="preserve">, in </w:t>
      </w:r>
      <w:proofErr w:type="spellStart"/>
      <w:r w:rsidRPr="00985F76">
        <w:t>sicer</w:t>
      </w:r>
      <w:proofErr w:type="spellEnd"/>
      <w:r w:rsidRPr="00985F76">
        <w:t xml:space="preserve"> z </w:t>
      </w:r>
      <w:proofErr w:type="spellStart"/>
      <w:r w:rsidRPr="00985F76">
        <w:t>vidika</w:t>
      </w:r>
      <w:proofErr w:type="spellEnd"/>
      <w:r w:rsidRPr="00985F76">
        <w:t xml:space="preserve"> </w:t>
      </w:r>
      <w:proofErr w:type="spellStart"/>
      <w:r w:rsidRPr="00985F76">
        <w:t>posameznikovega</w:t>
      </w:r>
      <w:proofErr w:type="spellEnd"/>
      <w:r w:rsidRPr="00985F76">
        <w:t xml:space="preserve"> </w:t>
      </w:r>
      <w:proofErr w:type="spellStart"/>
      <w:r w:rsidRPr="00985F76">
        <w:t>osebnega</w:t>
      </w:r>
      <w:proofErr w:type="spellEnd"/>
      <w:r w:rsidRPr="00985F76">
        <w:t xml:space="preserve"> </w:t>
      </w:r>
      <w:proofErr w:type="spellStart"/>
      <w:r w:rsidRPr="00985F76">
        <w:t>razvoja</w:t>
      </w:r>
      <w:proofErr w:type="spellEnd"/>
      <w:r w:rsidRPr="00985F76">
        <w:t xml:space="preserve">, </w:t>
      </w:r>
      <w:proofErr w:type="spellStart"/>
      <w:r w:rsidRPr="00985F76">
        <w:t>akademskega</w:t>
      </w:r>
      <w:proofErr w:type="spellEnd"/>
      <w:r w:rsidRPr="00985F76">
        <w:t xml:space="preserve"> </w:t>
      </w:r>
      <w:proofErr w:type="spellStart"/>
      <w:r w:rsidRPr="00985F76">
        <w:t>napredka</w:t>
      </w:r>
      <w:proofErr w:type="spellEnd"/>
      <w:r w:rsidRPr="00985F76">
        <w:t xml:space="preserve"> </w:t>
      </w:r>
      <w:proofErr w:type="spellStart"/>
      <w:r w:rsidRPr="00985F76">
        <w:t>ter</w:t>
      </w:r>
      <w:proofErr w:type="spellEnd"/>
      <w:r w:rsidRPr="00985F76">
        <w:t xml:space="preserve"> </w:t>
      </w:r>
      <w:proofErr w:type="spellStart"/>
      <w:r w:rsidRPr="00985F76">
        <w:t>družbenega</w:t>
      </w:r>
      <w:proofErr w:type="spellEnd"/>
      <w:r w:rsidRPr="00985F76">
        <w:t xml:space="preserve"> </w:t>
      </w:r>
      <w:proofErr w:type="spellStart"/>
      <w:r w:rsidRPr="00985F76">
        <w:t>vpliva</w:t>
      </w:r>
      <w:proofErr w:type="spellEnd"/>
      <w:r>
        <w:t xml:space="preserve"> </w:t>
      </w:r>
      <w:r w:rsidR="00DA1C71">
        <w:rPr>
          <w:lang w:val="sl-SI"/>
        </w:rPr>
        <w:fldChar w:fldCharType="begin"/>
      </w:r>
      <w:r w:rsidR="00936898">
        <w:rPr>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Pr>
          <w:lang w:val="sl-SI"/>
        </w:rPr>
        <w:fldChar w:fldCharType="separate"/>
      </w:r>
      <w:r w:rsidR="00936898" w:rsidRPr="00936898">
        <w:rPr>
          <w:rFonts w:ascii="Calibri" w:hAnsi="Calibri" w:cs="Calibri"/>
          <w:sz w:val="22"/>
        </w:rPr>
        <w:t xml:space="preserve">(Cuder </w:t>
      </w:r>
      <w:proofErr w:type="spellStart"/>
      <w:r w:rsidR="00936898" w:rsidRPr="00936898">
        <w:rPr>
          <w:rFonts w:ascii="Calibri" w:hAnsi="Calibri" w:cs="Calibri"/>
          <w:sz w:val="22"/>
        </w:rPr>
        <w:t>idr</w:t>
      </w:r>
      <w:proofErr w:type="spellEnd"/>
      <w:r w:rsidR="00936898" w:rsidRPr="00936898">
        <w:rPr>
          <w:rFonts w:ascii="Calibri" w:hAnsi="Calibri" w:cs="Calibri"/>
          <w:sz w:val="22"/>
        </w:rPr>
        <w:t>., 2023)</w:t>
      </w:r>
      <w:r w:rsidR="00DA1C71">
        <w:rPr>
          <w:lang w:val="sl-SI"/>
        </w:rPr>
        <w:fldChar w:fldCharType="end"/>
      </w:r>
      <w:r w:rsidR="00AA3F99">
        <w:rPr>
          <w:lang w:val="sl-SI"/>
        </w:rPr>
        <w:t>.</w:t>
      </w:r>
      <w:r w:rsidR="00927B9E">
        <w:rPr>
          <w:lang w:val="sl-SI"/>
        </w:rPr>
        <w:t xml:space="preserve"> </w:t>
      </w:r>
      <w:r w:rsidR="00A44AFC">
        <w:rPr>
          <w:lang w:val="sl-SI"/>
        </w:rPr>
        <w:t xml:space="preserve">Na uspešnost in dosežke pa vplivajo tudi psihosocialni dejavniki </w:t>
      </w:r>
      <w:r w:rsidR="00A44AFC">
        <w:rPr>
          <w:lang w:val="sl-SI"/>
        </w:rPr>
        <w:fldChar w:fldCharType="begin"/>
      </w:r>
      <w:r w:rsidR="00A44AFC">
        <w:rPr>
          <w:lang w:val="sl-SI"/>
        </w:rPr>
        <w:instrText xml:space="preserve"> ADDIN ZOTERO_ITEM CSL_CITATION {"citationID":"hOrCCqcp","properties":{"formattedCitation":"(Echeverr\\uc0\\u237{}a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A44AFC">
        <w:rPr>
          <w:lang w:val="sl-SI"/>
        </w:rPr>
        <w:fldChar w:fldCharType="separate"/>
      </w:r>
      <w:r w:rsidR="00A44AFC" w:rsidRPr="00A44AFC">
        <w:rPr>
          <w:rFonts w:ascii="Calibri" w:hAnsi="Calibri" w:cs="Calibri"/>
          <w:kern w:val="0"/>
          <w:szCs w:val="24"/>
        </w:rPr>
        <w:t>(Echeverría Castro idr., 2020)</w:t>
      </w:r>
      <w:r w:rsidR="00A44AFC">
        <w:rPr>
          <w:lang w:val="sl-SI"/>
        </w:rPr>
        <w:fldChar w:fldCharType="end"/>
      </w:r>
      <w:r w:rsidR="00A44AFC">
        <w:rPr>
          <w:lang w:val="sl-SI"/>
        </w:rPr>
        <w:t xml:space="preserve">, med drugim matematično </w:t>
      </w:r>
      <w:proofErr w:type="spellStart"/>
      <w:r w:rsidR="00A44AFC">
        <w:rPr>
          <w:lang w:val="sl-SI"/>
        </w:rPr>
        <w:t>anksioznost</w:t>
      </w:r>
      <w:proofErr w:type="spellEnd"/>
      <w:r w:rsidR="00A44AFC">
        <w:rPr>
          <w:lang w:val="sl-SI"/>
        </w:rPr>
        <w:t xml:space="preserve"> </w:t>
      </w:r>
      <w:r w:rsidR="00A44AFC">
        <w:rPr>
          <w:lang w:val="sl-SI"/>
        </w:rPr>
        <w:fldChar w:fldCharType="begin"/>
      </w:r>
      <w:r w:rsidR="00A44AFC">
        <w:rPr>
          <w:lang w:val="sl-SI"/>
        </w:rPr>
        <w:instrText xml:space="preserve"> ADDIN ZOTERO_ITEM CSL_CITATION {"citationID":"FRp8eaGb","properties":{"formattedCitation":"(Barroso idr., 2021; Cuder idr., 2023; Doz idr., 2023)","plainCitation":"(Barroso idr., 2021; Cuder idr., 2023;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A44AFC">
        <w:rPr>
          <w:lang w:val="sl-SI"/>
        </w:rPr>
        <w:fldChar w:fldCharType="separate"/>
      </w:r>
      <w:r w:rsidR="00A44AFC" w:rsidRPr="00A44AFC">
        <w:rPr>
          <w:rFonts w:ascii="Calibri" w:hAnsi="Calibri" w:cs="Calibri"/>
        </w:rPr>
        <w:t xml:space="preserve">(Barroso </w:t>
      </w:r>
      <w:proofErr w:type="spellStart"/>
      <w:r w:rsidR="00A44AFC" w:rsidRPr="00A44AFC">
        <w:rPr>
          <w:rFonts w:ascii="Calibri" w:hAnsi="Calibri" w:cs="Calibri"/>
        </w:rPr>
        <w:t>idr</w:t>
      </w:r>
      <w:proofErr w:type="spellEnd"/>
      <w:r w:rsidR="00A44AFC" w:rsidRPr="00A44AFC">
        <w:rPr>
          <w:rFonts w:ascii="Calibri" w:hAnsi="Calibri" w:cs="Calibri"/>
        </w:rPr>
        <w:t>., 2021; Cuder idr., 2023; Doz idr., 2023)</w:t>
      </w:r>
      <w:r w:rsidR="00A44AFC">
        <w:rPr>
          <w:lang w:val="sl-SI"/>
        </w:rPr>
        <w:fldChar w:fldCharType="end"/>
      </w:r>
      <w:r w:rsidR="00A44AFC">
        <w:rPr>
          <w:lang w:val="sl-SI"/>
        </w:rPr>
        <w:t>.</w:t>
      </w:r>
      <w:r w:rsidR="00F61D34">
        <w:rPr>
          <w:lang w:val="sl-SI"/>
        </w:rPr>
        <w:t xml:space="preserve"> Faktorji, ki vplivajo na matematično </w:t>
      </w:r>
      <w:proofErr w:type="spellStart"/>
      <w:r w:rsidR="00F61D34">
        <w:rPr>
          <w:lang w:val="sl-SI"/>
        </w:rPr>
        <w:t>anksioznost</w:t>
      </w:r>
      <w:proofErr w:type="spellEnd"/>
      <w:r w:rsidR="00F61D34">
        <w:rPr>
          <w:lang w:val="sl-SI"/>
        </w:rPr>
        <w:t xml:space="preserve"> so tako genetske narave kot stvar okolja </w:t>
      </w:r>
      <w:r w:rsidR="00F61D34">
        <w:rPr>
          <w:lang w:val="sl-SI"/>
        </w:rPr>
        <w:fldChar w:fldCharType="begin"/>
      </w:r>
      <w:r w:rsidR="00F61D34">
        <w:rPr>
          <w:lang w:val="sl-SI"/>
        </w:rPr>
        <w:instrText xml:space="preserve"> ADDIN ZOTERO_ITEM CSL_CITATION {"citationID":"kUCLxtkH","properties":{"formattedCitation":"(Wang idr., 2014)","plainCitation":"(Wang idr., 2014)","noteIndex":0},"citationItems":[{"id":199,"uris":["http://zotero.org/users/local/1Uxvmohd/items/BLAT2XRZ"],"itemData":{"id":199,"type":"article-journal","abstract":"Background\n              Emerging work suggests that academic achievement may be influenced by the management of affect as well as through efficient information processing of task demands. In particular, mathematical anxiety has attracted recent attention because of its damaging psychological effects and potential associations with mathematical problem solving and achievement. This study investigated the genetic and environmental factors contributing to the observed differences in the anxiety people feel when confronted with mathematical tasks. In addition, the genetic and environmental mechanisms that link mathematical anxiety with math cognition and general anxiety were also explored.\n            \n            \n              Methods\n              Univariate and multivariate quantitative genetic models were conducted in a sample of 514 12‐year‐old twin siblings.\n            \n            \n              Results\n              Genetic factors accounted for roughly 40% of the variation in mathematical anxiety, with the remaining being accounted for by child‐specific environmental factors. Multivariate genetic analyses suggested that mathematical anxiety was influenced by the genetic and nonfamilial environmental risk factors associated with general anxiety and additional independent genetic influences associated with math‐based problem solving.\n            \n            \n              Conclusions\n              The development of mathematical anxiety may involve not only exposure to negative experiences with mathematics, but also likely involves genetic risks related to both anxiety and math cognition. These results suggest that integrating cognitive and affective domains may be particularly important for mathematics and may extend to other areas of academic achievement.","container-title":"Journal of Child Psychology and Psychiatry","DOI":"10.1111/jcpp.12224","ISSN":"0021-9630, 1469-7610","issue":"9","journalAbbreviation":"Child Psychology Psychiatry","language":"en","page":"1056-1064","source":"DOI.org (Crossref)","title":"Who is afraid of math? Two sources of genetic variance for mathematical anxiety","title-short":"Who is afraid of math?","volume":"55","author":[{"family":"Wang","given":"Zhe"},{"family":"Hart","given":"Sara Ann"},{"family":"Kovas","given":"Yulia"},{"family":"Lukowski","given":"Sarah"},{"family":"Soden","given":"Brooke"},{"family":"Thompson","given":"Lee A."},{"family":"Plomin","given":"Robert"},{"family":"McLoughlin","given":"Grainne"},{"family":"Bartlett","given":"Christopher W."},{"family":"Lyons","given":"Ian M."},{"family":"Petrill","given":"Stephen A."}],"issued":{"date-parts":[["2014",9]]}}}],"schema":"https://github.com/citation-style-language/schema/raw/master/csl-citation.json"} </w:instrText>
      </w:r>
      <w:r w:rsidR="00F61D34">
        <w:rPr>
          <w:lang w:val="sl-SI"/>
        </w:rPr>
        <w:fldChar w:fldCharType="separate"/>
      </w:r>
      <w:r w:rsidR="00F61D34" w:rsidRPr="00F61D34">
        <w:rPr>
          <w:rFonts w:ascii="Calibri" w:hAnsi="Calibri" w:cs="Calibri"/>
        </w:rPr>
        <w:t>(Wang idr., 2014)</w:t>
      </w:r>
      <w:r w:rsidR="00F61D34">
        <w:rPr>
          <w:lang w:val="sl-SI"/>
        </w:rPr>
        <w:fldChar w:fldCharType="end"/>
      </w:r>
      <w:r w:rsidR="00F61D34">
        <w:rPr>
          <w:lang w:val="sl-SI"/>
        </w:rPr>
        <w:t>.</w:t>
      </w:r>
      <w:r w:rsidR="001E2F0D">
        <w:rPr>
          <w:lang w:val="sl-SI"/>
        </w:rPr>
        <w:t xml:space="preserve"> Razlike v spolu so ekstenzivno preučevane in kažejo, da imajo ženske v povprečju</w:t>
      </w:r>
      <w:r w:rsidR="0001666C">
        <w:rPr>
          <w:lang w:val="sl-SI"/>
        </w:rPr>
        <w:t xml:space="preserve"> blago</w:t>
      </w:r>
      <w:r w:rsidR="001E2F0D">
        <w:rPr>
          <w:lang w:val="sl-SI"/>
        </w:rPr>
        <w:t xml:space="preserve"> večjo predispozicijo do matematične </w:t>
      </w:r>
      <w:proofErr w:type="spellStart"/>
      <w:r w:rsidR="001E2F0D">
        <w:rPr>
          <w:lang w:val="sl-SI"/>
        </w:rPr>
        <w:t>anksioznosti</w:t>
      </w:r>
      <w:proofErr w:type="spellEnd"/>
      <w:r w:rsidR="001E2F0D">
        <w:rPr>
          <w:lang w:val="sl-SI"/>
        </w:rPr>
        <w:t xml:space="preserve">, še posebej od osnovne šole dalje </w:t>
      </w:r>
      <w:r w:rsidR="0001666C">
        <w:rPr>
          <w:lang w:val="sl-SI"/>
        </w:rPr>
        <w:fldChar w:fldCharType="begin"/>
      </w:r>
      <w:r w:rsidR="0001666C">
        <w:rPr>
          <w:lang w:val="sl-SI"/>
        </w:rPr>
        <w:instrText xml:space="preserve"> ADDIN ZOTERO_ITEM CSL_CITATION {"citationID":"rfZOH9Lt","properties":{"formattedCitation":"(Doz idr., 2023; Lutovac, 2008; Vos idr., 2023)","plainCitation":"(Doz idr., 2023; Lutovac, 2008; Vos idr., 2023)","noteIndex":0},"citationItems":[{"id":182,"uris":["http://zotero.org/users/local/1Uxvmohd/items/7HMVDXLC"],"itemData":{"id":182,"type":"article-journal","container-title":"Journal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01666C">
        <w:rPr>
          <w:lang w:val="sl-SI"/>
        </w:rPr>
        <w:fldChar w:fldCharType="separate"/>
      </w:r>
      <w:r w:rsidR="0001666C" w:rsidRPr="0001666C">
        <w:rPr>
          <w:rFonts w:ascii="Calibri" w:hAnsi="Calibri" w:cs="Calibri"/>
        </w:rPr>
        <w:t>(Doz idr., 2023; Lutovac, 2008; Vos idr., 2023)</w:t>
      </w:r>
      <w:r w:rsidR="0001666C">
        <w:rPr>
          <w:lang w:val="sl-SI"/>
        </w:rPr>
        <w:fldChar w:fldCharType="end"/>
      </w:r>
      <w:r w:rsidR="001E2F0D">
        <w:rPr>
          <w:lang w:val="sl-SI"/>
        </w:rPr>
        <w:t>.</w:t>
      </w:r>
    </w:p>
    <w:p w14:paraId="1584355C" w14:textId="368BFB95" w:rsidR="00985F76" w:rsidRDefault="00985F76" w:rsidP="00985F76">
      <w:pPr>
        <w:pStyle w:val="Heading2"/>
        <w:rPr>
          <w:lang w:val="sl-SI"/>
        </w:rPr>
      </w:pPr>
      <w:bookmarkStart w:id="2" w:name="_Toc153108355"/>
      <w:r>
        <w:rPr>
          <w:lang w:val="sl-SI"/>
        </w:rPr>
        <w:t xml:space="preserve">Matematična </w:t>
      </w:r>
      <w:proofErr w:type="spellStart"/>
      <w:r>
        <w:rPr>
          <w:lang w:val="sl-SI"/>
        </w:rPr>
        <w:t>anksioznost</w:t>
      </w:r>
      <w:bookmarkEnd w:id="2"/>
      <w:proofErr w:type="spellEnd"/>
    </w:p>
    <w:p w14:paraId="0B761E57" w14:textId="530714AF" w:rsidR="00561015" w:rsidRPr="005E6138" w:rsidRDefault="002B40ED" w:rsidP="002B40ED">
      <w:pPr>
        <w:rPr>
          <w:color w:val="FF0000"/>
          <w:sz w:val="18"/>
          <w:szCs w:val="16"/>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sidR="001E19FA">
        <w:rPr>
          <w:lang w:val="sl-SI"/>
        </w:rPr>
        <w:t xml:space="preserve">. </w:t>
      </w:r>
      <w:r w:rsidR="0091423F">
        <w:rPr>
          <w:lang w:val="sl-SI"/>
        </w:rPr>
        <w:t xml:space="preserve">Matematična </w:t>
      </w:r>
      <w:proofErr w:type="spellStart"/>
      <w:r w:rsidR="0091423F">
        <w:rPr>
          <w:lang w:val="sl-SI"/>
        </w:rPr>
        <w:t>anksioznost</w:t>
      </w:r>
      <w:proofErr w:type="spellEnd"/>
      <w:r w:rsidR="0091423F">
        <w:rPr>
          <w:lang w:val="sl-SI"/>
        </w:rPr>
        <w:t xml:space="preserve"> implicira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r w:rsidR="005E6138">
        <w:rPr>
          <w:lang w:val="sl-SI"/>
        </w:rPr>
        <w:t xml:space="preserve"> Matematična </w:t>
      </w:r>
      <w:proofErr w:type="spellStart"/>
      <w:r w:rsidR="005E6138">
        <w:rPr>
          <w:lang w:val="sl-SI"/>
        </w:rPr>
        <w:t>anksioznost</w:t>
      </w:r>
      <w:proofErr w:type="spellEnd"/>
      <w:r w:rsidR="005E6138">
        <w:rPr>
          <w:lang w:val="sl-SI"/>
        </w:rPr>
        <w:t xml:space="preserve"> ima direkten vpliv na delovni spomin in vpliva dualno s tem da </w:t>
      </w:r>
      <w:proofErr w:type="spellStart"/>
      <w:r w:rsidR="005E6138">
        <w:rPr>
          <w:lang w:val="sl-SI"/>
        </w:rPr>
        <w:t>preokupira</w:t>
      </w:r>
      <w:proofErr w:type="spellEnd"/>
      <w:r w:rsidR="005E6138">
        <w:rPr>
          <w:lang w:val="sl-SI"/>
        </w:rPr>
        <w:t xml:space="preserve"> nalogo pri pouku matematike s funkcijo straha in tesnobe</w:t>
      </w:r>
      <w:r w:rsidR="005E6138">
        <w:rPr>
          <w:lang w:val="sl-SI"/>
        </w:rPr>
        <w:fldChar w:fldCharType="begin"/>
      </w:r>
      <w:r w:rsidR="005E6138">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005E6138">
        <w:rPr>
          <w:lang w:val="sl-SI"/>
        </w:rPr>
        <w:fldChar w:fldCharType="separate"/>
      </w:r>
      <w:r w:rsidR="005E6138" w:rsidRPr="005E6138">
        <w:rPr>
          <w:rFonts w:ascii="Calibri" w:hAnsi="Calibri" w:cs="Calibri"/>
        </w:rPr>
        <w:t>(Ashcraft &amp; Krause, 2007)</w:t>
      </w:r>
      <w:r w:rsidR="005E6138">
        <w:rPr>
          <w:lang w:val="sl-SI"/>
        </w:rPr>
        <w:fldChar w:fldCharType="end"/>
      </w:r>
      <w:r w:rsidR="005E6138">
        <w:rPr>
          <w:lang w:val="sl-SI"/>
        </w:rPr>
        <w:t>.</w:t>
      </w:r>
    </w:p>
    <w:p w14:paraId="3CB312EA" w14:textId="1CB12C35" w:rsidR="005F54F8" w:rsidRPr="00746DA3" w:rsidRDefault="005F54F8" w:rsidP="002B40ED">
      <w:pPr>
        <w:rPr>
          <w:lang w:val="sl-SI"/>
        </w:rPr>
      </w:pPr>
      <w:r>
        <w:rPr>
          <w:lang w:val="sl-SI"/>
        </w:rPr>
        <w:lastRenderedPageBreak/>
        <w:t xml:space="preserve">Instrumenti za merjenje matematične </w:t>
      </w:r>
      <w:proofErr w:type="spellStart"/>
      <w:r>
        <w:rPr>
          <w:lang w:val="sl-SI"/>
        </w:rPr>
        <w:t>anksioznosti</w:t>
      </w:r>
      <w:proofErr w:type="spellEnd"/>
      <w:r w:rsidR="00746DA3">
        <w:rPr>
          <w:lang w:val="sl-SI"/>
        </w:rPr>
        <w:t xml:space="preserve"> imajo korenine v letu 1957, ko sta </w:t>
      </w:r>
      <w:proofErr w:type="spellStart"/>
      <w:r w:rsidR="00746DA3">
        <w:rPr>
          <w:lang w:val="sl-SI"/>
        </w:rPr>
        <w:t>Dreger</w:t>
      </w:r>
      <w:proofErr w:type="spellEnd"/>
      <w:r w:rsidR="00746DA3">
        <w:rPr>
          <w:lang w:val="sl-SI"/>
        </w:rPr>
        <w:t xml:space="preserve"> in </w:t>
      </w:r>
      <w:proofErr w:type="spellStart"/>
      <w:r w:rsidR="00746DA3">
        <w:rPr>
          <w:lang w:val="sl-SI"/>
        </w:rPr>
        <w:t>Aiken</w:t>
      </w:r>
      <w:proofErr w:type="spellEnd"/>
      <w:r w:rsidR="00746DA3">
        <w:rPr>
          <w:lang w:val="sl-SI"/>
        </w:rPr>
        <w:t xml:space="preserve"> razvila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B472A8">
        <w:rPr>
          <w:i/>
          <w:iCs/>
          <w:lang w:val="sl-SI"/>
        </w:rPr>
        <w:t xml:space="preserve"> </w:t>
      </w:r>
      <w:r w:rsidR="00B472A8">
        <w:rPr>
          <w:i/>
          <w:iCs/>
          <w:lang w:val="sl-SI"/>
        </w:rPr>
        <w:fldChar w:fldCharType="begin"/>
      </w:r>
      <w:r w:rsidR="00B472A8">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00B472A8">
        <w:rPr>
          <w:i/>
          <w:iCs/>
          <w:lang w:val="sl-SI"/>
        </w:rPr>
        <w:fldChar w:fldCharType="separate"/>
      </w:r>
      <w:r w:rsidR="00B472A8" w:rsidRPr="00B472A8">
        <w:rPr>
          <w:rFonts w:ascii="Calibri" w:hAnsi="Calibri" w:cs="Calibri"/>
        </w:rPr>
        <w:t>(Dreger &amp; Aiken, 1957)</w:t>
      </w:r>
      <w:r w:rsidR="00B472A8">
        <w:rPr>
          <w:i/>
          <w:iCs/>
          <w:lang w:val="sl-SI"/>
        </w:rPr>
        <w:fldChar w:fldCharType="end"/>
      </w:r>
      <w:r w:rsidR="00746DA3">
        <w:rPr>
          <w:i/>
          <w:iCs/>
          <w:lang w:val="sl-SI"/>
        </w:rPr>
        <w:t xml:space="preserve">. </w:t>
      </w:r>
      <w:r w:rsidR="00746DA3" w:rsidRPr="00746DA3">
        <w:t xml:space="preserve">Leta 1972 </w:t>
      </w:r>
      <w:r w:rsidR="00746DA3">
        <w:t>se je</w:t>
      </w:r>
      <w:r w:rsidR="00AB4CEB">
        <w:t xml:space="preserve"> za </w:t>
      </w:r>
      <w:proofErr w:type="spellStart"/>
      <w:r w:rsidR="00AB4CEB">
        <w:t>namene</w:t>
      </w:r>
      <w:proofErr w:type="spellEnd"/>
      <w:r w:rsidR="00AB4CEB">
        <w:t xml:space="preserve"> </w:t>
      </w:r>
      <w:proofErr w:type="spellStart"/>
      <w:r w:rsidR="00AB4CEB">
        <w:t>srednje</w:t>
      </w:r>
      <w:proofErr w:type="spellEnd"/>
      <w:r w:rsidR="00AB4CEB">
        <w:t xml:space="preserve"> </w:t>
      </w:r>
      <w:proofErr w:type="spellStart"/>
      <w:r w:rsidR="00AB4CEB">
        <w:t>šole</w:t>
      </w:r>
      <w:proofErr w:type="spellEnd"/>
      <w:r w:rsidR="00AB4CEB">
        <w:t xml:space="preserve"> in </w:t>
      </w:r>
      <w:proofErr w:type="spellStart"/>
      <w:r w:rsidR="00AB4CEB">
        <w:t>odrasle</w:t>
      </w:r>
      <w:proofErr w:type="spellEnd"/>
      <w:r w:rsidR="00746DA3">
        <w:t xml:space="preserve"> </w:t>
      </w:r>
      <w:proofErr w:type="spellStart"/>
      <w:r w:rsidR="00746DA3">
        <w:t>uveljavila</w:t>
      </w:r>
      <w:proofErr w:type="spellEnd"/>
      <w:r w:rsidR="00746DA3">
        <w:t xml:space="preserve"> </w:t>
      </w:r>
      <w:r w:rsidR="00746DA3" w:rsidRPr="00746DA3">
        <w:rPr>
          <w:i/>
          <w:iCs/>
        </w:rPr>
        <w:t>Mathematics Anxiety Rating Scale</w:t>
      </w:r>
      <w:r w:rsidR="00746DA3">
        <w:rPr>
          <w:i/>
          <w:iCs/>
        </w:rPr>
        <w:t xml:space="preserve"> (MARS) </w:t>
      </w:r>
      <w:r w:rsidR="007D2BF9">
        <w:rPr>
          <w:i/>
          <w:iCs/>
        </w:rPr>
        <w:fldChar w:fldCharType="begin"/>
      </w:r>
      <w:r w:rsidR="007D2BF9">
        <w:rPr>
          <w:i/>
          <w:iCs/>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007D2BF9">
        <w:rPr>
          <w:i/>
          <w:iCs/>
        </w:rPr>
        <w:fldChar w:fldCharType="separate"/>
      </w:r>
      <w:r w:rsidR="007D2BF9" w:rsidRPr="007D2BF9">
        <w:rPr>
          <w:rFonts w:ascii="Calibri" w:hAnsi="Calibri" w:cs="Calibri"/>
        </w:rPr>
        <w:t xml:space="preserve">(Richardson &amp; </w:t>
      </w:r>
      <w:proofErr w:type="spellStart"/>
      <w:r w:rsidR="007D2BF9" w:rsidRPr="007D2BF9">
        <w:rPr>
          <w:rFonts w:ascii="Calibri" w:hAnsi="Calibri" w:cs="Calibri"/>
        </w:rPr>
        <w:t>Suinn</w:t>
      </w:r>
      <w:proofErr w:type="spellEnd"/>
      <w:r w:rsidR="007D2BF9" w:rsidRPr="007D2BF9">
        <w:rPr>
          <w:rFonts w:ascii="Calibri" w:hAnsi="Calibri" w:cs="Calibri"/>
        </w:rPr>
        <w:t>, 1972)</w:t>
      </w:r>
      <w:r w:rsidR="007D2BF9">
        <w:rPr>
          <w:i/>
          <w:iCs/>
        </w:rPr>
        <w:fldChar w:fldCharType="end"/>
      </w:r>
      <w:r w:rsidR="007D2BF9">
        <w:rPr>
          <w:i/>
          <w:iCs/>
        </w:rPr>
        <w:t xml:space="preserve"> </w:t>
      </w:r>
      <w:proofErr w:type="spellStart"/>
      <w:r w:rsidR="00AB4CEB" w:rsidRPr="00AB4CEB">
        <w:t>avtorjev</w:t>
      </w:r>
      <w:proofErr w:type="spellEnd"/>
      <w:r w:rsidR="00AB4CEB" w:rsidRPr="00AB4CEB">
        <w:t xml:space="preserve"> </w:t>
      </w:r>
      <w:r w:rsidR="00746DA3" w:rsidRPr="00AB4CEB">
        <w:t>Richardson</w:t>
      </w:r>
      <w:r w:rsidR="00AB4CEB" w:rsidRPr="00AB4CEB">
        <w:t>-a</w:t>
      </w:r>
      <w:r w:rsidR="00746DA3" w:rsidRPr="00AB4CEB">
        <w:t xml:space="preserve"> </w:t>
      </w:r>
      <w:r w:rsidR="00AB4CEB" w:rsidRPr="00AB4CEB">
        <w:t>in</w:t>
      </w:r>
      <w:r w:rsidR="00746DA3" w:rsidRPr="00AB4CEB">
        <w:t xml:space="preserve"> </w:t>
      </w:r>
      <w:proofErr w:type="spellStart"/>
      <w:r w:rsidR="00746DA3" w:rsidRPr="00AB4CEB">
        <w:t>Suinn</w:t>
      </w:r>
      <w:proofErr w:type="spellEnd"/>
      <w:r w:rsidR="00AB4CEB" w:rsidRPr="00AB4CEB">
        <w:t>-a</w:t>
      </w:r>
      <w:r w:rsidR="00AB4CEB">
        <w:t xml:space="preserve">, ki pa je </w:t>
      </w:r>
      <w:proofErr w:type="spellStart"/>
      <w:r w:rsidR="00AB4CEB">
        <w:t>bila</w:t>
      </w:r>
      <w:proofErr w:type="spellEnd"/>
      <w:r w:rsidR="00AB4CEB">
        <w:t xml:space="preserve"> </w:t>
      </w:r>
      <w:proofErr w:type="spellStart"/>
      <w:r w:rsidR="00AB4CEB">
        <w:t>obsežna</w:t>
      </w:r>
      <w:proofErr w:type="spellEnd"/>
      <w:r w:rsidR="00AB4CEB">
        <w:t xml:space="preserve"> (98 </w:t>
      </w:r>
      <w:proofErr w:type="spellStart"/>
      <w:r w:rsidR="00AB4CEB">
        <w:t>vprašanj</w:t>
      </w:r>
      <w:proofErr w:type="spellEnd"/>
      <w:r w:rsidR="00AB4CEB">
        <w:t>)</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1C342C">
        <w:t xml:space="preserve">, ki pa je </w:t>
      </w:r>
      <w:proofErr w:type="spellStart"/>
      <w:r w:rsidR="001C342C">
        <w:t>rodila</w:t>
      </w:r>
      <w:proofErr w:type="spellEnd"/>
      <w:r w:rsidR="001C342C">
        <w:t xml:space="preserve"> </w:t>
      </w:r>
      <w:proofErr w:type="spellStart"/>
      <w:r w:rsidR="001C342C">
        <w:t>več</w:t>
      </w:r>
      <w:proofErr w:type="spellEnd"/>
      <w:r w:rsidR="001C342C">
        <w:t xml:space="preserve"> </w:t>
      </w:r>
      <w:proofErr w:type="spellStart"/>
      <w:r w:rsidR="001C342C">
        <w:t>skrajšanih</w:t>
      </w:r>
      <w:proofErr w:type="spellEnd"/>
      <w:r w:rsidR="001C342C">
        <w:t xml:space="preserve"> </w:t>
      </w:r>
      <w:proofErr w:type="spellStart"/>
      <w:r w:rsidR="001C342C">
        <w:t>instrumentov</w:t>
      </w:r>
      <w:proofErr w:type="spellEnd"/>
      <w:r w:rsidR="007D2BF9">
        <w:t xml:space="preserve">, med </w:t>
      </w:r>
      <w:proofErr w:type="spellStart"/>
      <w:r w:rsidR="007D2BF9">
        <w:t>drugim</w:t>
      </w:r>
      <w:proofErr w:type="spellEnd"/>
      <w:r w:rsidR="007D2BF9">
        <w:t xml:space="preserve">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38A86D3B" w14:textId="327053B2" w:rsidR="002B40ED" w:rsidRDefault="000673E7" w:rsidP="002B40ED">
      <w:pPr>
        <w:pStyle w:val="Heading2"/>
        <w:rPr>
          <w:lang w:val="sl-SI"/>
        </w:rPr>
      </w:pPr>
      <w:bookmarkStart w:id="3" w:name="_Toc153108356"/>
      <w:r>
        <w:rPr>
          <w:lang w:val="sl-SI"/>
        </w:rPr>
        <w:t xml:space="preserve">Vpliv spola na matematično </w:t>
      </w:r>
      <w:proofErr w:type="spellStart"/>
      <w:r>
        <w:rPr>
          <w:lang w:val="sl-SI"/>
        </w:rPr>
        <w:t>anksioznost</w:t>
      </w:r>
      <w:bookmarkEnd w:id="3"/>
      <w:proofErr w:type="spellEnd"/>
      <w:r w:rsidR="00210A12">
        <w:rPr>
          <w:lang w:val="sl-SI"/>
        </w:rPr>
        <w:t xml:space="preserve"> in uspeh</w:t>
      </w:r>
    </w:p>
    <w:p w14:paraId="3165D1F9" w14:textId="6B21C0D6" w:rsidR="00177758" w:rsidRPr="00177758" w:rsidRDefault="00177758" w:rsidP="000E4B3E">
      <w:pPr>
        <w:rPr>
          <w:lang w:val="sl-SI"/>
        </w:rPr>
      </w:pPr>
      <w:r>
        <w:rPr>
          <w:lang w:val="sl-SI"/>
        </w:rPr>
        <w:t xml:space="preserve">Razlike v spolu z ozirom na matematično </w:t>
      </w:r>
      <w:proofErr w:type="spellStart"/>
      <w:r>
        <w:rPr>
          <w:lang w:val="sl-SI"/>
        </w:rPr>
        <w:t>anksioznost</w:t>
      </w:r>
      <w:proofErr w:type="spellEnd"/>
      <w:r>
        <w:rPr>
          <w:lang w:val="sl-SI"/>
        </w:rPr>
        <w:t xml:space="preserve"> so že bile ekstenzivno narejene. Pogosto kažejo, da imajo ženske višjo stopnjo matematične </w:t>
      </w:r>
      <w:proofErr w:type="spellStart"/>
      <w:r>
        <w:rPr>
          <w:lang w:val="sl-SI"/>
        </w:rPr>
        <w:t>anksioznosti</w:t>
      </w:r>
      <w:proofErr w:type="spellEnd"/>
      <w:r>
        <w:rPr>
          <w:lang w:val="sl-SI"/>
        </w:rPr>
        <w:t xml:space="preserve"> kot moški</w:t>
      </w:r>
      <w:r w:rsidR="00041E6C">
        <w:rPr>
          <w:lang w:val="sl-SI"/>
        </w:rPr>
        <w:t xml:space="preserve"> </w:t>
      </w:r>
      <w:r w:rsidR="00041E6C">
        <w:rPr>
          <w:lang w:val="sl-SI"/>
        </w:rPr>
        <w:fldChar w:fldCharType="begin"/>
      </w:r>
      <w:r w:rsidR="00041E6C">
        <w:rPr>
          <w:lang w:val="sl-SI"/>
        </w:rPr>
        <w:instrText xml:space="preserve"> ADDIN ZOTERO_ITEM CSL_CITATION {"citationID":"2Za1LLYL","properties":{"formattedCitation":"(Devine idr., 2012; Doz idr., 2023; Lutovac, 2008; Vos idr., 2023)","plainCitation":"(Devine idr., 2012; Doz idr., 2023; Lutovac, 2008; Vos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041E6C">
        <w:rPr>
          <w:lang w:val="sl-SI"/>
        </w:rPr>
        <w:fldChar w:fldCharType="separate"/>
      </w:r>
      <w:r w:rsidR="00041E6C" w:rsidRPr="00041E6C">
        <w:rPr>
          <w:rFonts w:ascii="Calibri" w:hAnsi="Calibri" w:cs="Calibri"/>
        </w:rPr>
        <w:t xml:space="preserve">(Devine </w:t>
      </w:r>
      <w:proofErr w:type="spellStart"/>
      <w:r w:rsidR="00041E6C" w:rsidRPr="00041E6C">
        <w:rPr>
          <w:rFonts w:ascii="Calibri" w:hAnsi="Calibri" w:cs="Calibri"/>
        </w:rPr>
        <w:t>idr</w:t>
      </w:r>
      <w:proofErr w:type="spellEnd"/>
      <w:r w:rsidR="00041E6C" w:rsidRPr="00041E6C">
        <w:rPr>
          <w:rFonts w:ascii="Calibri" w:hAnsi="Calibri" w:cs="Calibri"/>
        </w:rPr>
        <w:t xml:space="preserve">., 2012; </w:t>
      </w:r>
      <w:proofErr w:type="spellStart"/>
      <w:r w:rsidR="00041E6C" w:rsidRPr="00041E6C">
        <w:rPr>
          <w:rFonts w:ascii="Calibri" w:hAnsi="Calibri" w:cs="Calibri"/>
        </w:rPr>
        <w:t>Doz</w:t>
      </w:r>
      <w:proofErr w:type="spellEnd"/>
      <w:r w:rsidR="00041E6C" w:rsidRPr="00041E6C">
        <w:rPr>
          <w:rFonts w:ascii="Calibri" w:hAnsi="Calibri" w:cs="Calibri"/>
        </w:rPr>
        <w:t xml:space="preserve"> </w:t>
      </w:r>
      <w:proofErr w:type="spellStart"/>
      <w:r w:rsidR="00041E6C" w:rsidRPr="00041E6C">
        <w:rPr>
          <w:rFonts w:ascii="Calibri" w:hAnsi="Calibri" w:cs="Calibri"/>
        </w:rPr>
        <w:t>idr</w:t>
      </w:r>
      <w:proofErr w:type="spellEnd"/>
      <w:r w:rsidR="00041E6C" w:rsidRPr="00041E6C">
        <w:rPr>
          <w:rFonts w:ascii="Calibri" w:hAnsi="Calibri" w:cs="Calibri"/>
        </w:rPr>
        <w:t xml:space="preserve">., 2023; </w:t>
      </w:r>
      <w:proofErr w:type="spellStart"/>
      <w:r w:rsidR="00041E6C" w:rsidRPr="00041E6C">
        <w:rPr>
          <w:rFonts w:ascii="Calibri" w:hAnsi="Calibri" w:cs="Calibri"/>
        </w:rPr>
        <w:t>Lutovac</w:t>
      </w:r>
      <w:proofErr w:type="spellEnd"/>
      <w:r w:rsidR="00041E6C" w:rsidRPr="00041E6C">
        <w:rPr>
          <w:rFonts w:ascii="Calibri" w:hAnsi="Calibri" w:cs="Calibri"/>
        </w:rPr>
        <w:t xml:space="preserve">, 2008; Vos </w:t>
      </w:r>
      <w:proofErr w:type="spellStart"/>
      <w:r w:rsidR="00041E6C" w:rsidRPr="00041E6C">
        <w:rPr>
          <w:rFonts w:ascii="Calibri" w:hAnsi="Calibri" w:cs="Calibri"/>
        </w:rPr>
        <w:t>idr</w:t>
      </w:r>
      <w:proofErr w:type="spellEnd"/>
      <w:r w:rsidR="00041E6C" w:rsidRPr="00041E6C">
        <w:rPr>
          <w:rFonts w:ascii="Calibri" w:hAnsi="Calibri" w:cs="Calibri"/>
        </w:rPr>
        <w:t>., 2023)</w:t>
      </w:r>
      <w:r w:rsidR="00041E6C">
        <w:rPr>
          <w:lang w:val="sl-SI"/>
        </w:rPr>
        <w:fldChar w:fldCharType="end"/>
      </w:r>
      <w:r>
        <w:rPr>
          <w:lang w:val="sl-SI"/>
        </w:rPr>
        <w:t>. To se še posebej kaže na višjih stopnjah izobraževanja, pri otrocih pa so nekatere študije nagnjene k nasprotnemu mnenju</w:t>
      </w:r>
      <w:r w:rsidR="00041E6C">
        <w:rPr>
          <w:lang w:val="sl-SI"/>
        </w:rPr>
        <w:t xml:space="preserve"> </w:t>
      </w:r>
      <w:r w:rsidR="00041E6C">
        <w:rPr>
          <w:lang w:val="sl-SI"/>
        </w:rPr>
        <w:fldChar w:fldCharType="begin"/>
      </w:r>
      <w:r w:rsidR="00041E6C">
        <w:rPr>
          <w:lang w:val="sl-SI"/>
        </w:rPr>
        <w:instrText xml:space="preserve"> ADDIN ZOTERO_ITEM CSL_CITATION {"citationID":"ZIPybj4p","properties":{"formattedCitation":"(Devine idr., 2012; Doz idr., 2023)","plainCitation":"(Devine idr., 2012; Doz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041E6C">
        <w:rPr>
          <w:lang w:val="sl-SI"/>
        </w:rPr>
        <w:fldChar w:fldCharType="separate"/>
      </w:r>
      <w:r w:rsidR="00041E6C" w:rsidRPr="00041E6C">
        <w:rPr>
          <w:rFonts w:ascii="Calibri" w:hAnsi="Calibri" w:cs="Calibri"/>
        </w:rPr>
        <w:t>(</w:t>
      </w:r>
      <w:proofErr w:type="spellStart"/>
      <w:r w:rsidR="00041E6C">
        <w:rPr>
          <w:rFonts w:ascii="Calibri" w:hAnsi="Calibri" w:cs="Calibri"/>
        </w:rPr>
        <w:t>povzeto</w:t>
      </w:r>
      <w:proofErr w:type="spellEnd"/>
      <w:r w:rsidR="00041E6C">
        <w:rPr>
          <w:rFonts w:ascii="Calibri" w:hAnsi="Calibri" w:cs="Calibri"/>
        </w:rPr>
        <w:t xml:space="preserve"> po </w:t>
      </w:r>
      <w:r w:rsidR="00041E6C" w:rsidRPr="00041E6C">
        <w:rPr>
          <w:rFonts w:ascii="Calibri" w:hAnsi="Calibri" w:cs="Calibri"/>
        </w:rPr>
        <w:t xml:space="preserve">Devine </w:t>
      </w:r>
      <w:proofErr w:type="spellStart"/>
      <w:r w:rsidR="00041E6C" w:rsidRPr="00041E6C">
        <w:rPr>
          <w:rFonts w:ascii="Calibri" w:hAnsi="Calibri" w:cs="Calibri"/>
        </w:rPr>
        <w:t>idr</w:t>
      </w:r>
      <w:proofErr w:type="spellEnd"/>
      <w:r w:rsidR="00041E6C" w:rsidRPr="00041E6C">
        <w:rPr>
          <w:rFonts w:ascii="Calibri" w:hAnsi="Calibri" w:cs="Calibri"/>
        </w:rPr>
        <w:t xml:space="preserve">., 2012; </w:t>
      </w:r>
      <w:proofErr w:type="spellStart"/>
      <w:r w:rsidR="00041E6C" w:rsidRPr="00041E6C">
        <w:rPr>
          <w:rFonts w:ascii="Calibri" w:hAnsi="Calibri" w:cs="Calibri"/>
        </w:rPr>
        <w:t>Doz</w:t>
      </w:r>
      <w:proofErr w:type="spellEnd"/>
      <w:r w:rsidR="00041E6C" w:rsidRPr="00041E6C">
        <w:rPr>
          <w:rFonts w:ascii="Calibri" w:hAnsi="Calibri" w:cs="Calibri"/>
        </w:rPr>
        <w:t xml:space="preserve"> </w:t>
      </w:r>
      <w:proofErr w:type="spellStart"/>
      <w:r w:rsidR="00041E6C" w:rsidRPr="00041E6C">
        <w:rPr>
          <w:rFonts w:ascii="Calibri" w:hAnsi="Calibri" w:cs="Calibri"/>
        </w:rPr>
        <w:t>idr</w:t>
      </w:r>
      <w:proofErr w:type="spellEnd"/>
      <w:r w:rsidR="00041E6C" w:rsidRPr="00041E6C">
        <w:rPr>
          <w:rFonts w:ascii="Calibri" w:hAnsi="Calibri" w:cs="Calibri"/>
        </w:rPr>
        <w:t>., 2023)</w:t>
      </w:r>
      <w:r w:rsidR="00041E6C">
        <w:rPr>
          <w:lang w:val="sl-SI"/>
        </w:rPr>
        <w:fldChar w:fldCharType="end"/>
      </w:r>
      <w:r w:rsidR="00041E6C">
        <w:rPr>
          <w:rFonts w:ascii="Calibri" w:hAnsi="Calibri" w:cs="Calibri"/>
          <w:lang w:val="sl-SI"/>
        </w:rPr>
        <w:t>.</w:t>
      </w:r>
      <w:r w:rsidRPr="00177758">
        <w:t xml:space="preserve">Ta </w:t>
      </w:r>
      <w:proofErr w:type="spellStart"/>
      <w:r w:rsidRPr="00177758">
        <w:t>razhajanja</w:t>
      </w:r>
      <w:proofErr w:type="spellEnd"/>
      <w:r w:rsidRPr="00177758">
        <w:t xml:space="preserve"> v </w:t>
      </w:r>
      <w:proofErr w:type="spellStart"/>
      <w:r w:rsidRPr="00177758">
        <w:t>raziskavah</w:t>
      </w:r>
      <w:proofErr w:type="spellEnd"/>
      <w:r w:rsidRPr="00177758">
        <w:t xml:space="preserve"> </w:t>
      </w:r>
      <w:proofErr w:type="spellStart"/>
      <w:r w:rsidRPr="00177758">
        <w:t>kažejo</w:t>
      </w:r>
      <w:proofErr w:type="spellEnd"/>
      <w:r w:rsidRPr="00177758">
        <w:t xml:space="preserve"> </w:t>
      </w:r>
      <w:proofErr w:type="spellStart"/>
      <w:r w:rsidRPr="00177758">
        <w:t>na</w:t>
      </w:r>
      <w:proofErr w:type="spellEnd"/>
      <w:r w:rsidRPr="00177758">
        <w:t xml:space="preserve"> </w:t>
      </w:r>
      <w:proofErr w:type="spellStart"/>
      <w:r w:rsidRPr="00177758">
        <w:t>kompleksnost</w:t>
      </w:r>
      <w:proofErr w:type="spellEnd"/>
      <w:r w:rsidRPr="00177758">
        <w:t xml:space="preserve"> </w:t>
      </w:r>
      <w:proofErr w:type="spellStart"/>
      <w:r w:rsidRPr="00177758">
        <w:t>vplivov</w:t>
      </w:r>
      <w:proofErr w:type="spellEnd"/>
      <w:r w:rsidRPr="00177758">
        <w:t xml:space="preserve">, ki </w:t>
      </w:r>
      <w:proofErr w:type="spellStart"/>
      <w:r w:rsidRPr="00177758">
        <w:t>vplivajo</w:t>
      </w:r>
      <w:proofErr w:type="spellEnd"/>
      <w:r w:rsidRPr="00177758">
        <w:t xml:space="preserve"> </w:t>
      </w:r>
      <w:proofErr w:type="spellStart"/>
      <w:r w:rsidRPr="00177758">
        <w:t>na</w:t>
      </w:r>
      <w:proofErr w:type="spellEnd"/>
      <w:r w:rsidRPr="00177758">
        <w:t xml:space="preserve"> </w:t>
      </w:r>
      <w:proofErr w:type="spellStart"/>
      <w:r w:rsidRPr="00177758">
        <w:t>matematično</w:t>
      </w:r>
      <w:proofErr w:type="spellEnd"/>
      <w:r w:rsidRPr="00177758">
        <w:t xml:space="preserve"> </w:t>
      </w:r>
      <w:proofErr w:type="spellStart"/>
      <w:r w:rsidRPr="00177758">
        <w:t>tesnobo</w:t>
      </w:r>
      <w:proofErr w:type="spellEnd"/>
      <w:r w:rsidRPr="00177758">
        <w:t xml:space="preserve">, </w:t>
      </w:r>
      <w:proofErr w:type="spellStart"/>
      <w:r w:rsidRPr="00177758">
        <w:t>kar</w:t>
      </w:r>
      <w:proofErr w:type="spellEnd"/>
      <w:r w:rsidRPr="00177758">
        <w:t xml:space="preserve"> </w:t>
      </w:r>
      <w:proofErr w:type="spellStart"/>
      <w:r w:rsidRPr="00177758">
        <w:t>poudarja</w:t>
      </w:r>
      <w:proofErr w:type="spellEnd"/>
      <w:r w:rsidRPr="00177758">
        <w:t xml:space="preserve"> </w:t>
      </w:r>
      <w:proofErr w:type="spellStart"/>
      <w:r w:rsidRPr="00177758">
        <w:t>potrebo</w:t>
      </w:r>
      <w:proofErr w:type="spellEnd"/>
      <w:r w:rsidRPr="00177758">
        <w:t xml:space="preserve"> po </w:t>
      </w:r>
      <w:proofErr w:type="spellStart"/>
      <w:r w:rsidRPr="00177758">
        <w:t>nadaljnjem</w:t>
      </w:r>
      <w:proofErr w:type="spellEnd"/>
      <w:r w:rsidRPr="00177758">
        <w:t xml:space="preserve"> </w:t>
      </w:r>
      <w:proofErr w:type="spellStart"/>
      <w:r w:rsidRPr="00177758">
        <w:t>raziskovanju</w:t>
      </w:r>
      <w:proofErr w:type="spellEnd"/>
      <w:r w:rsidRPr="00177758">
        <w:t xml:space="preserve"> in </w:t>
      </w:r>
      <w:proofErr w:type="spellStart"/>
      <w:r w:rsidRPr="00177758">
        <w:t>boljšem</w:t>
      </w:r>
      <w:proofErr w:type="spellEnd"/>
      <w:r w:rsidRPr="00177758">
        <w:t xml:space="preserve"> </w:t>
      </w:r>
      <w:proofErr w:type="spellStart"/>
      <w:r w:rsidRPr="00177758">
        <w:t>razumevanju</w:t>
      </w:r>
      <w:proofErr w:type="spellEnd"/>
      <w:r w:rsidRPr="00177758">
        <w:t xml:space="preserve"> </w:t>
      </w:r>
      <w:proofErr w:type="spellStart"/>
      <w:r w:rsidRPr="00177758">
        <w:t>dejavnikov</w:t>
      </w:r>
      <w:proofErr w:type="spellEnd"/>
      <w:r w:rsidRPr="00177758">
        <w:t xml:space="preserve">, ki </w:t>
      </w:r>
      <w:proofErr w:type="spellStart"/>
      <w:r w:rsidRPr="00177758">
        <w:t>stojijo</w:t>
      </w:r>
      <w:proofErr w:type="spellEnd"/>
      <w:r w:rsidRPr="00177758">
        <w:t xml:space="preserve"> za </w:t>
      </w:r>
      <w:proofErr w:type="spellStart"/>
      <w:r w:rsidRPr="00177758">
        <w:t>razlikami</w:t>
      </w:r>
      <w:proofErr w:type="spellEnd"/>
      <w:r w:rsidRPr="00177758">
        <w:t xml:space="preserve"> med </w:t>
      </w:r>
      <w:proofErr w:type="spellStart"/>
      <w:r w:rsidRPr="00177758">
        <w:t>spoloma</w:t>
      </w:r>
      <w:proofErr w:type="spellEnd"/>
      <w:r w:rsidRPr="00177758">
        <w:t xml:space="preserve"> v </w:t>
      </w:r>
      <w:proofErr w:type="spellStart"/>
      <w:r w:rsidRPr="00177758">
        <w:t>tej</w:t>
      </w:r>
      <w:proofErr w:type="spellEnd"/>
      <w:r w:rsidRPr="00177758">
        <w:t xml:space="preserve"> </w:t>
      </w:r>
      <w:proofErr w:type="spellStart"/>
      <w:r w:rsidRPr="00177758">
        <w:t>domeni</w:t>
      </w:r>
      <w:proofErr w:type="spellEnd"/>
      <w:r>
        <w:rPr>
          <w:lang w:val="sl-SI"/>
        </w:rPr>
        <w:t>.</w:t>
      </w:r>
      <w:r w:rsidR="00FD44DC">
        <w:rPr>
          <w:lang w:val="sl-SI"/>
        </w:rPr>
        <w:t xml:space="preserve"> Za razumevanja vpliva spola na matematično </w:t>
      </w:r>
      <w:proofErr w:type="spellStart"/>
      <w:r w:rsidR="00FD44DC">
        <w:rPr>
          <w:lang w:val="sl-SI"/>
        </w:rPr>
        <w:t>anksioznost</w:t>
      </w:r>
      <w:proofErr w:type="spellEnd"/>
      <w:r w:rsidR="00FD44DC">
        <w:rPr>
          <w:lang w:val="sl-SI"/>
        </w:rPr>
        <w:t xml:space="preserve"> pa je potrebno razumeti tudi vpliv spola na uspeh sam. </w:t>
      </w:r>
      <w:r w:rsidR="00D71335">
        <w:rPr>
          <w:lang w:val="sl-SI"/>
        </w:rPr>
        <w:t>Meta analize starejših raziskav nakazujejo, da so fantje bolj uspešni pri pouku matematike</w:t>
      </w:r>
      <w:r w:rsidR="00806315">
        <w:rPr>
          <w:lang w:val="sl-SI"/>
        </w:rPr>
        <w:t xml:space="preserve"> </w:t>
      </w:r>
      <w:r w:rsidR="00806315">
        <w:rPr>
          <w:lang w:val="sl-SI"/>
        </w:rPr>
        <w:fldChar w:fldCharType="begin"/>
      </w:r>
      <w:r w:rsidR="00806315">
        <w:rPr>
          <w:lang w:val="sl-SI"/>
        </w:rPr>
        <w:instrText xml:space="preserve"> ADDIN ZOTERO_ITEM CSL_CITATION {"citationID":"wIAapUJo","properties":{"formattedCitation":"(Hedges &amp; Nowell, 1995; Hyde idr., 1990)","plainCitation":"(Hedges &amp; Nowell, 1995; Hyde idr., 1990)","noteIndex":0},"citationItems":[{"id":208,"uris":["http://zotero.org/users/local/1Uxvmohd/items/JBZ35IUF"],"itemData":{"id":208,"type":"article-journal","container-title":"Science","DOI":"10.1126/science.7604277","ISSN":"0036-8075, 1095-9203","issue":"5220","journalAbbreviation":"Science","language":"en","page":"41-45","source":"DOI.org (Crossref)","title":"Sex Differences in Mental Test Scores, Variability, and Numbers of High-Scoring Individuals","volume":"269","author":[{"family":"Hedges","given":"Larry V."},{"family":"Nowell","given":"Amy"}],"issued":{"date-parts":[["1995",7,7]]}}},{"id":209,"uris":["http://zotero.org/users/local/1Uxvmohd/items/PGJFW8MW"],"itemData":{"id":209,"type":"article-journal","abstract":"This article reports the complex results of meta-analyses of gender differences in attitudes and affect specific to mathematics. Overall, effect sizes were small and were similar in size to gender differences in mathematics performance. When differences exist, the pattern is for females to hold more negative attitudes. Gender differences in self-confidence and general mathematics attitudes are larger among high school and college students than among younger students. Effect sizes for mathematics anxiety differ depending upon the sample (highly selected or general). One exception to the general pattern is in stereotyping mathematics as a male domain, where males hold much more stereotyped attitudes ( d = -.90). While affect and attitudes toward mathematics are not the only influences on the development of gender differences in mathematics performance, they are important, and both male and female affect and attitudes should be considered in conjunction with other social and political influences as explanations.","container-title":"Psychology of Women Quarterly","DOI":"10.1111/j.1471-6402.1990.tb00022.x","ISSN":"0361-6843, 1471-6402","issue":"3","journalAbbreviation":"Psychology of Women Quarterly","language":"en","page":"299-324","source":"DOI.org (Crossref)","title":"Gender Comparisons of Mathematics Attitudes and Affect: A Meta-Analysis","title-short":"Gender Comparisons of Mathematics Attitudes and Affect","volume":"14","author":[{"family":"Hyde","given":"Janet Shibley"},{"family":"Fennema","given":"Elizabeth"},{"family":"Ryan","given":"Marilyn"},{"family":"Frost","given":"Laurie A."},{"family":"Hopp","given":"Carolyn"}],"issued":{"date-parts":[["1990",11]]}}}],"schema":"https://github.com/citation-style-language/schema/raw/master/csl-citation.json"} </w:instrText>
      </w:r>
      <w:r w:rsidR="00806315">
        <w:rPr>
          <w:lang w:val="sl-SI"/>
        </w:rPr>
        <w:fldChar w:fldCharType="separate"/>
      </w:r>
      <w:r w:rsidR="00806315" w:rsidRPr="00806315">
        <w:rPr>
          <w:rFonts w:ascii="Calibri" w:hAnsi="Calibri" w:cs="Calibri"/>
        </w:rPr>
        <w:t xml:space="preserve">(Hedges &amp; Nowell, 1995; Hyde </w:t>
      </w:r>
      <w:proofErr w:type="spellStart"/>
      <w:r w:rsidR="00806315" w:rsidRPr="00806315">
        <w:rPr>
          <w:rFonts w:ascii="Calibri" w:hAnsi="Calibri" w:cs="Calibri"/>
        </w:rPr>
        <w:t>idr</w:t>
      </w:r>
      <w:proofErr w:type="spellEnd"/>
      <w:r w:rsidR="00806315" w:rsidRPr="00806315">
        <w:rPr>
          <w:rFonts w:ascii="Calibri" w:hAnsi="Calibri" w:cs="Calibri"/>
        </w:rPr>
        <w:t>., 1990)</w:t>
      </w:r>
      <w:r w:rsidR="00806315">
        <w:rPr>
          <w:lang w:val="sl-SI"/>
        </w:rPr>
        <w:fldChar w:fldCharType="end"/>
      </w:r>
      <w:r w:rsidR="00D71335">
        <w:rPr>
          <w:lang w:val="sl-SI"/>
        </w:rPr>
        <w:t xml:space="preserve">, novejše raziskave pa temu ugovarjajo, saj rezultati težijo k </w:t>
      </w:r>
      <w:r w:rsidR="00806315">
        <w:rPr>
          <w:lang w:val="sl-SI"/>
        </w:rPr>
        <w:t>zanemarljivi korelacij</w:t>
      </w:r>
      <w:r w:rsidR="00210A12">
        <w:rPr>
          <w:lang w:val="sl-SI"/>
        </w:rPr>
        <w:t>i</w:t>
      </w:r>
      <w:r w:rsidR="00806315">
        <w:rPr>
          <w:lang w:val="sl-SI"/>
        </w:rPr>
        <w:t xml:space="preserve"> med tema dejavnikoma</w:t>
      </w:r>
      <w:r w:rsidR="00210A12">
        <w:rPr>
          <w:lang w:val="sl-SI"/>
        </w:rPr>
        <w:t xml:space="preserve"> </w:t>
      </w:r>
      <w:r w:rsidR="00210A12">
        <w:rPr>
          <w:lang w:val="sl-SI"/>
        </w:rPr>
        <w:fldChar w:fldCharType="begin"/>
      </w:r>
      <w:r w:rsidR="00210A12">
        <w:rPr>
          <w:lang w:val="sl-SI"/>
        </w:rPr>
        <w:instrText xml:space="preserve"> ADDIN ZOTERO_ITEM CSL_CITATION {"citationID":"km87nfC6","properties":{"formattedCitation":"(Rossi idr., 2022; Vanbinst idr., 2020)","plainCitation":"(Rossi idr., 2022; Vanbinst idr., 2020)","noteIndex":0},"citationItems":[{"id":210,"uris":["http://zotero.org/users/local/1Uxvmohd/items/IZY5IP7F"],"itemData":{"id":210,"type":"article-journal","abstract":"Abstract\n            \n              Mathematics anxiety (MA) is negatively associated with mathematics performance. Although some aspects, such as mathematics self‐concept (M self‐concept), seem to modulate this association, the underlying mechanism is still unclear. In addition, the false gender stereotype that women are worse than men in mathematics can have a detrimental effect on women. The role that the endorsement of this stereotype (mathematics–gender stereotype (MGS) endorsement) can play may differ between men and women. In this study, we investigated how MA and mathematics self‐concept relate to arithmetic performance when considering one's MGS endorsement and gender in a large sample (\n              n\n               = 923) of university students. Using a structural equation modeling approach, we found that MA and mathematics self‐concept mediated the effect of MGS endorsement in both men and women. For women, MGS endorsement increased their MA level, while in men, it had the opposite effect (albeit weak). Specifically, in men, MGS endorsement influenced the level of the numerical components of MA, but, unlike women, it also positively influenced their mathematics self‐concept. Moreover, men and women perceived the questions included in the considered instruments differently, implying that the scores obtained in these questionnaires may not be directly comparable between genders, which has even broader theoretical and methodological implications for MA research.","container-title":"Annals of the New York Academy of Sciences","DOI":"10.1111/nyas.14779","ISSN":"0077-8923, 1749-6632","issue":"1","journalAbbreviation":"Annals of the New York Academy of Sciences","language":"en","page":"121-139","source":"DOI.org (Crossref)","title":"Mathematics–gender stereotype endorsement influences mathematics anxiety, self‐concept, and performance differently in men and women","volume":"1513","author":[{"family":"Rossi","given":"Serena"},{"family":"Xenidou‐Dervou","given":"Iro"},{"family":"Simsek","given":"Emine"},{"family":"Artemenko","given":"Christina"},{"family":"Daroczy","given":"Gabriella"},{"family":"Nuerk","given":"Hans‐Christoph"},{"family":"Cipora","given":"Krzysztof"}],"issued":{"date-parts":[["2022",7]]}}},{"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00210A12">
        <w:rPr>
          <w:lang w:val="sl-SI"/>
        </w:rPr>
        <w:fldChar w:fldCharType="separate"/>
      </w:r>
      <w:r w:rsidR="00210A12" w:rsidRPr="00210A12">
        <w:rPr>
          <w:rFonts w:ascii="Calibri" w:hAnsi="Calibri" w:cs="Calibri"/>
        </w:rPr>
        <w:t xml:space="preserve">(Rossi </w:t>
      </w:r>
      <w:proofErr w:type="spellStart"/>
      <w:r w:rsidR="00210A12" w:rsidRPr="00210A12">
        <w:rPr>
          <w:rFonts w:ascii="Calibri" w:hAnsi="Calibri" w:cs="Calibri"/>
        </w:rPr>
        <w:t>idr</w:t>
      </w:r>
      <w:proofErr w:type="spellEnd"/>
      <w:r w:rsidR="00210A12" w:rsidRPr="00210A12">
        <w:rPr>
          <w:rFonts w:ascii="Calibri" w:hAnsi="Calibri" w:cs="Calibri"/>
        </w:rPr>
        <w:t xml:space="preserve">., 2022; </w:t>
      </w:r>
      <w:proofErr w:type="spellStart"/>
      <w:r w:rsidR="00210A12" w:rsidRPr="00210A12">
        <w:rPr>
          <w:rFonts w:ascii="Calibri" w:hAnsi="Calibri" w:cs="Calibri"/>
        </w:rPr>
        <w:t>Vanbinst</w:t>
      </w:r>
      <w:proofErr w:type="spellEnd"/>
      <w:r w:rsidR="00210A12" w:rsidRPr="00210A12">
        <w:rPr>
          <w:rFonts w:ascii="Calibri" w:hAnsi="Calibri" w:cs="Calibri"/>
        </w:rPr>
        <w:t xml:space="preserve"> </w:t>
      </w:r>
      <w:proofErr w:type="spellStart"/>
      <w:r w:rsidR="00210A12" w:rsidRPr="00210A12">
        <w:rPr>
          <w:rFonts w:ascii="Calibri" w:hAnsi="Calibri" w:cs="Calibri"/>
        </w:rPr>
        <w:t>idr</w:t>
      </w:r>
      <w:proofErr w:type="spellEnd"/>
      <w:r w:rsidR="00210A12" w:rsidRPr="00210A12">
        <w:rPr>
          <w:rFonts w:ascii="Calibri" w:hAnsi="Calibri" w:cs="Calibri"/>
        </w:rPr>
        <w:t>., 2020)</w:t>
      </w:r>
      <w:r w:rsidR="00210A12">
        <w:rPr>
          <w:lang w:val="sl-SI"/>
        </w:rPr>
        <w:fldChar w:fldCharType="end"/>
      </w:r>
      <w:r w:rsidR="00806315">
        <w:rPr>
          <w:lang w:val="sl-SI"/>
        </w:rPr>
        <w:t xml:space="preserve">. </w:t>
      </w:r>
      <w:r w:rsidR="000E4B3E">
        <w:rPr>
          <w:lang w:val="sl-SI"/>
        </w:rPr>
        <w:t xml:space="preserve">Slednje velja tudi za Slovenijo, </w:t>
      </w:r>
      <w:r w:rsidR="000E4B3E" w:rsidRPr="000E4B3E">
        <w:t xml:space="preserve">v </w:t>
      </w:r>
      <w:proofErr w:type="spellStart"/>
      <w:r w:rsidR="000E4B3E" w:rsidRPr="000E4B3E">
        <w:t>vseh</w:t>
      </w:r>
      <w:proofErr w:type="spellEnd"/>
      <w:r w:rsidR="000E4B3E" w:rsidRPr="000E4B3E">
        <w:t xml:space="preserve"> </w:t>
      </w:r>
      <w:proofErr w:type="spellStart"/>
      <w:r w:rsidR="000E4B3E" w:rsidRPr="000E4B3E">
        <w:t>dosedanjih</w:t>
      </w:r>
      <w:proofErr w:type="spellEnd"/>
      <w:r w:rsidR="000E4B3E" w:rsidRPr="000E4B3E">
        <w:t xml:space="preserve"> </w:t>
      </w:r>
      <w:proofErr w:type="spellStart"/>
      <w:r w:rsidR="000E4B3E" w:rsidRPr="000E4B3E">
        <w:t>ciklih</w:t>
      </w:r>
      <w:proofErr w:type="spellEnd"/>
      <w:r w:rsidR="000E4B3E" w:rsidRPr="000E4B3E">
        <w:t xml:space="preserve"> </w:t>
      </w:r>
      <w:proofErr w:type="spellStart"/>
      <w:r w:rsidR="000E4B3E" w:rsidRPr="000E4B3E">
        <w:t>raziskave</w:t>
      </w:r>
      <w:proofErr w:type="spellEnd"/>
      <w:r w:rsidR="000E4B3E" w:rsidRPr="000E4B3E">
        <w:t xml:space="preserve"> </w:t>
      </w:r>
      <w:proofErr w:type="spellStart"/>
      <w:r w:rsidR="000E4B3E" w:rsidRPr="000E4B3E">
        <w:t>razlik</w:t>
      </w:r>
      <w:proofErr w:type="spellEnd"/>
      <w:r w:rsidR="000E4B3E" w:rsidRPr="000E4B3E">
        <w:t xml:space="preserve"> med </w:t>
      </w:r>
      <w:proofErr w:type="spellStart"/>
      <w:r w:rsidR="000E4B3E" w:rsidRPr="000E4B3E">
        <w:t>spoloma</w:t>
      </w:r>
      <w:proofErr w:type="spellEnd"/>
      <w:r w:rsidR="000E4B3E" w:rsidRPr="000E4B3E">
        <w:t xml:space="preserve"> v </w:t>
      </w:r>
      <w:proofErr w:type="spellStart"/>
      <w:r w:rsidR="000E4B3E" w:rsidRPr="000E4B3E">
        <w:t>matematični</w:t>
      </w:r>
      <w:proofErr w:type="spellEnd"/>
      <w:r w:rsidR="000E4B3E" w:rsidRPr="000E4B3E">
        <w:t xml:space="preserve"> </w:t>
      </w:r>
      <w:proofErr w:type="spellStart"/>
      <w:r w:rsidR="000E4B3E" w:rsidRPr="000E4B3E">
        <w:t>pismenosti</w:t>
      </w:r>
      <w:proofErr w:type="spellEnd"/>
      <w:r w:rsidR="000E4B3E" w:rsidRPr="000E4B3E">
        <w:t xml:space="preserve"> PISA </w:t>
      </w:r>
      <w:r w:rsidR="000E4B3E">
        <w:t>(</w:t>
      </w:r>
      <w:proofErr w:type="spellStart"/>
      <w:r w:rsidR="000E4B3E">
        <w:t>vzeto</w:t>
      </w:r>
      <w:proofErr w:type="spellEnd"/>
      <w:r w:rsidR="000E4B3E">
        <w:t xml:space="preserve"> do </w:t>
      </w:r>
      <w:proofErr w:type="spellStart"/>
      <w:r w:rsidR="000E4B3E">
        <w:t>leta</w:t>
      </w:r>
      <w:proofErr w:type="spellEnd"/>
      <w:r w:rsidR="000E4B3E">
        <w:t xml:space="preserve"> 2022)</w:t>
      </w:r>
      <w:r w:rsidR="000E4B3E" w:rsidRPr="000E4B3E">
        <w:t xml:space="preserve"> v </w:t>
      </w:r>
      <w:proofErr w:type="spellStart"/>
      <w:r w:rsidR="000E4B3E" w:rsidRPr="000E4B3E">
        <w:t>Sloveniji</w:t>
      </w:r>
      <w:proofErr w:type="spellEnd"/>
      <w:r w:rsidR="000E4B3E" w:rsidRPr="000E4B3E">
        <w:t xml:space="preserve"> </w:t>
      </w:r>
      <w:proofErr w:type="spellStart"/>
      <w:r w:rsidR="000E4B3E" w:rsidRPr="000E4B3E">
        <w:t>ni</w:t>
      </w:r>
      <w:proofErr w:type="spellEnd"/>
      <w:r w:rsidR="00474B01">
        <w:t xml:space="preserve"> </w:t>
      </w:r>
      <w:r w:rsidR="00474B01">
        <w:fldChar w:fldCharType="begin"/>
      </w:r>
      <w:r w:rsidR="00474B01">
        <w:instrText xml:space="preserve"> ADDIN ZOTERO_ITEM CSL_CITATION {"citationID":"R5nidywg","properties":{"formattedCitation":"(Ministrstvo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00474B01">
        <w:fldChar w:fldCharType="separate"/>
      </w:r>
      <w:r w:rsidR="00474B01" w:rsidRPr="00474B01">
        <w:rPr>
          <w:rFonts w:ascii="Calibri" w:hAnsi="Calibri" w:cs="Calibri"/>
          <w:kern w:val="0"/>
          <w:szCs w:val="24"/>
        </w:rPr>
        <w:t>(</w:t>
      </w:r>
      <w:proofErr w:type="spellStart"/>
      <w:r w:rsidR="00474B01" w:rsidRPr="00474B01">
        <w:rPr>
          <w:rFonts w:ascii="Calibri" w:hAnsi="Calibri" w:cs="Calibri"/>
          <w:kern w:val="0"/>
          <w:szCs w:val="24"/>
        </w:rPr>
        <w:t>Ministrstvo</w:t>
      </w:r>
      <w:proofErr w:type="spellEnd"/>
      <w:r w:rsidR="00474B01" w:rsidRPr="00474B01">
        <w:rPr>
          <w:rFonts w:ascii="Calibri" w:hAnsi="Calibri" w:cs="Calibri"/>
          <w:kern w:val="0"/>
          <w:szCs w:val="24"/>
        </w:rPr>
        <w:t xml:space="preserve"> za </w:t>
      </w:r>
      <w:proofErr w:type="spellStart"/>
      <w:r w:rsidR="00474B01" w:rsidRPr="00474B01">
        <w:rPr>
          <w:rFonts w:ascii="Calibri" w:hAnsi="Calibri" w:cs="Calibri"/>
          <w:kern w:val="0"/>
          <w:szCs w:val="24"/>
        </w:rPr>
        <w:t>vzgojo</w:t>
      </w:r>
      <w:proofErr w:type="spellEnd"/>
      <w:r w:rsidR="00474B01" w:rsidRPr="00474B01">
        <w:rPr>
          <w:rFonts w:ascii="Calibri" w:hAnsi="Calibri" w:cs="Calibri"/>
          <w:kern w:val="0"/>
          <w:szCs w:val="24"/>
        </w:rPr>
        <w:t xml:space="preserve"> in </w:t>
      </w:r>
      <w:proofErr w:type="spellStart"/>
      <w:r w:rsidR="00474B01" w:rsidRPr="00474B01">
        <w:rPr>
          <w:rFonts w:ascii="Calibri" w:hAnsi="Calibri" w:cs="Calibri"/>
          <w:kern w:val="0"/>
          <w:szCs w:val="24"/>
        </w:rPr>
        <w:t>izobraževanje</w:t>
      </w:r>
      <w:proofErr w:type="spellEnd"/>
      <w:r w:rsidR="00474B01" w:rsidRPr="00474B01">
        <w:rPr>
          <w:rFonts w:ascii="Calibri" w:hAnsi="Calibri" w:cs="Calibri"/>
          <w:kern w:val="0"/>
          <w:szCs w:val="24"/>
        </w:rPr>
        <w:t xml:space="preserve"> RS &amp; </w:t>
      </w:r>
      <w:proofErr w:type="spellStart"/>
      <w:r w:rsidR="00474B01" w:rsidRPr="00474B01">
        <w:rPr>
          <w:rFonts w:ascii="Calibri" w:hAnsi="Calibri" w:cs="Calibri"/>
          <w:kern w:val="0"/>
          <w:szCs w:val="24"/>
        </w:rPr>
        <w:t>Pedagoški</w:t>
      </w:r>
      <w:proofErr w:type="spellEnd"/>
      <w:r w:rsidR="00474B01" w:rsidRPr="00474B01">
        <w:rPr>
          <w:rFonts w:ascii="Calibri" w:hAnsi="Calibri" w:cs="Calibri"/>
          <w:kern w:val="0"/>
          <w:szCs w:val="24"/>
        </w:rPr>
        <w:t xml:space="preserve"> </w:t>
      </w:r>
      <w:proofErr w:type="spellStart"/>
      <w:r w:rsidR="00474B01" w:rsidRPr="00474B01">
        <w:rPr>
          <w:rFonts w:ascii="Calibri" w:hAnsi="Calibri" w:cs="Calibri"/>
          <w:kern w:val="0"/>
          <w:szCs w:val="24"/>
        </w:rPr>
        <w:t>inštitut</w:t>
      </w:r>
      <w:proofErr w:type="spellEnd"/>
      <w:r w:rsidR="00474B01" w:rsidRPr="00474B01">
        <w:rPr>
          <w:rFonts w:ascii="Calibri" w:hAnsi="Calibri" w:cs="Calibri"/>
          <w:kern w:val="0"/>
          <w:szCs w:val="24"/>
        </w:rPr>
        <w:t>, 2023)</w:t>
      </w:r>
      <w:r w:rsidR="00474B01">
        <w:fldChar w:fldCharType="end"/>
      </w:r>
      <w:r w:rsidR="000E4B3E" w:rsidRPr="000E4B3E">
        <w:t>.</w:t>
      </w:r>
    </w:p>
    <w:p w14:paraId="4A01845A" w14:textId="4D10C6A6" w:rsidR="000673E7" w:rsidRDefault="000673E7" w:rsidP="000673E7">
      <w:pPr>
        <w:pStyle w:val="Heading2"/>
        <w:rPr>
          <w:lang w:val="sl-SI"/>
        </w:rPr>
      </w:pPr>
      <w:bookmarkStart w:id="4" w:name="_Toc153108357"/>
      <w:r>
        <w:rPr>
          <w:lang w:val="sl-SI"/>
        </w:rPr>
        <w:t xml:space="preserve">Vpliv matematične </w:t>
      </w:r>
      <w:proofErr w:type="spellStart"/>
      <w:r>
        <w:rPr>
          <w:lang w:val="sl-SI"/>
        </w:rPr>
        <w:t>anksioznosti</w:t>
      </w:r>
      <w:proofErr w:type="spellEnd"/>
      <w:r>
        <w:rPr>
          <w:lang w:val="sl-SI"/>
        </w:rPr>
        <w:t xml:space="preserve"> na uspeh</w:t>
      </w:r>
      <w:bookmarkEnd w:id="4"/>
    </w:p>
    <w:p w14:paraId="15FA00B1" w14:textId="439BF012" w:rsidR="000673E7" w:rsidRDefault="000673E7" w:rsidP="000673E7">
      <w:pPr>
        <w:rPr>
          <w:lang w:val="sl-SI"/>
        </w:rPr>
      </w:pPr>
      <w:r>
        <w:rPr>
          <w:lang w:val="sl-SI"/>
        </w:rPr>
        <w:t xml:space="preserve">Matematična </w:t>
      </w:r>
      <w:proofErr w:type="spellStart"/>
      <w:r>
        <w:rPr>
          <w:lang w:val="sl-SI"/>
        </w:rPr>
        <w:t>anksioznost</w:t>
      </w:r>
      <w:proofErr w:type="spellEnd"/>
      <w:r>
        <w:rPr>
          <w:lang w:val="sl-SI"/>
        </w:rPr>
        <w:t xml:space="preserve"> močno vpliva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Pr>
          <w:lang w:val="sl-SI"/>
        </w:rPr>
        <w:fldChar w:fldCharType="separate"/>
      </w:r>
      <w:r w:rsidRPr="00863D64">
        <w:rPr>
          <w:rFonts w:ascii="Calibri" w:hAnsi="Calibri" w:cs="Calibri"/>
          <w:kern w:val="0"/>
          <w:szCs w:val="24"/>
        </w:rPr>
        <w:t xml:space="preserve">(Jansen </w:t>
      </w:r>
      <w:proofErr w:type="spellStart"/>
      <w:r w:rsidRPr="00863D64">
        <w:rPr>
          <w:rFonts w:ascii="Calibri" w:hAnsi="Calibri" w:cs="Calibri"/>
          <w:kern w:val="0"/>
          <w:szCs w:val="24"/>
        </w:rPr>
        <w:t>idr</w:t>
      </w:r>
      <w:proofErr w:type="spellEnd"/>
      <w:r w:rsidRPr="00863D64">
        <w:rPr>
          <w:rFonts w:ascii="Calibri" w:hAnsi="Calibri" w:cs="Calibri"/>
          <w:kern w:val="0"/>
          <w:szCs w:val="24"/>
        </w:rPr>
        <w:t xml:space="preserve">., 2013; Rodríguez </w:t>
      </w:r>
      <w:proofErr w:type="spellStart"/>
      <w:r w:rsidRPr="00863D64">
        <w:rPr>
          <w:rFonts w:ascii="Calibri" w:hAnsi="Calibri" w:cs="Calibri"/>
          <w:kern w:val="0"/>
          <w:szCs w:val="24"/>
        </w:rPr>
        <w:t>idr</w:t>
      </w:r>
      <w:proofErr w:type="spellEnd"/>
      <w:r w:rsidRPr="00863D64">
        <w:rPr>
          <w:rFonts w:ascii="Calibri" w:hAnsi="Calibri" w:cs="Calibri"/>
          <w:kern w:val="0"/>
          <w:szCs w:val="24"/>
        </w:rPr>
        <w:t>., 2020)</w:t>
      </w:r>
      <w:r>
        <w:rPr>
          <w:lang w:val="sl-SI"/>
        </w:rPr>
        <w:fldChar w:fldCharType="end"/>
      </w:r>
      <w:r>
        <w:rPr>
          <w:lang w:val="sl-SI"/>
        </w:rPr>
        <w:t xml:space="preserve">. </w:t>
      </w:r>
    </w:p>
    <w:p w14:paraId="305630B9" w14:textId="69295D38" w:rsidR="000673E7" w:rsidRPr="000673E7" w:rsidRDefault="000673E7" w:rsidP="000673E7">
      <w:r>
        <w:rPr>
          <w:lang w:val="sl-SI"/>
        </w:rPr>
        <w:t xml:space="preserve">Torej je ključno identificirati, kako pri učencih zmanjšati matematično </w:t>
      </w:r>
      <w:proofErr w:type="spellStart"/>
      <w:r>
        <w:rPr>
          <w:lang w:val="sl-SI"/>
        </w:rPr>
        <w:t>anksioznost</w:t>
      </w:r>
      <w:proofErr w:type="spellEnd"/>
      <w:r>
        <w:rPr>
          <w:lang w:val="sl-SI"/>
        </w:rPr>
        <w:t xml:space="preserve">. Predlaga se ustrezno spremljanja in po potrebi intervencije glede znižanja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Pr>
          <w:lang w:val="sl-SI"/>
        </w:rPr>
        <w:fldChar w:fldCharType="separate"/>
      </w:r>
      <w:r w:rsidRPr="00F95C31">
        <w:rPr>
          <w:rFonts w:ascii="Calibri" w:hAnsi="Calibri" w:cs="Calibri"/>
          <w:kern w:val="0"/>
          <w:szCs w:val="24"/>
        </w:rPr>
        <w:t>(</w:t>
      </w:r>
      <w:proofErr w:type="spellStart"/>
      <w:r w:rsidRPr="00F95C31">
        <w:rPr>
          <w:rFonts w:ascii="Calibri" w:hAnsi="Calibri" w:cs="Calibri"/>
          <w:kern w:val="0"/>
          <w:szCs w:val="24"/>
        </w:rPr>
        <w:t>Szczygieł</w:t>
      </w:r>
      <w:proofErr w:type="spellEnd"/>
      <w:r w:rsidRPr="00F95C31">
        <w:rPr>
          <w:rFonts w:ascii="Calibri" w:hAnsi="Calibri" w:cs="Calibri"/>
          <w:kern w:val="0"/>
          <w:szCs w:val="24"/>
        </w:rPr>
        <w:t>, 2022)</w:t>
      </w:r>
      <w:r>
        <w:rPr>
          <w:lang w:val="sl-SI"/>
        </w:rPr>
        <w:fldChar w:fldCharType="end"/>
      </w:r>
      <w:r>
        <w:rPr>
          <w:lang w:val="sl-SI"/>
        </w:rPr>
        <w:t xml:space="preserve">, toda literatura, kako to doseči je škrbinasta </w:t>
      </w:r>
      <w:r>
        <w:rPr>
          <w:lang w:val="sl-SI"/>
        </w:rPr>
        <w:fldChar w:fldCharType="begin"/>
      </w:r>
      <w:r>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Pr>
          <w:lang w:val="sl-SI"/>
        </w:rPr>
        <w:fldChar w:fldCharType="separate"/>
      </w:r>
      <w:r w:rsidRPr="00F95C31">
        <w:rPr>
          <w:rFonts w:ascii="Calibri" w:hAnsi="Calibri" w:cs="Calibri"/>
        </w:rPr>
        <w:t>(Samuel &amp; Warner, 2021)</w:t>
      </w:r>
      <w:r>
        <w:rPr>
          <w:lang w:val="sl-SI"/>
        </w:rPr>
        <w:fldChar w:fldCharType="end"/>
      </w:r>
      <w:r>
        <w:rPr>
          <w:lang w:val="sl-SI"/>
        </w:rPr>
        <w:t xml:space="preserve">. </w:t>
      </w:r>
      <w:r w:rsidRPr="00E52C92">
        <w:t xml:space="preserve">Za </w:t>
      </w:r>
      <w:proofErr w:type="spellStart"/>
      <w:r w:rsidRPr="00E52C92">
        <w:t>zmanjšanje</w:t>
      </w:r>
      <w:proofErr w:type="spellEnd"/>
      <w:r w:rsidRPr="00E52C92">
        <w:t xml:space="preserve"> </w:t>
      </w:r>
      <w:proofErr w:type="spellStart"/>
      <w:r w:rsidRPr="00E52C92">
        <w:t>tesnobe</w:t>
      </w:r>
      <w:proofErr w:type="spellEnd"/>
      <w:r w:rsidRPr="00E52C92">
        <w:t xml:space="preserve"> so </w:t>
      </w:r>
      <w:proofErr w:type="spellStart"/>
      <w:r w:rsidRPr="00E52C92">
        <w:t>uporabljene</w:t>
      </w:r>
      <w:proofErr w:type="spellEnd"/>
      <w:r w:rsidRPr="00E52C92">
        <w:t xml:space="preserve"> </w:t>
      </w:r>
      <w:proofErr w:type="spellStart"/>
      <w:r w:rsidRPr="00E52C92">
        <w:t>tehnike</w:t>
      </w:r>
      <w:proofErr w:type="spellEnd"/>
      <w:r w:rsidRPr="00E52C92">
        <w:t xml:space="preserve">, </w:t>
      </w:r>
      <w:proofErr w:type="spellStart"/>
      <w:r w:rsidRPr="00E52C92">
        <w:t>kot</w:t>
      </w:r>
      <w:proofErr w:type="spellEnd"/>
      <w:r w:rsidRPr="00E52C92">
        <w:t xml:space="preserve"> so </w:t>
      </w:r>
      <w:proofErr w:type="spellStart"/>
      <w:r w:rsidRPr="00E52C92">
        <w:t>prakse</w:t>
      </w:r>
      <w:proofErr w:type="spellEnd"/>
      <w:r w:rsidRPr="00E52C92">
        <w:t xml:space="preserve"> </w:t>
      </w:r>
      <w:proofErr w:type="spellStart"/>
      <w:r w:rsidRPr="00E52C92">
        <w:t>zavedanja</w:t>
      </w:r>
      <w:proofErr w:type="spellEnd"/>
      <w:r>
        <w:t xml:space="preserve"> (</w:t>
      </w:r>
      <w:proofErr w:type="spellStart"/>
      <w:r>
        <w:t>čuječnost</w:t>
      </w:r>
      <w:proofErr w:type="spellEnd"/>
      <w:r>
        <w:t>)</w:t>
      </w:r>
      <w:r w:rsidRPr="00E52C92">
        <w:t xml:space="preserve">, </w:t>
      </w:r>
      <w:proofErr w:type="spellStart"/>
      <w:r w:rsidRPr="00E52C92">
        <w:t>spodbujanje</w:t>
      </w:r>
      <w:proofErr w:type="spellEnd"/>
      <w:r w:rsidRPr="00E52C92">
        <w:t xml:space="preserve"> </w:t>
      </w:r>
      <w:proofErr w:type="spellStart"/>
      <w:r w:rsidRPr="00E52C92">
        <w:t>razvojnega</w:t>
      </w:r>
      <w:proofErr w:type="spellEnd"/>
      <w:r w:rsidRPr="00E52C92">
        <w:t xml:space="preserve"> </w:t>
      </w:r>
      <w:proofErr w:type="spellStart"/>
      <w:r w:rsidRPr="00E52C92">
        <w:t>mišljenja</w:t>
      </w:r>
      <w:proofErr w:type="spellEnd"/>
      <w:r w:rsidRPr="00E52C92">
        <w:t xml:space="preserve"> </w:t>
      </w:r>
      <w:proofErr w:type="spellStart"/>
      <w:r w:rsidRPr="00E52C92">
        <w:t>ter</w:t>
      </w:r>
      <w:proofErr w:type="spellEnd"/>
      <w:r w:rsidRPr="00E52C92">
        <w:t xml:space="preserve"> </w:t>
      </w:r>
      <w:proofErr w:type="spellStart"/>
      <w:r w:rsidRPr="00E52C92">
        <w:t>intervencije</w:t>
      </w:r>
      <w:proofErr w:type="spellEnd"/>
      <w:r w:rsidRPr="00E52C92">
        <w:t xml:space="preserve"> za </w:t>
      </w:r>
      <w:proofErr w:type="spellStart"/>
      <w:r w:rsidRPr="00E52C92">
        <w:t>utrjevanje</w:t>
      </w:r>
      <w:proofErr w:type="spellEnd"/>
      <w:r w:rsidRPr="00E52C92">
        <w:t xml:space="preserve"> </w:t>
      </w:r>
      <w:proofErr w:type="spellStart"/>
      <w:r w:rsidRPr="00E52C92">
        <w:t>samopodobe</w:t>
      </w:r>
      <w:proofErr w:type="spellEnd"/>
      <w:r w:rsidRPr="00E52C92">
        <w:t xml:space="preserve">, </w:t>
      </w:r>
      <w:proofErr w:type="spellStart"/>
      <w:r w:rsidRPr="00E52C92">
        <w:t>kar</w:t>
      </w:r>
      <w:proofErr w:type="spellEnd"/>
      <w:r w:rsidRPr="00E52C92">
        <w:t xml:space="preserve"> </w:t>
      </w:r>
      <w:proofErr w:type="spellStart"/>
      <w:r w:rsidRPr="00E52C92">
        <w:t>pomaga</w:t>
      </w:r>
      <w:proofErr w:type="spellEnd"/>
      <w:r w:rsidRPr="00E52C92">
        <w:t xml:space="preserve"> </w:t>
      </w:r>
      <w:proofErr w:type="spellStart"/>
      <w:r w:rsidRPr="00E52C92">
        <w:t>študentom</w:t>
      </w:r>
      <w:proofErr w:type="spellEnd"/>
      <w:r w:rsidRPr="00E52C92">
        <w:t xml:space="preserve"> </w:t>
      </w:r>
      <w:proofErr w:type="spellStart"/>
      <w:r w:rsidRPr="00E52C92">
        <w:lastRenderedPageBreak/>
        <w:t>preusmeriti</w:t>
      </w:r>
      <w:proofErr w:type="spellEnd"/>
      <w:r w:rsidRPr="00E52C92">
        <w:t xml:space="preserve"> </w:t>
      </w:r>
      <w:proofErr w:type="spellStart"/>
      <w:r w:rsidRPr="00E52C92">
        <w:t>pozornost</w:t>
      </w:r>
      <w:proofErr w:type="spellEnd"/>
      <w:r w:rsidRPr="00E52C92">
        <w:t xml:space="preserve"> </w:t>
      </w:r>
      <w:proofErr w:type="spellStart"/>
      <w:r w:rsidRPr="00E52C92">
        <w:t>stran</w:t>
      </w:r>
      <w:proofErr w:type="spellEnd"/>
      <w:r w:rsidRPr="00E52C92">
        <w:t xml:space="preserve"> </w:t>
      </w:r>
      <w:proofErr w:type="spellStart"/>
      <w:r w:rsidRPr="00E52C92">
        <w:t>od</w:t>
      </w:r>
      <w:proofErr w:type="spellEnd"/>
      <w:r w:rsidRPr="00E52C92">
        <w:t xml:space="preserve"> </w:t>
      </w:r>
      <w:proofErr w:type="spellStart"/>
      <w:r w:rsidRPr="00E52C92">
        <w:t>tesnobnih</w:t>
      </w:r>
      <w:proofErr w:type="spellEnd"/>
      <w:r w:rsidRPr="00E52C92">
        <w:t xml:space="preserve"> </w:t>
      </w:r>
      <w:proofErr w:type="spellStart"/>
      <w:r w:rsidRPr="00E52C92">
        <w:t>misli</w:t>
      </w:r>
      <w:proofErr w:type="spellEnd"/>
      <w:r w:rsidRPr="00E52C92">
        <w:t xml:space="preserve">, </w:t>
      </w:r>
      <w:proofErr w:type="spellStart"/>
      <w:r w:rsidRPr="00E52C92">
        <w:t>spodbuja</w:t>
      </w:r>
      <w:proofErr w:type="spellEnd"/>
      <w:r w:rsidRPr="00E52C92">
        <w:t xml:space="preserve"> </w:t>
      </w:r>
      <w:proofErr w:type="spellStart"/>
      <w:r w:rsidRPr="00E52C92">
        <w:t>učenje</w:t>
      </w:r>
      <w:proofErr w:type="spellEnd"/>
      <w:r w:rsidRPr="00E52C92">
        <w:t xml:space="preserve"> </w:t>
      </w:r>
      <w:proofErr w:type="spellStart"/>
      <w:r w:rsidRPr="00E52C92">
        <w:t>iz</w:t>
      </w:r>
      <w:proofErr w:type="spellEnd"/>
      <w:r w:rsidRPr="00E52C92">
        <w:t xml:space="preserve"> </w:t>
      </w:r>
      <w:proofErr w:type="spellStart"/>
      <w:r w:rsidRPr="00E52C92">
        <w:t>napak</w:t>
      </w:r>
      <w:proofErr w:type="spellEnd"/>
      <w:r w:rsidRPr="00E52C92">
        <w:t xml:space="preserve"> </w:t>
      </w:r>
      <w:proofErr w:type="spellStart"/>
      <w:r w:rsidRPr="00E52C92">
        <w:t>ter</w:t>
      </w:r>
      <w:proofErr w:type="spellEnd"/>
      <w:r w:rsidRPr="00E52C92">
        <w:t xml:space="preserve"> </w:t>
      </w:r>
      <w:proofErr w:type="spellStart"/>
      <w:r w:rsidRPr="00E52C92">
        <w:t>krepi</w:t>
      </w:r>
      <w:proofErr w:type="spellEnd"/>
      <w:r w:rsidRPr="00E52C92">
        <w:t xml:space="preserve"> </w:t>
      </w:r>
      <w:proofErr w:type="spellStart"/>
      <w:r w:rsidRPr="00E52C92">
        <w:t>samozavest</w:t>
      </w:r>
      <w:proofErr w:type="spellEnd"/>
      <w:r w:rsidRPr="00E52C92">
        <w:t xml:space="preserve"> </w:t>
      </w:r>
      <w:proofErr w:type="spellStart"/>
      <w:r w:rsidRPr="00E52C92">
        <w:t>pri</w:t>
      </w:r>
      <w:proofErr w:type="spellEnd"/>
      <w:r w:rsidRPr="00E52C92">
        <w:t xml:space="preserve"> </w:t>
      </w:r>
      <w:proofErr w:type="spellStart"/>
      <w:r w:rsidRPr="00E52C92">
        <w:t>reševanju</w:t>
      </w:r>
      <w:proofErr w:type="spellEnd"/>
      <w:r w:rsidRPr="00E52C92">
        <w:t xml:space="preserve"> </w:t>
      </w:r>
      <w:proofErr w:type="spellStart"/>
      <w:r w:rsidRPr="00E52C92">
        <w:t>matematičnih</w:t>
      </w:r>
      <w:proofErr w:type="spellEnd"/>
      <w:r w:rsidRPr="00E52C92">
        <w:t xml:space="preserve"> </w:t>
      </w:r>
      <w:proofErr w:type="spellStart"/>
      <w:r w:rsidRPr="00E52C92">
        <w:t>nalog</w:t>
      </w:r>
      <w:proofErr w:type="spellEnd"/>
      <w:r>
        <w:t xml:space="preserve"> </w:t>
      </w:r>
      <w:r>
        <w:fldChar w:fldCharType="begin"/>
      </w:r>
      <w:r>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fldChar w:fldCharType="separate"/>
      </w:r>
      <w:r w:rsidRPr="00E52C92">
        <w:rPr>
          <w:rFonts w:ascii="Calibri" w:hAnsi="Calibri" w:cs="Calibri"/>
        </w:rPr>
        <w:t>(Samuel &amp; Warner, 2021)</w:t>
      </w:r>
      <w:r>
        <w:fldChar w:fldCharType="end"/>
      </w:r>
      <w:r>
        <w:t>.</w:t>
      </w:r>
    </w:p>
    <w:p w14:paraId="0BD8287C" w14:textId="0D865353" w:rsidR="001615BE" w:rsidRDefault="001615BE" w:rsidP="001615BE">
      <w:pPr>
        <w:pStyle w:val="Heading1"/>
        <w:rPr>
          <w:lang w:val="sl-SI"/>
        </w:rPr>
      </w:pPr>
      <w:bookmarkStart w:id="5" w:name="_Toc153108358"/>
      <w:r>
        <w:rPr>
          <w:lang w:val="sl-SI"/>
        </w:rPr>
        <w:t>Metode</w:t>
      </w:r>
      <w:bookmarkEnd w:id="5"/>
    </w:p>
    <w:p w14:paraId="3500743D" w14:textId="4763F0AB" w:rsidR="00A151A6" w:rsidRDefault="00A151A6" w:rsidP="00A151A6">
      <w:pPr>
        <w:pStyle w:val="Heading2"/>
        <w:rPr>
          <w:lang w:val="sl-SI"/>
        </w:rPr>
      </w:pPr>
      <w:bookmarkStart w:id="6" w:name="_Toc153108359"/>
      <w:r>
        <w:rPr>
          <w:lang w:val="sl-SI"/>
        </w:rPr>
        <w:t>Problem, namen, cilji, hipoteze, metodologija</w:t>
      </w:r>
      <w:bookmarkEnd w:id="6"/>
    </w:p>
    <w:p w14:paraId="1E0726EA" w14:textId="2E29E2A8" w:rsidR="001615BE" w:rsidRPr="001615BE" w:rsidRDefault="00071534" w:rsidP="001615BE">
      <w:pPr>
        <w:rPr>
          <w:lang w:val="sl-SI"/>
        </w:rPr>
      </w:pPr>
      <w:r>
        <w:rPr>
          <w:lang w:val="sl-SI"/>
        </w:rPr>
        <w:t xml:space="preserve">Raziskava je bila opravljena, saj </w:t>
      </w:r>
      <w:r w:rsidR="00187D0A">
        <w:rPr>
          <w:lang w:val="sl-SI"/>
        </w:rPr>
        <w:t xml:space="preserve">so vplivi spola na matematično </w:t>
      </w:r>
      <w:proofErr w:type="spellStart"/>
      <w:r w:rsidR="00187D0A">
        <w:rPr>
          <w:lang w:val="sl-SI"/>
        </w:rPr>
        <w:t>anksioznost</w:t>
      </w:r>
      <w:proofErr w:type="spellEnd"/>
      <w:r w:rsidR="00187D0A">
        <w:rPr>
          <w:lang w:val="sl-SI"/>
        </w:rPr>
        <w:t xml:space="preserve"> pri nas razmeroma neraziskani </w:t>
      </w:r>
      <w:r w:rsidR="00187D0A">
        <w:rPr>
          <w:lang w:val="sl-SI"/>
        </w:rPr>
        <w:fldChar w:fldCharType="begin"/>
      </w:r>
      <w:r w:rsidR="00187D0A">
        <w:rPr>
          <w:lang w:val="sl-SI"/>
        </w:rPr>
        <w:instrText xml:space="preserve"> ADDIN ZOTERO_ITEM CSL_CITATION {"citationID":"k9ubnDop","properties":{"formattedCitation":"(Lutovac,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187D0A">
        <w:rPr>
          <w:lang w:val="sl-SI"/>
        </w:rPr>
        <w:fldChar w:fldCharType="separate"/>
      </w:r>
      <w:r w:rsidR="00187D0A" w:rsidRPr="00187D0A">
        <w:rPr>
          <w:rFonts w:ascii="Calibri" w:hAnsi="Calibri" w:cs="Calibri"/>
        </w:rPr>
        <w:t>(Lutovac, 2008)</w:t>
      </w:r>
      <w:r w:rsidR="00187D0A">
        <w:rPr>
          <w:lang w:val="sl-SI"/>
        </w:rPr>
        <w:fldChar w:fldCharType="end"/>
      </w:r>
      <w:r w:rsidR="00187D0A">
        <w:rPr>
          <w:lang w:val="sl-SI"/>
        </w:rPr>
        <w:t>, še posebej na gimnazijskem nivoju.</w:t>
      </w:r>
    </w:p>
    <w:p w14:paraId="03643FCE" w14:textId="6EE0CFB4" w:rsidR="001615BE" w:rsidRDefault="001615BE" w:rsidP="001615BE">
      <w:pPr>
        <w:rPr>
          <w:lang w:val="sl-SI"/>
        </w:rPr>
      </w:pPr>
      <w:r>
        <w:rPr>
          <w:lang w:val="sl-SI"/>
        </w:rPr>
        <w:t>V raziskavi smo aplicirali kavzalno ne-eksperimentalno metodo.</w:t>
      </w:r>
    </w:p>
    <w:p w14:paraId="5A3DFEC6" w14:textId="66887214" w:rsidR="000A455D" w:rsidRDefault="000A455D" w:rsidP="001615BE">
      <w:pPr>
        <w:rPr>
          <w:lang w:val="sl-SI"/>
        </w:rPr>
      </w:pPr>
      <w:r>
        <w:rPr>
          <w:lang w:val="sl-SI"/>
        </w:rPr>
        <w:t xml:space="preserve">Na podlagi obstoječe literature o </w:t>
      </w:r>
      <w:r w:rsidR="00187D0A">
        <w:rPr>
          <w:lang w:val="sl-SI"/>
        </w:rPr>
        <w:t>vplivu</w:t>
      </w:r>
      <w:r>
        <w:rPr>
          <w:lang w:val="sl-SI"/>
        </w:rPr>
        <w:t xml:space="preserve"> smo postavili naslednjo specifično hipotezo: </w:t>
      </w:r>
      <w:r w:rsidR="00187D0A">
        <w:rPr>
          <w:lang w:val="sl-SI"/>
        </w:rPr>
        <w:t xml:space="preserve">Ženske imajo blago večjo predispozicijo do matematične </w:t>
      </w:r>
      <w:proofErr w:type="spellStart"/>
      <w:r w:rsidR="00187D0A">
        <w:rPr>
          <w:lang w:val="sl-SI"/>
        </w:rPr>
        <w:t>anksioznosti</w:t>
      </w:r>
      <w:proofErr w:type="spellEnd"/>
      <w:r>
        <w:rPr>
          <w:lang w:val="sl-SI"/>
        </w:rPr>
        <w:t>.</w:t>
      </w:r>
    </w:p>
    <w:p w14:paraId="136FF80D" w14:textId="283F078D" w:rsidR="00A151A6" w:rsidRDefault="00A151A6" w:rsidP="00A151A6">
      <w:pPr>
        <w:pStyle w:val="Heading2"/>
        <w:rPr>
          <w:lang w:val="sl-SI"/>
        </w:rPr>
      </w:pPr>
      <w:bookmarkStart w:id="7" w:name="_Toc153108360"/>
      <w:r>
        <w:rPr>
          <w:lang w:val="sl-SI"/>
        </w:rPr>
        <w:t>Vzorec</w:t>
      </w:r>
      <w:bookmarkEnd w:id="7"/>
    </w:p>
    <w:p w14:paraId="2A873BB1" w14:textId="6DB67C79" w:rsidR="00617B01" w:rsidRDefault="00617B01" w:rsidP="00617B01">
      <w:pPr>
        <w:rPr>
          <w:lang w:val="sl"/>
        </w:rPr>
      </w:pPr>
      <w:r w:rsidRPr="00617B01">
        <w:rPr>
          <w:lang w:val="sl"/>
        </w:rPr>
        <w:t>Po predpripravi podatkov, je finalna kohorta obsegala n dijakov s 54 rešenimi odgovori, ki so določali m spr</w:t>
      </w:r>
      <w:r w:rsidR="002D7427">
        <w:rPr>
          <w:lang w:val="sl"/>
        </w:rPr>
        <w:t>e</w:t>
      </w:r>
      <w:r w:rsidRPr="00617B01">
        <w:rPr>
          <w:lang w:val="sl"/>
        </w:rPr>
        <w:t xml:space="preserve">menljivk. Osebe vključene v raziskavo so bili dijaki drugega in tretjega letnika neke gimnazije v Ljubljani v šolskem letu 2023/24. Vzorec je bil </w:t>
      </w:r>
      <w:proofErr w:type="spellStart"/>
      <w:r w:rsidRPr="00617B01">
        <w:rPr>
          <w:lang w:val="sl"/>
        </w:rPr>
        <w:t>neslučajnostni</w:t>
      </w:r>
      <w:proofErr w:type="spellEnd"/>
      <w:r w:rsidRPr="00617B01">
        <w:rPr>
          <w:lang w:val="sl"/>
        </w:rPr>
        <w:t xml:space="preserve"> in namenski. Deskriptivno statistiko vzorca opisujejo tabele ... in slike ...</w:t>
      </w:r>
    </w:p>
    <w:p w14:paraId="68B7FCAC" w14:textId="0159FDC3" w:rsidR="000F65D1" w:rsidRDefault="000F65D1" w:rsidP="00617B01">
      <w:pPr>
        <w:rPr>
          <w:lang w:val="sl"/>
        </w:rPr>
      </w:pPr>
      <w:proofErr w:type="spellStart"/>
      <w:r w:rsidRPr="000F65D1">
        <w:t>Iz</w:t>
      </w:r>
      <w:proofErr w:type="spellEnd"/>
      <w:r w:rsidRPr="000F65D1">
        <w:t xml:space="preserve"> </w:t>
      </w:r>
      <w:proofErr w:type="spellStart"/>
      <w:r w:rsidRPr="000F65D1">
        <w:t>šolskega</w:t>
      </w:r>
      <w:proofErr w:type="spellEnd"/>
      <w:r w:rsidRPr="000F65D1">
        <w:t xml:space="preserve"> </w:t>
      </w:r>
      <w:proofErr w:type="spellStart"/>
      <w:r w:rsidRPr="000F65D1">
        <w:t>arhiva</w:t>
      </w:r>
      <w:proofErr w:type="spellEnd"/>
      <w:r w:rsidRPr="000F65D1">
        <w:t xml:space="preserve"> je </w:t>
      </w:r>
      <w:proofErr w:type="spellStart"/>
      <w:r w:rsidRPr="000F65D1">
        <w:t>bilo</w:t>
      </w:r>
      <w:proofErr w:type="spellEnd"/>
      <w:r w:rsidRPr="000F65D1">
        <w:t xml:space="preserve"> </w:t>
      </w:r>
      <w:proofErr w:type="spellStart"/>
      <w:r w:rsidRPr="000F65D1">
        <w:t>razvidno</w:t>
      </w:r>
      <w:proofErr w:type="spellEnd"/>
      <w:r w:rsidRPr="000F65D1">
        <w:t xml:space="preserve">, da so </w:t>
      </w:r>
      <w:proofErr w:type="spellStart"/>
      <w:r w:rsidRPr="000F65D1">
        <w:t>dijaki</w:t>
      </w:r>
      <w:proofErr w:type="spellEnd"/>
      <w:r w:rsidRPr="000F65D1">
        <w:t>….</w:t>
      </w:r>
      <w:r>
        <w:t xml:space="preserve"> </w:t>
      </w:r>
      <w:proofErr w:type="spellStart"/>
      <w:r>
        <w:t>iz</w:t>
      </w:r>
      <w:proofErr w:type="spellEnd"/>
      <w:r>
        <w:t xml:space="preserve"> </w:t>
      </w:r>
      <w:proofErr w:type="spellStart"/>
      <w:r>
        <w:t>socialno</w:t>
      </w:r>
      <w:proofErr w:type="spellEnd"/>
      <w:r>
        <w:t xml:space="preserve"> </w:t>
      </w:r>
      <w:proofErr w:type="spellStart"/>
      <w:r>
        <w:t>ekonomskega</w:t>
      </w:r>
      <w:proofErr w:type="spellEnd"/>
      <w:r>
        <w:t xml:space="preserve"> </w:t>
      </w:r>
      <w:proofErr w:type="spellStart"/>
      <w:r>
        <w:t>stanja</w:t>
      </w:r>
      <w:proofErr w:type="spellEnd"/>
      <w:r>
        <w:t xml:space="preserve"> ....</w:t>
      </w:r>
    </w:p>
    <w:p w14:paraId="3A2A6D5A" w14:textId="4AB7D164" w:rsidR="003509D3" w:rsidRDefault="00B8449A" w:rsidP="00617B01">
      <w:pPr>
        <w:rPr>
          <w:lang w:val="sl"/>
        </w:rPr>
      </w:pPr>
      <w:r>
        <w:rPr>
          <w:noProof/>
        </w:rPr>
        <w:drawing>
          <wp:inline distT="0" distB="0" distL="0" distR="0" wp14:anchorId="0466A993" wp14:editId="2D0C6532">
            <wp:extent cx="3168650" cy="2530519"/>
            <wp:effectExtent l="0" t="0" r="0" b="3175"/>
            <wp:docPr id="1894871913" name="Picture 1" descr="A green and orange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71913" name="Picture 1" descr="A green and orange shap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2405" cy="2533518"/>
                    </a:xfrm>
                    <a:prstGeom prst="rect">
                      <a:avLst/>
                    </a:prstGeom>
                    <a:noFill/>
                    <a:ln>
                      <a:noFill/>
                    </a:ln>
                  </pic:spPr>
                </pic:pic>
              </a:graphicData>
            </a:graphic>
          </wp:inline>
        </w:drawing>
      </w:r>
    </w:p>
    <w:p w14:paraId="740C50D2" w14:textId="77777777" w:rsidR="00617B01" w:rsidRPr="00617B01" w:rsidRDefault="00617B01" w:rsidP="0067258A">
      <w:pPr>
        <w:pStyle w:val="Heading2"/>
        <w:rPr>
          <w:lang w:val="sl"/>
        </w:rPr>
      </w:pPr>
      <w:bookmarkStart w:id="8" w:name="_Toc153108361"/>
      <w:r w:rsidRPr="00617B01">
        <w:rPr>
          <w:lang w:val="sl"/>
        </w:rPr>
        <w:t>Zbiranje podatkov</w:t>
      </w:r>
      <w:bookmarkEnd w:id="8"/>
    </w:p>
    <w:p w14:paraId="17857C22" w14:textId="1D5374CE"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w:t>
      </w:r>
      <w:proofErr w:type="spellStart"/>
      <w:r w:rsidR="0067258A">
        <w:rPr>
          <w:lang w:val="sl"/>
        </w:rPr>
        <w:t>anksioznosti</w:t>
      </w:r>
      <w:proofErr w:type="spellEnd"/>
      <w:r w:rsidR="0067258A">
        <w:rPr>
          <w:lang w:val="sl"/>
        </w:rPr>
        <w:t xml:space="preserve"> in </w:t>
      </w:r>
      <w:r w:rsidR="00187D0A">
        <w:rPr>
          <w:lang w:val="sl"/>
        </w:rPr>
        <w:t>spola.</w:t>
      </w:r>
      <w:r w:rsidRPr="00617B01">
        <w:rPr>
          <w:lang w:val="sl"/>
        </w:rPr>
        <w:t xml:space="preserve"> </w:t>
      </w:r>
      <w:r w:rsidR="0067258A">
        <w:rPr>
          <w:lang w:val="sl"/>
        </w:rPr>
        <w:t>Dodali smo še splošne spremenljivke (</w:t>
      </w:r>
      <w:r w:rsidRPr="00617B01">
        <w:rPr>
          <w:lang w:val="sl"/>
        </w:rPr>
        <w:t>razred, profesor in prejšnji uspeh pri matematiki</w:t>
      </w:r>
      <w:r w:rsidR="0067258A">
        <w:rPr>
          <w:lang w:val="sl"/>
        </w:rPr>
        <w:t xml:space="preserve">). </w:t>
      </w:r>
      <w:r w:rsidRPr="00617B01">
        <w:rPr>
          <w:lang w:val="sl"/>
        </w:rPr>
        <w:t xml:space="preserve">Podatki so bili </w:t>
      </w:r>
      <w:proofErr w:type="spellStart"/>
      <w:r w:rsidRPr="00617B01">
        <w:rPr>
          <w:lang w:val="sl"/>
        </w:rPr>
        <w:t>anonimizirani</w:t>
      </w:r>
      <w:proofErr w:type="spellEnd"/>
      <w:r w:rsidRPr="00617B01">
        <w:rPr>
          <w:lang w:val="sl"/>
        </w:rPr>
        <w:t xml:space="preserve"> </w:t>
      </w:r>
      <w:r w:rsidRPr="00617B01">
        <w:rPr>
          <w:lang w:val="sl"/>
        </w:rPr>
        <w:lastRenderedPageBreak/>
        <w:t>z uporabo kodne sheme, tako da sta bila anonimnost in objektivnost zagotovljeni v vsakem koraku raziskave. Zbrane podatke je imel dostop le raziskovalec.</w:t>
      </w:r>
    </w:p>
    <w:p w14:paraId="1C173D97" w14:textId="77777777" w:rsidR="00617B01" w:rsidRDefault="00617B01" w:rsidP="00617B01">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1E4FE4ED" w14:textId="0043016D" w:rsidR="002F7FA6" w:rsidRPr="00617B01" w:rsidRDefault="002F7FA6" w:rsidP="002F7FA6">
      <w:pPr>
        <w:pStyle w:val="Heading3"/>
        <w:rPr>
          <w:lang w:val="sl"/>
        </w:rPr>
      </w:pPr>
      <w:bookmarkStart w:id="9" w:name="_Toc153108362"/>
      <w:r>
        <w:rPr>
          <w:lang w:val="sl"/>
        </w:rPr>
        <w:t>Instrumenti</w:t>
      </w:r>
      <w:bookmarkEnd w:id="9"/>
    </w:p>
    <w:p w14:paraId="42A27889" w14:textId="5E517EB1" w:rsidR="00617B01" w:rsidRPr="00DA06DC" w:rsidRDefault="005F54F8" w:rsidP="00617B01">
      <w:pPr>
        <w:rPr>
          <w:lang w:val="sl-SI"/>
        </w:rPr>
      </w:pPr>
      <w:r>
        <w:rPr>
          <w:lang w:val="sl"/>
        </w:rPr>
        <w:t xml:space="preserve">Test </w:t>
      </w:r>
      <w:r w:rsidR="00617B01" w:rsidRPr="00617B01">
        <w:rPr>
          <w:lang w:val="sl"/>
        </w:rPr>
        <w:t>za matematično tesnobo (test</w:t>
      </w:r>
      <w:r w:rsidR="00DA06DC">
        <w:rPr>
          <w:lang w:val="sl"/>
        </w:rPr>
        <w:t xml:space="preserve"> </w:t>
      </w:r>
      <w:proofErr w:type="spellStart"/>
      <w:r w:rsidR="00DA06DC" w:rsidRPr="00DA06DC">
        <w:rPr>
          <w:i/>
          <w:iCs/>
          <w:lang w:val="sl-SI"/>
        </w:rPr>
        <w:t>Abbreviated</w:t>
      </w:r>
      <w:proofErr w:type="spellEnd"/>
      <w:r w:rsidR="00DA06DC" w:rsidRPr="00DA06DC">
        <w:rPr>
          <w:i/>
          <w:iCs/>
          <w:lang w:val="sl-SI"/>
        </w:rPr>
        <w:t xml:space="preserve"> </w:t>
      </w:r>
      <w:proofErr w:type="spellStart"/>
      <w:r w:rsidR="00DA06DC" w:rsidRPr="00DA06DC">
        <w:rPr>
          <w:i/>
          <w:iCs/>
          <w:lang w:val="sl-SI"/>
        </w:rPr>
        <w:t>Math</w:t>
      </w:r>
      <w:proofErr w:type="spellEnd"/>
      <w:r w:rsidR="00DA06DC" w:rsidRPr="00DA06DC">
        <w:rPr>
          <w:i/>
          <w:iCs/>
          <w:lang w:val="sl-SI"/>
        </w:rPr>
        <w:t xml:space="preserve"> </w:t>
      </w:r>
      <w:proofErr w:type="spellStart"/>
      <w:r w:rsidR="00DA06DC" w:rsidRPr="00DA06DC">
        <w:rPr>
          <w:i/>
          <w:iCs/>
          <w:lang w:val="sl-SI"/>
        </w:rPr>
        <w:t>Anxiety</w:t>
      </w:r>
      <w:proofErr w:type="spellEnd"/>
      <w:r w:rsidR="00DA06DC" w:rsidRPr="00DA06DC">
        <w:rPr>
          <w:i/>
          <w:iCs/>
          <w:lang w:val="sl-SI"/>
        </w:rPr>
        <w:t xml:space="preserve"> Scale</w:t>
      </w:r>
      <w:r w:rsidR="00617B01" w:rsidRPr="00617B01">
        <w:rPr>
          <w:lang w:val="sl"/>
        </w:rPr>
        <w:t xml:space="preserve"> </w:t>
      </w:r>
      <w:r w:rsidR="00DA06DC">
        <w:rPr>
          <w:lang w:val="sl"/>
        </w:rPr>
        <w:t xml:space="preserve">oz. </w:t>
      </w:r>
      <w:r w:rsidR="00617B01" w:rsidRPr="00097F65">
        <w:rPr>
          <w:i/>
          <w:iCs/>
          <w:lang w:val="sl"/>
        </w:rPr>
        <w:t>AMAS</w:t>
      </w:r>
      <w:r w:rsidR="00617B01" w:rsidRPr="00617B01">
        <w:rPr>
          <w:lang w:val="sl"/>
        </w:rPr>
        <w:t>)</w:t>
      </w:r>
      <w:r>
        <w:rPr>
          <w:lang w:val="sl"/>
        </w:rPr>
        <w:t xml:space="preserve"> je bil</w:t>
      </w:r>
      <w:r w:rsidR="00617B01" w:rsidRPr="00617B01">
        <w:rPr>
          <w:lang w:val="sl"/>
        </w:rPr>
        <w:t xml:space="preserve"> pridobljen iz </w:t>
      </w:r>
      <w:r w:rsidR="00097F65">
        <w:rPr>
          <w:lang w:val="sl"/>
        </w:rPr>
        <w:fldChar w:fldCharType="begin"/>
      </w:r>
      <w:r w:rsidR="00936898">
        <w:rPr>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Pr>
          <w:lang w:val="sl"/>
        </w:rPr>
        <w:fldChar w:fldCharType="separate"/>
      </w:r>
      <w:r w:rsidR="00936898" w:rsidRPr="00936898">
        <w:rPr>
          <w:rFonts w:ascii="Calibri" w:hAnsi="Calibri" w:cs="Calibri"/>
          <w:kern w:val="0"/>
          <w:sz w:val="22"/>
          <w:szCs w:val="24"/>
        </w:rPr>
        <w:t>(</w:t>
      </w:r>
      <w:r w:rsidR="00936898" w:rsidRPr="00936898">
        <w:rPr>
          <w:rFonts w:ascii="Calibri" w:hAnsi="Calibri" w:cs="Calibri"/>
          <w:i/>
          <w:iCs/>
          <w:kern w:val="0"/>
          <w:sz w:val="22"/>
          <w:szCs w:val="24"/>
        </w:rPr>
        <w:t>PsyToolkit</w:t>
      </w:r>
      <w:r w:rsidR="00936898" w:rsidRPr="00936898">
        <w:rPr>
          <w:rFonts w:ascii="Calibri" w:hAnsi="Calibri" w:cs="Calibri"/>
          <w:kern w:val="0"/>
          <w:sz w:val="22"/>
          <w:szCs w:val="24"/>
        </w:rPr>
        <w:t>, b. d.)</w:t>
      </w:r>
      <w:r w:rsidR="00097F65">
        <w:rPr>
          <w:lang w:val="sl"/>
        </w:rPr>
        <w:fldChar w:fldCharType="end"/>
      </w:r>
      <w:r w:rsidR="00656B42">
        <w:rPr>
          <w:lang w:val="sl"/>
        </w:rPr>
        <w:t xml:space="preserve"> in uporablja 9 vprašanj, </w:t>
      </w:r>
      <w:proofErr w:type="spellStart"/>
      <w:r w:rsidR="00656B42">
        <w:rPr>
          <w:lang w:val="sl"/>
        </w:rPr>
        <w:t>točkovanih</w:t>
      </w:r>
      <w:proofErr w:type="spellEnd"/>
      <w:r w:rsidR="00656B42">
        <w:rPr>
          <w:lang w:val="sl"/>
        </w:rPr>
        <w:t xml:space="preserve"> na </w:t>
      </w:r>
      <w:proofErr w:type="spellStart"/>
      <w:r w:rsidR="00656B42">
        <w:rPr>
          <w:lang w:val="sl"/>
        </w:rPr>
        <w:t>Likertovi</w:t>
      </w:r>
      <w:proofErr w:type="spellEnd"/>
      <w:r w:rsidR="00656B42">
        <w:rPr>
          <w:lang w:val="sl"/>
        </w:rPr>
        <w:t xml:space="preserve"> lestvici od 1 do 5 tipa »koliko ti ... povzroča </w:t>
      </w:r>
      <w:proofErr w:type="spellStart"/>
      <w:r w:rsidR="00656B42">
        <w:rPr>
          <w:lang w:val="sl"/>
        </w:rPr>
        <w:t>anksioznosti</w:t>
      </w:r>
      <w:proofErr w:type="spellEnd"/>
      <w:r w:rsidR="00656B42">
        <w:rPr>
          <w:lang w:val="sl"/>
        </w:rPr>
        <w:t>«.</w:t>
      </w:r>
      <w:r w:rsidR="00617B01" w:rsidRPr="00617B01">
        <w:rPr>
          <w:lang w:val="sl"/>
        </w:rPr>
        <w:t xml:space="preserve"> </w:t>
      </w:r>
      <w:r w:rsidR="00097F65">
        <w:rPr>
          <w:lang w:val="sl"/>
        </w:rPr>
        <w:t>Oba testa sta</w:t>
      </w:r>
      <w:r w:rsidR="00617B01" w:rsidRPr="00617B01">
        <w:rPr>
          <w:lang w:val="sl"/>
        </w:rPr>
        <w:t xml:space="preserve"> dokazano zanesljiv</w:t>
      </w:r>
      <w:r w:rsidR="00097F65">
        <w:rPr>
          <w:lang w:val="sl"/>
        </w:rPr>
        <w:t>a</w:t>
      </w:r>
      <w:r w:rsidR="00617B01" w:rsidRPr="00617B01">
        <w:rPr>
          <w:lang w:val="sl"/>
        </w:rPr>
        <w:t>, veljavn</w:t>
      </w:r>
      <w:r w:rsidR="00097F65">
        <w:rPr>
          <w:lang w:val="sl"/>
        </w:rPr>
        <w:t>a</w:t>
      </w:r>
      <w:r w:rsidR="00617B01" w:rsidRPr="00617B01">
        <w:rPr>
          <w:lang w:val="sl"/>
        </w:rPr>
        <w:t xml:space="preserve"> in učinkovit</w:t>
      </w:r>
      <w:r w:rsidR="00097F65">
        <w:rPr>
          <w:lang w:val="sl"/>
        </w:rPr>
        <w:t>a</w:t>
      </w:r>
      <w:r w:rsidR="00617B01" w:rsidRPr="00617B01">
        <w:rPr>
          <w:lang w:val="sl"/>
        </w:rPr>
        <w:t xml:space="preserve"> v izobraževalnem kontekstu</w:t>
      </w:r>
      <w:r w:rsidR="00DA06DC">
        <w:rPr>
          <w:lang w:val="sl"/>
        </w:rPr>
        <w:t xml:space="preserve"> </w:t>
      </w:r>
      <w:r w:rsidR="00DA06DC">
        <w:rPr>
          <w:lang w:val="sl"/>
        </w:rPr>
        <w:fldChar w:fldCharType="begin"/>
      </w:r>
      <w:r w:rsidR="00DA06DC">
        <w:rPr>
          <w:lang w:val="sl"/>
        </w:rPr>
        <w:instrText xml:space="preserve"> ADDIN ZOTERO_ITEM CSL_CITATION {"citationID":"2ZjXE2Mk","properties":{"formattedCitation":"(Fiorella idr., 2021; Hopko idr., 2003; Lim &amp; Chapman, 2013; Sundre idr., 2012; Yavuz idr., 2012)","plainCitation":"(Fiorella idr., 2021; Hopko idr., 2003; Lim &amp; Chapman, 2013; Sundre idr., 2012; Yavuz idr.,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Pr>
          <w:lang w:val="sl"/>
        </w:rPr>
        <w:fldChar w:fldCharType="separate"/>
      </w:r>
      <w:r w:rsidR="00DA06DC" w:rsidRPr="00DA06DC">
        <w:rPr>
          <w:rFonts w:ascii="Calibri" w:hAnsi="Calibri" w:cs="Calibri"/>
        </w:rPr>
        <w:t>(Fiorella idr., 2021; Hopko idr., 2003; Lim &amp; Chapman, 2013; Sundre idr., 2012; Yavuz idr., 2012)</w:t>
      </w:r>
      <w:r w:rsidR="00DA06DC">
        <w:rPr>
          <w:lang w:val="sl"/>
        </w:rPr>
        <w:fldChar w:fldCharType="end"/>
      </w:r>
      <w:r w:rsidR="00617B01" w:rsidRPr="00617B01">
        <w:rPr>
          <w:lang w:val="sl"/>
        </w:rPr>
        <w:t xml:space="preserve">. </w:t>
      </w:r>
      <w:proofErr w:type="spellStart"/>
      <w:r w:rsidR="00617B01" w:rsidRPr="00617B01">
        <w:rPr>
          <w:lang w:val="en-US"/>
        </w:rPr>
        <w:t>Anketa</w:t>
      </w:r>
      <w:proofErr w:type="spellEnd"/>
      <w:r w:rsidR="00617B01" w:rsidRPr="00617B01">
        <w:rPr>
          <w:lang w:val="en-US"/>
        </w:rPr>
        <w:t xml:space="preserve"> je </w:t>
      </w:r>
      <w:proofErr w:type="spellStart"/>
      <w:r w:rsidR="00617B01" w:rsidRPr="00617B01">
        <w:rPr>
          <w:lang w:val="en-US"/>
        </w:rPr>
        <w:t>uporabljala</w:t>
      </w:r>
      <w:proofErr w:type="spellEnd"/>
      <w:r w:rsidR="00617B01" w:rsidRPr="00617B01">
        <w:rPr>
          <w:lang w:val="en-US"/>
        </w:rPr>
        <w:t xml:space="preserve"> </w:t>
      </w:r>
      <w:proofErr w:type="spellStart"/>
      <w:r w:rsidR="00617B01" w:rsidRPr="00617B01">
        <w:rPr>
          <w:lang w:val="en-US"/>
        </w:rPr>
        <w:t>uveljavljene</w:t>
      </w:r>
      <w:proofErr w:type="spellEnd"/>
      <w:r w:rsidR="00617B01" w:rsidRPr="00617B01">
        <w:rPr>
          <w:lang w:val="en-US"/>
        </w:rPr>
        <w:t xml:space="preserve"> </w:t>
      </w:r>
      <w:proofErr w:type="spellStart"/>
      <w:r w:rsidR="00617B01" w:rsidRPr="00617B01">
        <w:rPr>
          <w:lang w:val="en-US"/>
        </w:rPr>
        <w:t>elemente</w:t>
      </w:r>
      <w:proofErr w:type="spellEnd"/>
      <w:r w:rsidR="00617B01" w:rsidRPr="00617B01">
        <w:rPr>
          <w:lang w:val="en-US"/>
        </w:rPr>
        <w:t xml:space="preserve"> z </w:t>
      </w:r>
      <w:proofErr w:type="spellStart"/>
      <w:r w:rsidR="00617B01" w:rsidRPr="00617B01">
        <w:rPr>
          <w:lang w:val="en-US"/>
        </w:rPr>
        <w:t>manjšimi</w:t>
      </w:r>
      <w:proofErr w:type="spellEnd"/>
      <w:r w:rsidR="00617B01" w:rsidRPr="00617B01">
        <w:rPr>
          <w:lang w:val="en-US"/>
        </w:rPr>
        <w:t xml:space="preserve"> </w:t>
      </w:r>
      <w:proofErr w:type="spellStart"/>
      <w:r w:rsidR="00617B01" w:rsidRPr="00617B01">
        <w:rPr>
          <w:lang w:val="en-US"/>
        </w:rPr>
        <w:t>prilagoditvami</w:t>
      </w:r>
      <w:proofErr w:type="spellEnd"/>
      <w:r w:rsidR="00617B01" w:rsidRPr="00617B01">
        <w:rPr>
          <w:lang w:val="en-US"/>
        </w:rPr>
        <w:t xml:space="preserve">, da bi se </w:t>
      </w:r>
      <w:proofErr w:type="spellStart"/>
      <w:r w:rsidR="00617B01" w:rsidRPr="00617B01">
        <w:rPr>
          <w:lang w:val="en-US"/>
        </w:rPr>
        <w:t>prilagodila</w:t>
      </w:r>
      <w:proofErr w:type="spellEnd"/>
      <w:r w:rsidR="00617B01" w:rsidRPr="00617B01">
        <w:rPr>
          <w:lang w:val="en-US"/>
        </w:rPr>
        <w:t xml:space="preserve"> </w:t>
      </w:r>
      <w:proofErr w:type="spellStart"/>
      <w:r w:rsidR="00617B01" w:rsidRPr="00617B01">
        <w:rPr>
          <w:lang w:val="en-US"/>
        </w:rPr>
        <w:t>različnim</w:t>
      </w:r>
      <w:proofErr w:type="spellEnd"/>
      <w:r w:rsidR="00617B01" w:rsidRPr="00617B01">
        <w:rPr>
          <w:lang w:val="en-US"/>
        </w:rPr>
        <w:t xml:space="preserve"> </w:t>
      </w:r>
      <w:proofErr w:type="spellStart"/>
      <w:r w:rsidR="00617B01" w:rsidRPr="00617B01">
        <w:rPr>
          <w:lang w:val="en-US"/>
        </w:rPr>
        <w:t>kulturnim</w:t>
      </w:r>
      <w:proofErr w:type="spellEnd"/>
      <w:r w:rsidR="00617B01" w:rsidRPr="00617B01">
        <w:rPr>
          <w:lang w:val="en-US"/>
        </w:rPr>
        <w:t xml:space="preserve"> in </w:t>
      </w:r>
      <w:proofErr w:type="spellStart"/>
      <w:r w:rsidR="00617B01" w:rsidRPr="00617B01">
        <w:rPr>
          <w:lang w:val="en-US"/>
        </w:rPr>
        <w:t>socialnim</w:t>
      </w:r>
      <w:proofErr w:type="spellEnd"/>
      <w:r w:rsidR="00617B01" w:rsidRPr="00617B01">
        <w:rPr>
          <w:lang w:val="en-US"/>
        </w:rPr>
        <w:t xml:space="preserve"> </w:t>
      </w:r>
      <w:proofErr w:type="spellStart"/>
      <w:r w:rsidR="00617B01" w:rsidRPr="00617B01">
        <w:rPr>
          <w:lang w:val="en-US"/>
        </w:rPr>
        <w:t>kontekstom</w:t>
      </w:r>
      <w:proofErr w:type="spellEnd"/>
      <w:r w:rsidR="00617B01" w:rsidRPr="00617B01">
        <w:rPr>
          <w:lang w:val="en-US"/>
        </w:rPr>
        <w:t xml:space="preserve">, </w:t>
      </w:r>
      <w:proofErr w:type="spellStart"/>
      <w:r w:rsidR="00617B01" w:rsidRPr="00617B01">
        <w:rPr>
          <w:lang w:val="en-US"/>
        </w:rPr>
        <w:t>pri</w:t>
      </w:r>
      <w:proofErr w:type="spellEnd"/>
      <w:r w:rsidR="00617B01" w:rsidRPr="00617B01">
        <w:rPr>
          <w:lang w:val="en-US"/>
        </w:rPr>
        <w:t xml:space="preserve"> </w:t>
      </w:r>
      <w:proofErr w:type="spellStart"/>
      <w:r w:rsidR="00617B01" w:rsidRPr="00617B01">
        <w:rPr>
          <w:lang w:val="en-US"/>
        </w:rPr>
        <w:t>čemer</w:t>
      </w:r>
      <w:proofErr w:type="spellEnd"/>
      <w:r w:rsidR="00617B01" w:rsidRPr="00617B01">
        <w:rPr>
          <w:lang w:val="en-US"/>
        </w:rPr>
        <w:t xml:space="preserve"> so </w:t>
      </w:r>
      <w:proofErr w:type="spellStart"/>
      <w:r w:rsidR="00617B01" w:rsidRPr="00617B01">
        <w:rPr>
          <w:lang w:val="en-US"/>
        </w:rPr>
        <w:t>bili</w:t>
      </w:r>
      <w:proofErr w:type="spellEnd"/>
      <w:r w:rsidR="00617B01" w:rsidRPr="00617B01">
        <w:rPr>
          <w:lang w:val="en-US"/>
        </w:rPr>
        <w:t xml:space="preserve"> </w:t>
      </w:r>
      <w:proofErr w:type="spellStart"/>
      <w:r w:rsidR="00617B01" w:rsidRPr="00617B01">
        <w:rPr>
          <w:lang w:val="en-US"/>
        </w:rPr>
        <w:t>ohranjeni</w:t>
      </w:r>
      <w:proofErr w:type="spellEnd"/>
      <w:r w:rsidR="00617B01" w:rsidRPr="00617B01">
        <w:rPr>
          <w:lang w:val="en-US"/>
        </w:rPr>
        <w:t xml:space="preserve"> </w:t>
      </w:r>
      <w:proofErr w:type="spellStart"/>
      <w:r w:rsidR="00617B01" w:rsidRPr="00617B01">
        <w:rPr>
          <w:lang w:val="en-US"/>
        </w:rPr>
        <w:t>konstrukti</w:t>
      </w:r>
      <w:proofErr w:type="spellEnd"/>
      <w:r w:rsidR="00617B01" w:rsidRPr="00617B01">
        <w:rPr>
          <w:lang w:val="en-US"/>
        </w:rPr>
        <w:t xml:space="preserve"> </w:t>
      </w:r>
      <w:proofErr w:type="spellStart"/>
      <w:r w:rsidR="00617B01" w:rsidRPr="00617B01">
        <w:rPr>
          <w:lang w:val="en-US"/>
        </w:rPr>
        <w:t>instrumenta</w:t>
      </w:r>
      <w:proofErr w:type="spellEnd"/>
      <w:r w:rsidR="00617B01" w:rsidRPr="00617B01">
        <w:rPr>
          <w:lang w:val="en-US"/>
        </w:rPr>
        <w:t>.</w:t>
      </w:r>
    </w:p>
    <w:p w14:paraId="6DF6FFD3" w14:textId="152C9433" w:rsidR="00617B01" w:rsidRPr="00617B01" w:rsidRDefault="00617B01" w:rsidP="00617B01">
      <w:pPr>
        <w:rPr>
          <w:lang w:val="sl"/>
        </w:rPr>
      </w:pPr>
      <w:r w:rsidRPr="00617B01">
        <w:rPr>
          <w:lang w:val="sl"/>
        </w:rPr>
        <w:t xml:space="preserve">Celoten vprašalnik, ki je bil razdeljen s pomočjo Google </w:t>
      </w:r>
      <w:proofErr w:type="spellStart"/>
      <w:r w:rsidRPr="00617B01">
        <w:rPr>
          <w:lang w:val="sl"/>
        </w:rPr>
        <w:t>forms</w:t>
      </w:r>
      <w:proofErr w:type="spellEnd"/>
      <w:r w:rsidRPr="00617B01">
        <w:rPr>
          <w:lang w:val="sl"/>
        </w:rPr>
        <w:t xml:space="preserve"> je dostopen v </w:t>
      </w:r>
      <w:r w:rsidR="00936898">
        <w:rPr>
          <w:lang w:val="sl"/>
        </w:rPr>
        <w:fldChar w:fldCharType="begin"/>
      </w:r>
      <w:r w:rsidR="00936898">
        <w:rPr>
          <w:lang w:val="sl"/>
        </w:rPr>
        <w:instrText xml:space="preserve"> REF _Ref151377403 \h </w:instrText>
      </w:r>
      <w:r w:rsidR="00936898">
        <w:rPr>
          <w:lang w:val="sl"/>
        </w:rPr>
      </w:r>
      <w:r w:rsidR="00936898">
        <w:rPr>
          <w:lang w:val="sl"/>
        </w:rPr>
        <w:fldChar w:fldCharType="separate"/>
      </w:r>
      <w:r w:rsidR="00936898">
        <w:rPr>
          <w:lang w:val="sl-SI"/>
        </w:rPr>
        <w:t>Priloge</w:t>
      </w:r>
      <w:r w:rsidR="00936898">
        <w:rPr>
          <w:lang w:val="sl"/>
        </w:rPr>
        <w:fldChar w:fldCharType="end"/>
      </w:r>
      <w:r w:rsidRPr="00617B01">
        <w:rPr>
          <w:lang w:val="sl"/>
        </w:rPr>
        <w:t>.</w:t>
      </w:r>
    </w:p>
    <w:p w14:paraId="37C13C9C" w14:textId="77777777" w:rsidR="00617B01" w:rsidRPr="00617B01" w:rsidRDefault="00617B01" w:rsidP="00B06C4A">
      <w:pPr>
        <w:pStyle w:val="Heading2"/>
        <w:rPr>
          <w:lang w:val="sl"/>
        </w:rPr>
      </w:pPr>
      <w:bookmarkStart w:id="10" w:name="_Toc153108363"/>
      <w:r w:rsidRPr="00617B01">
        <w:rPr>
          <w:lang w:val="sl"/>
        </w:rPr>
        <w:t>Obdelava podatkov</w:t>
      </w:r>
      <w:bookmarkEnd w:id="10"/>
    </w:p>
    <w:p w14:paraId="433FB49C" w14:textId="1AC32368" w:rsidR="009F3F34" w:rsidRPr="00617B01" w:rsidRDefault="00617B01" w:rsidP="00617B01">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9"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sidR="00703240">
        <w:rPr>
          <w:lang w:val="sl"/>
        </w:rPr>
        <w:t xml:space="preserve"> in </w:t>
      </w:r>
      <w:hyperlink r:id="rId10" w:history="1">
        <w:r w:rsidR="00703240" w:rsidRPr="008D47FE">
          <w:rPr>
            <w:rStyle w:val="Hyperlink"/>
            <w:lang w:val="sl"/>
          </w:rPr>
          <w:t>statistična koda</w:t>
        </w:r>
      </w:hyperlink>
      <w:r w:rsidR="00703240">
        <w:rPr>
          <w:lang w:val="sl"/>
        </w:rPr>
        <w:t xml:space="preserve">, sta </w:t>
      </w:r>
      <w:r w:rsidR="008D47FE">
        <w:rPr>
          <w:lang w:val="sl"/>
        </w:rPr>
        <w:t xml:space="preserve">odprto </w:t>
      </w:r>
      <w:r w:rsidR="00703240">
        <w:rPr>
          <w:lang w:val="sl"/>
        </w:rPr>
        <w:t xml:space="preserve">dostopna na </w:t>
      </w:r>
      <w:r w:rsidR="009133E3">
        <w:rPr>
          <w:lang w:val="sl"/>
        </w:rPr>
        <w:fldChar w:fldCharType="begin"/>
      </w:r>
      <w:r w:rsidR="00415496">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9133E3">
        <w:rPr>
          <w:lang w:val="sl"/>
        </w:rPr>
        <w:fldChar w:fldCharType="separate"/>
      </w:r>
      <w:r w:rsidR="009133E3" w:rsidRPr="009133E3">
        <w:rPr>
          <w:rFonts w:ascii="Calibri" w:hAnsi="Calibri" w:cs="Calibri"/>
        </w:rPr>
        <w:t>(Bregant, 2023)</w:t>
      </w:r>
      <w:r w:rsidR="009133E3">
        <w:rPr>
          <w:lang w:val="sl"/>
        </w:rPr>
        <w:fldChar w:fldCharType="end"/>
      </w:r>
      <w:r w:rsidR="00703240">
        <w:rPr>
          <w:lang w:val="sl"/>
        </w:rPr>
        <w:t>.</w:t>
      </w:r>
    </w:p>
    <w:p w14:paraId="0C56DC5A" w14:textId="4F900B17" w:rsidR="00617B01" w:rsidRPr="00617B01" w:rsidRDefault="00617B01" w:rsidP="00617B01">
      <w:pPr>
        <w:rPr>
          <w:lang w:val="sl"/>
        </w:rPr>
      </w:pPr>
      <w:proofErr w:type="spellStart"/>
      <w:r w:rsidRPr="00617B01">
        <w:rPr>
          <w:lang w:val="sl"/>
        </w:rPr>
        <w:t>Skaliranje</w:t>
      </w:r>
      <w:proofErr w:type="spellEnd"/>
      <w:r w:rsidRPr="00617B01">
        <w:rPr>
          <w:lang w:val="sl"/>
        </w:rPr>
        <w:t>???</w:t>
      </w:r>
    </w:p>
    <w:p w14:paraId="13C86E97" w14:textId="6EE6DA06" w:rsidR="00617B01" w:rsidRPr="00617B01" w:rsidRDefault="00617B01" w:rsidP="00617B01">
      <w:pPr>
        <w:rPr>
          <w:lang w:val="sl"/>
        </w:rPr>
      </w:pPr>
      <w:r w:rsidRPr="00617B01">
        <w:rPr>
          <w:lang w:val="sl"/>
        </w:rPr>
        <w:t xml:space="preserve">Za ugotavljanje veljavnosti </w:t>
      </w:r>
      <w:r w:rsidR="00C073C5">
        <w:rPr>
          <w:lang w:val="sl"/>
        </w:rPr>
        <w:t xml:space="preserve">hipoteze, tj. med </w:t>
      </w:r>
      <w:r w:rsidR="00D53E1A">
        <w:rPr>
          <w:lang w:val="sl"/>
        </w:rPr>
        <w:t xml:space="preserve">spol ima blag vpliv na matematično </w:t>
      </w:r>
      <w:proofErr w:type="spellStart"/>
      <w:r w:rsidR="00D53E1A">
        <w:rPr>
          <w:lang w:val="sl"/>
        </w:rPr>
        <w:t>anksioznost</w:t>
      </w:r>
      <w:proofErr w:type="spellEnd"/>
      <w:r w:rsidR="00D53E1A">
        <w:rPr>
          <w:lang w:val="sl"/>
        </w:rPr>
        <w:t xml:space="preserve"> </w:t>
      </w:r>
      <w:r w:rsidR="00C073C5">
        <w:rPr>
          <w:lang w:val="sl"/>
        </w:rPr>
        <w:t xml:space="preserve">smo se poslužili </w:t>
      </w:r>
      <w:r w:rsidR="00D53E1A" w:rsidRPr="00B566A8">
        <w:rPr>
          <w:i/>
          <w:iCs/>
          <w:lang w:val="sl"/>
        </w:rPr>
        <w:t>t</w:t>
      </w:r>
      <w:r w:rsidR="00D53E1A">
        <w:rPr>
          <w:lang w:val="sl"/>
        </w:rPr>
        <w:t xml:space="preserve">-testa, </w:t>
      </w:r>
      <w:r w:rsidR="00D53E1A" w:rsidRPr="00B566A8">
        <w:rPr>
          <w:i/>
          <w:iCs/>
          <w:lang w:val="sl"/>
        </w:rPr>
        <w:t>f</w:t>
      </w:r>
      <w:r w:rsidR="00D53E1A">
        <w:rPr>
          <w:lang w:val="sl"/>
        </w:rPr>
        <w:t xml:space="preserve">-testa, </w:t>
      </w:r>
      <w:r w:rsidR="00B566A8">
        <w:rPr>
          <w:lang w:val="sl"/>
        </w:rPr>
        <w:t xml:space="preserve">Cohenovega </w:t>
      </w:r>
      <w:r w:rsidR="00B566A8" w:rsidRPr="00B566A8">
        <w:rPr>
          <w:i/>
          <w:iCs/>
          <w:lang w:val="sl"/>
        </w:rPr>
        <w:t>d</w:t>
      </w:r>
      <w:r w:rsidR="00B566A8">
        <w:rPr>
          <w:lang w:val="sl"/>
        </w:rPr>
        <w:t xml:space="preserve"> in </w:t>
      </w:r>
      <w:proofErr w:type="spellStart"/>
      <w:r w:rsidR="00B566A8">
        <w:rPr>
          <w:lang w:val="sl"/>
        </w:rPr>
        <w:t>eta</w:t>
      </w:r>
      <w:proofErr w:type="spellEnd"/>
      <w:r w:rsidR="00B566A8">
        <w:rPr>
          <w:lang w:val="sl"/>
        </w:rPr>
        <w:t xml:space="preserve"> kvadrat-a</w:t>
      </w:r>
      <w:r w:rsidR="00C073C5">
        <w:rPr>
          <w:lang w:val="sl"/>
        </w:rPr>
        <w:t xml:space="preserve">. </w:t>
      </w:r>
      <w:r w:rsidR="00A33790">
        <w:rPr>
          <w:lang w:val="sl"/>
        </w:rPr>
        <w:t xml:space="preserve">Normalnost bomo testirali s </w:t>
      </w:r>
      <w:proofErr w:type="spellStart"/>
      <w:r w:rsidR="00A33790">
        <w:rPr>
          <w:lang w:val="sl"/>
        </w:rPr>
        <w:t>Shapiro-Wilkovim</w:t>
      </w:r>
      <w:proofErr w:type="spellEnd"/>
      <w:r w:rsidR="00A33790">
        <w:rPr>
          <w:lang w:val="sl"/>
        </w:rPr>
        <w:t xml:space="preserve"> testom</w:t>
      </w:r>
      <w:r w:rsidR="00B566A8">
        <w:rPr>
          <w:lang w:val="sl"/>
        </w:rPr>
        <w:t>.</w:t>
      </w:r>
    </w:p>
    <w:p w14:paraId="64D80F6E" w14:textId="45B7769F" w:rsidR="001615BE" w:rsidRDefault="001615BE" w:rsidP="001615BE">
      <w:pPr>
        <w:pStyle w:val="Heading1"/>
        <w:rPr>
          <w:lang w:val="sl-SI"/>
        </w:rPr>
      </w:pPr>
      <w:bookmarkStart w:id="11" w:name="_Toc153108364"/>
      <w:r>
        <w:rPr>
          <w:lang w:val="sl-SI"/>
        </w:rPr>
        <w:t>Rezultati</w:t>
      </w:r>
      <w:bookmarkEnd w:id="11"/>
    </w:p>
    <w:p w14:paraId="4CDBE146" w14:textId="4CEB55D4" w:rsidR="004743B8" w:rsidRPr="004743B8" w:rsidRDefault="004743B8" w:rsidP="004743B8">
      <w:pPr>
        <w:rPr>
          <w:lang w:val="sl-SI"/>
        </w:rPr>
      </w:pPr>
      <w:r w:rsidRPr="004743B8">
        <w:t xml:space="preserve">Za </w:t>
      </w:r>
      <w:proofErr w:type="spellStart"/>
      <w:r w:rsidRPr="004743B8">
        <w:t>notranjo</w:t>
      </w:r>
      <w:proofErr w:type="spellEnd"/>
      <w:r w:rsidRPr="004743B8">
        <w:t xml:space="preserve"> </w:t>
      </w:r>
      <w:proofErr w:type="spellStart"/>
      <w:r w:rsidRPr="004743B8">
        <w:t>konsistentnost</w:t>
      </w:r>
      <w:proofErr w:type="spellEnd"/>
      <w:r w:rsidRPr="004743B8">
        <w:t xml:space="preserve"> </w:t>
      </w:r>
      <w:proofErr w:type="spellStart"/>
      <w:r w:rsidRPr="004743B8">
        <w:t>smo</w:t>
      </w:r>
      <w:proofErr w:type="spellEnd"/>
      <w:r w:rsidRPr="004743B8">
        <w:t xml:space="preserve"> </w:t>
      </w:r>
      <w:proofErr w:type="spellStart"/>
      <w:r w:rsidRPr="004743B8">
        <w:t>uporabili</w:t>
      </w:r>
      <w:proofErr w:type="spellEnd"/>
      <w:r w:rsidRPr="004743B8">
        <w:t xml:space="preserve"> </w:t>
      </w:r>
      <w:proofErr w:type="spellStart"/>
      <w:r w:rsidRPr="004743B8">
        <w:t>Cronbachovo</w:t>
      </w:r>
      <w:proofErr w:type="spellEnd"/>
      <w:r w:rsidRPr="004743B8">
        <w:t xml:space="preserve"> </w:t>
      </w:r>
      <w:proofErr w:type="spellStart"/>
      <w:r w:rsidRPr="004743B8">
        <w:t>alfo</w:t>
      </w:r>
      <w:proofErr w:type="spellEnd"/>
      <w:r w:rsidRPr="004743B8">
        <w:t xml:space="preserve"> in </w:t>
      </w:r>
      <w:proofErr w:type="spellStart"/>
      <w:r w:rsidRPr="004743B8">
        <w:t>McDonaldovo</w:t>
      </w:r>
      <w:proofErr w:type="spellEnd"/>
      <w:r w:rsidRPr="004743B8">
        <w:t xml:space="preserve"> </w:t>
      </w:r>
      <w:proofErr w:type="spellStart"/>
      <w:r w:rsidRPr="004743B8">
        <w:t>omego</w:t>
      </w:r>
      <w:proofErr w:type="spellEnd"/>
      <w:r w:rsidRPr="004743B8">
        <w:t xml:space="preserve">, ki </w:t>
      </w:r>
      <w:proofErr w:type="spellStart"/>
      <w:r w:rsidRPr="004743B8">
        <w:t>ju</w:t>
      </w:r>
      <w:proofErr w:type="spellEnd"/>
      <w:r w:rsidRPr="004743B8">
        <w:t xml:space="preserve"> </w:t>
      </w:r>
      <w:proofErr w:type="spellStart"/>
      <w:r w:rsidRPr="004743B8">
        <w:t>najde</w:t>
      </w:r>
      <w:r w:rsidR="00B525BE">
        <w:t>mo</w:t>
      </w:r>
      <w:proofErr w:type="spellEnd"/>
      <w:r w:rsidRPr="004743B8">
        <w:t xml:space="preserve"> v </w:t>
      </w:r>
      <w:proofErr w:type="spellStart"/>
      <w:r w:rsidRPr="004743B8">
        <w:t>spodnji</w:t>
      </w:r>
      <w:proofErr w:type="spellEnd"/>
      <w:r w:rsidRPr="004743B8">
        <w:t xml:space="preserve"> </w:t>
      </w:r>
      <w:proofErr w:type="spellStart"/>
      <w:r w:rsidRPr="004743B8">
        <w:t>tabeli</w:t>
      </w:r>
      <w:proofErr w:type="spellEnd"/>
      <w:r w:rsidRPr="004743B8">
        <w:t xml:space="preserve"> </w:t>
      </w:r>
      <w:proofErr w:type="spellStart"/>
      <w:r w:rsidRPr="004743B8">
        <w:t>skupaj</w:t>
      </w:r>
      <w:proofErr w:type="spellEnd"/>
      <w:r w:rsidRPr="004743B8">
        <w:t xml:space="preserve"> z </w:t>
      </w:r>
      <w:proofErr w:type="spellStart"/>
      <w:r w:rsidRPr="004743B8">
        <w:t>intervali</w:t>
      </w:r>
      <w:proofErr w:type="spellEnd"/>
      <w:r w:rsidRPr="004743B8">
        <w:t xml:space="preserve"> </w:t>
      </w:r>
      <w:proofErr w:type="spellStart"/>
      <w:r w:rsidRPr="004743B8">
        <w:t>zaupanja</w:t>
      </w:r>
      <w:proofErr w:type="spellEnd"/>
      <w:r w:rsidRPr="004743B8">
        <w:t>.</w:t>
      </w:r>
    </w:p>
    <w:tbl>
      <w:tblPr>
        <w:tblStyle w:val="TableGrid"/>
        <w:tblW w:w="0" w:type="auto"/>
        <w:tblLook w:val="04A0" w:firstRow="1" w:lastRow="0" w:firstColumn="1" w:lastColumn="0" w:noHBand="0" w:noVBand="1"/>
      </w:tblPr>
      <w:tblGrid>
        <w:gridCol w:w="3246"/>
        <w:gridCol w:w="2991"/>
        <w:gridCol w:w="2825"/>
      </w:tblGrid>
      <w:tr w:rsidR="004743B8" w14:paraId="3DC34E8F" w14:textId="77777777" w:rsidTr="004743B8">
        <w:tc>
          <w:tcPr>
            <w:tcW w:w="3246" w:type="dxa"/>
          </w:tcPr>
          <w:p w14:paraId="08E925AE" w14:textId="3E96A2F7" w:rsidR="004743B8" w:rsidRDefault="004743B8" w:rsidP="004743B8">
            <w:pPr>
              <w:jc w:val="center"/>
            </w:pPr>
            <w:r>
              <w:t>Internal consistency measure</w:t>
            </w:r>
          </w:p>
        </w:tc>
        <w:tc>
          <w:tcPr>
            <w:tcW w:w="2991" w:type="dxa"/>
          </w:tcPr>
          <w:p w14:paraId="73573B81" w14:textId="5BE7851C" w:rsidR="004743B8" w:rsidRDefault="004743B8" w:rsidP="004743B8">
            <w:pPr>
              <w:rPr>
                <w:lang w:val="sl-SI"/>
              </w:rPr>
            </w:pPr>
            <w:r>
              <w:rPr>
                <w:lang w:val="sl-SI"/>
              </w:rPr>
              <w:t>Vrednost</w:t>
            </w:r>
          </w:p>
        </w:tc>
        <w:tc>
          <w:tcPr>
            <w:tcW w:w="2825" w:type="dxa"/>
          </w:tcPr>
          <w:p w14:paraId="7492C603" w14:textId="05A618AD" w:rsidR="004743B8" w:rsidRPr="004743B8" w:rsidRDefault="004743B8" w:rsidP="004743B8">
            <w:r>
              <w:t xml:space="preserve">95% interval </w:t>
            </w:r>
            <w:proofErr w:type="spellStart"/>
            <w:r>
              <w:t>zaupanja</w:t>
            </w:r>
            <w:proofErr w:type="spellEnd"/>
          </w:p>
        </w:tc>
      </w:tr>
      <w:tr w:rsidR="004743B8" w14:paraId="768D8C08" w14:textId="1E0B3DB9" w:rsidTr="004743B8">
        <w:tc>
          <w:tcPr>
            <w:tcW w:w="3246" w:type="dxa"/>
          </w:tcPr>
          <w:p w14:paraId="6B1C7657" w14:textId="4F1A058D" w:rsidR="004743B8" w:rsidRDefault="004743B8" w:rsidP="004743B8">
            <w:pPr>
              <w:rPr>
                <w:lang w:val="sl-SI"/>
              </w:rPr>
            </w:pPr>
            <w:r>
              <w:lastRenderedPageBreak/>
              <w:t>McDonal’s Omega</w:t>
            </w:r>
          </w:p>
        </w:tc>
        <w:tc>
          <w:tcPr>
            <w:tcW w:w="2991" w:type="dxa"/>
          </w:tcPr>
          <w:p w14:paraId="3DF4E1F7" w14:textId="03C18EBE" w:rsidR="004743B8" w:rsidRDefault="004743B8" w:rsidP="004743B8">
            <w:pPr>
              <w:rPr>
                <w:lang w:val="sl-SI"/>
              </w:rPr>
            </w:pPr>
            <w:r>
              <w:rPr>
                <w:lang w:val="sl-SI"/>
              </w:rPr>
              <w:t>0.54</w:t>
            </w:r>
          </w:p>
        </w:tc>
        <w:tc>
          <w:tcPr>
            <w:tcW w:w="2825" w:type="dxa"/>
          </w:tcPr>
          <w:p w14:paraId="304BA040" w14:textId="41C03FB2" w:rsidR="004743B8" w:rsidRDefault="004743B8" w:rsidP="004743B8">
            <w:pPr>
              <w:rPr>
                <w:lang w:val="sl-SI"/>
              </w:rPr>
            </w:pPr>
            <w:r w:rsidRPr="004743B8">
              <w:t>[0.53</w:t>
            </w:r>
            <w:r>
              <w:t>,</w:t>
            </w:r>
            <w:r w:rsidRPr="004743B8">
              <w:t xml:space="preserve"> 0.54]</w:t>
            </w:r>
            <w:r>
              <w:t xml:space="preserve"> (bootstrapped 1000 samples)</w:t>
            </w:r>
          </w:p>
        </w:tc>
      </w:tr>
      <w:tr w:rsidR="004743B8" w14:paraId="0634891E" w14:textId="604F7A02" w:rsidTr="004743B8">
        <w:tc>
          <w:tcPr>
            <w:tcW w:w="3246" w:type="dxa"/>
          </w:tcPr>
          <w:p w14:paraId="2F41FDCD" w14:textId="2F2E40A1" w:rsidR="004743B8" w:rsidRDefault="004743B8" w:rsidP="004743B8">
            <w:pPr>
              <w:rPr>
                <w:lang w:val="sl-SI"/>
              </w:rPr>
            </w:pPr>
            <w:r>
              <w:t>Cronbach’s Alpha</w:t>
            </w:r>
          </w:p>
        </w:tc>
        <w:tc>
          <w:tcPr>
            <w:tcW w:w="2991" w:type="dxa"/>
          </w:tcPr>
          <w:p w14:paraId="11B274B9" w14:textId="2EEC4E18" w:rsidR="004743B8" w:rsidRDefault="004743B8" w:rsidP="004743B8">
            <w:pPr>
              <w:rPr>
                <w:lang w:val="sl-SI"/>
              </w:rPr>
            </w:pPr>
            <w:r w:rsidRPr="004743B8">
              <w:t>0.6</w:t>
            </w:r>
            <w:r>
              <w:t>8</w:t>
            </w:r>
          </w:p>
        </w:tc>
        <w:tc>
          <w:tcPr>
            <w:tcW w:w="2825" w:type="dxa"/>
          </w:tcPr>
          <w:p w14:paraId="640898DC" w14:textId="7EBDD657" w:rsidR="004743B8" w:rsidRPr="004743B8" w:rsidRDefault="004743B8" w:rsidP="004743B8">
            <w:r w:rsidRPr="004743B8">
              <w:t>[0.4</w:t>
            </w:r>
            <w:r>
              <w:t>1</w:t>
            </w:r>
            <w:r w:rsidRPr="004743B8">
              <w:t>, 0.8</w:t>
            </w:r>
            <w:r>
              <w:t>0</w:t>
            </w:r>
            <w:r w:rsidRPr="004743B8">
              <w:t>]</w:t>
            </w:r>
          </w:p>
        </w:tc>
      </w:tr>
    </w:tbl>
    <w:p w14:paraId="2DC497D5" w14:textId="77777777" w:rsidR="004743B8" w:rsidRDefault="004743B8" w:rsidP="004743B8">
      <w:pPr>
        <w:rPr>
          <w:lang w:val="sl-SI"/>
        </w:rPr>
      </w:pPr>
    </w:p>
    <w:tbl>
      <w:tblPr>
        <w:tblStyle w:val="TableGrid"/>
        <w:tblW w:w="0" w:type="auto"/>
        <w:tblLook w:val="04A0" w:firstRow="1" w:lastRow="0" w:firstColumn="1" w:lastColumn="0" w:noHBand="0" w:noVBand="1"/>
      </w:tblPr>
      <w:tblGrid>
        <w:gridCol w:w="4531"/>
        <w:gridCol w:w="4531"/>
      </w:tblGrid>
      <w:tr w:rsidR="00B525BE" w14:paraId="395BACDC" w14:textId="77777777" w:rsidTr="00FF3AA2">
        <w:tc>
          <w:tcPr>
            <w:tcW w:w="4531" w:type="dxa"/>
          </w:tcPr>
          <w:p w14:paraId="2A376B4B" w14:textId="79326B72" w:rsidR="00B525BE" w:rsidRPr="00B566A8" w:rsidRDefault="00B525BE" w:rsidP="00B525BE">
            <w:pPr>
              <w:jc w:val="center"/>
              <w:rPr>
                <w:lang w:val="sl-SI"/>
              </w:rPr>
            </w:pPr>
            <w:r>
              <w:rPr>
                <w:lang w:val="sl-SI"/>
              </w:rPr>
              <w:t>Vrednost statistike</w:t>
            </w:r>
          </w:p>
        </w:tc>
        <w:tc>
          <w:tcPr>
            <w:tcW w:w="4531" w:type="dxa"/>
          </w:tcPr>
          <w:p w14:paraId="2ADE9DE2" w14:textId="5790758F" w:rsidR="00B525BE" w:rsidRPr="00B566A8" w:rsidRDefault="00B525BE" w:rsidP="00B525BE">
            <w:pPr>
              <w:jc w:val="center"/>
              <w:rPr>
                <w:lang w:val="sl-SI"/>
              </w:rPr>
            </w:pPr>
            <w:r>
              <w:rPr>
                <w:lang w:val="sl-SI"/>
              </w:rPr>
              <w:t>p-vrednost</w:t>
            </w:r>
          </w:p>
        </w:tc>
      </w:tr>
      <w:tr w:rsidR="00B525BE" w14:paraId="40D20311" w14:textId="77777777" w:rsidTr="00FA3A17">
        <w:tc>
          <w:tcPr>
            <w:tcW w:w="9062" w:type="dxa"/>
            <w:gridSpan w:val="2"/>
          </w:tcPr>
          <w:p w14:paraId="70E94A3D" w14:textId="1D1C5390" w:rsidR="00B525BE" w:rsidRPr="00B566A8" w:rsidRDefault="00B525BE" w:rsidP="00B525BE">
            <w:pPr>
              <w:jc w:val="center"/>
              <w:rPr>
                <w:lang w:val="sl-SI"/>
              </w:rPr>
            </w:pPr>
            <w:r w:rsidRPr="00B566A8">
              <w:rPr>
                <w:lang w:val="sl-SI"/>
              </w:rPr>
              <w:t>t-test</w:t>
            </w:r>
          </w:p>
        </w:tc>
      </w:tr>
      <w:tr w:rsidR="00B525BE" w14:paraId="30A77370" w14:textId="77777777" w:rsidTr="00B566A8">
        <w:tc>
          <w:tcPr>
            <w:tcW w:w="4531" w:type="dxa"/>
          </w:tcPr>
          <w:p w14:paraId="1E223798" w14:textId="20C03BD6" w:rsidR="00B525BE" w:rsidRDefault="00B525BE" w:rsidP="00B525BE">
            <w:pPr>
              <w:rPr>
                <w:lang w:val="sl-SI"/>
              </w:rPr>
            </w:pPr>
            <w:r w:rsidRPr="00B566A8">
              <w:rPr>
                <w:lang w:val="sl-SI"/>
              </w:rPr>
              <w:t>-1.336</w:t>
            </w:r>
          </w:p>
        </w:tc>
        <w:tc>
          <w:tcPr>
            <w:tcW w:w="4531" w:type="dxa"/>
          </w:tcPr>
          <w:p w14:paraId="21BB7C97" w14:textId="1BB14CA5" w:rsidR="00B525BE" w:rsidRDefault="00B525BE" w:rsidP="00B525BE">
            <w:pPr>
              <w:rPr>
                <w:lang w:val="sl-SI"/>
              </w:rPr>
            </w:pPr>
            <w:r w:rsidRPr="00B566A8">
              <w:rPr>
                <w:lang w:val="sl-SI"/>
              </w:rPr>
              <w:t>0.189</w:t>
            </w:r>
          </w:p>
        </w:tc>
      </w:tr>
      <w:tr w:rsidR="00B525BE" w14:paraId="24646702" w14:textId="77777777" w:rsidTr="00603BCC">
        <w:tc>
          <w:tcPr>
            <w:tcW w:w="9062" w:type="dxa"/>
            <w:gridSpan w:val="2"/>
          </w:tcPr>
          <w:p w14:paraId="63AAA40D" w14:textId="34A15CC6" w:rsidR="00B525BE" w:rsidRPr="00B566A8" w:rsidRDefault="00B525BE" w:rsidP="00B525BE">
            <w:pPr>
              <w:jc w:val="center"/>
              <w:rPr>
                <w:lang w:val="sl-SI"/>
              </w:rPr>
            </w:pPr>
            <w:r>
              <w:rPr>
                <w:lang w:val="sl-SI"/>
              </w:rPr>
              <w:t>f-test</w:t>
            </w:r>
          </w:p>
        </w:tc>
      </w:tr>
      <w:tr w:rsidR="00B525BE" w14:paraId="37C768F7" w14:textId="77777777" w:rsidTr="00B525BE">
        <w:tc>
          <w:tcPr>
            <w:tcW w:w="4531" w:type="dxa"/>
            <w:tcBorders>
              <w:bottom w:val="double" w:sz="4" w:space="0" w:color="auto"/>
            </w:tcBorders>
          </w:tcPr>
          <w:p w14:paraId="23046D93" w14:textId="2F048C8A" w:rsidR="00B525BE" w:rsidRDefault="00B525BE" w:rsidP="00B525BE">
            <w:pPr>
              <w:rPr>
                <w:lang w:val="sl-SI"/>
              </w:rPr>
            </w:pPr>
            <w:r w:rsidRPr="00B566A8">
              <w:rPr>
                <w:lang w:val="sl-SI"/>
              </w:rPr>
              <w:t>1.786</w:t>
            </w:r>
          </w:p>
        </w:tc>
        <w:tc>
          <w:tcPr>
            <w:tcW w:w="4531" w:type="dxa"/>
            <w:tcBorders>
              <w:bottom w:val="double" w:sz="4" w:space="0" w:color="auto"/>
            </w:tcBorders>
          </w:tcPr>
          <w:p w14:paraId="7BEC6ABA" w14:textId="23458310" w:rsidR="00B525BE" w:rsidRDefault="00B525BE" w:rsidP="00B525BE">
            <w:pPr>
              <w:rPr>
                <w:lang w:val="sl-SI"/>
              </w:rPr>
            </w:pPr>
            <w:r w:rsidRPr="00B566A8">
              <w:rPr>
                <w:lang w:val="sl-SI"/>
              </w:rPr>
              <w:t>0.189</w:t>
            </w:r>
          </w:p>
        </w:tc>
      </w:tr>
      <w:tr w:rsidR="00B525BE" w14:paraId="3A8B51F9" w14:textId="77777777" w:rsidTr="00B525BE">
        <w:tc>
          <w:tcPr>
            <w:tcW w:w="4531" w:type="dxa"/>
            <w:tcBorders>
              <w:top w:val="double" w:sz="4" w:space="0" w:color="auto"/>
            </w:tcBorders>
          </w:tcPr>
          <w:p w14:paraId="7812AE42" w14:textId="14D02DF6" w:rsidR="00B525BE" w:rsidRDefault="00B525BE" w:rsidP="00B525BE">
            <w:pPr>
              <w:rPr>
                <w:lang w:val="sl-SI"/>
              </w:rPr>
            </w:pPr>
            <w:r>
              <w:rPr>
                <w:lang w:val="sl-SI"/>
              </w:rPr>
              <w:t>Cohen d</w:t>
            </w:r>
          </w:p>
        </w:tc>
        <w:tc>
          <w:tcPr>
            <w:tcW w:w="4531" w:type="dxa"/>
            <w:tcBorders>
              <w:top w:val="double" w:sz="4" w:space="0" w:color="auto"/>
            </w:tcBorders>
          </w:tcPr>
          <w:p w14:paraId="7FB414B5" w14:textId="1C1CC09D" w:rsidR="00B525BE" w:rsidRDefault="00B525BE" w:rsidP="00B525BE">
            <w:pPr>
              <w:rPr>
                <w:lang w:val="sl-SI"/>
              </w:rPr>
            </w:pPr>
            <w:r>
              <w:rPr>
                <w:lang w:val="sl-SI"/>
              </w:rPr>
              <w:t>eta^2</w:t>
            </w:r>
          </w:p>
        </w:tc>
      </w:tr>
      <w:tr w:rsidR="00B525BE" w14:paraId="44B9D203" w14:textId="77777777" w:rsidTr="00B566A8">
        <w:tc>
          <w:tcPr>
            <w:tcW w:w="4531" w:type="dxa"/>
          </w:tcPr>
          <w:p w14:paraId="4C7C451D" w14:textId="0F71A43A" w:rsidR="00B525BE" w:rsidRDefault="00B525BE" w:rsidP="00B525BE">
            <w:pPr>
              <w:rPr>
                <w:lang w:val="sl-SI"/>
              </w:rPr>
            </w:pPr>
            <w:r w:rsidRPr="00B566A8">
              <w:rPr>
                <w:lang w:val="sl-SI"/>
              </w:rPr>
              <w:t>-0.45</w:t>
            </w:r>
            <w:r>
              <w:rPr>
                <w:lang w:val="sl-SI"/>
              </w:rPr>
              <w:t>2</w:t>
            </w:r>
          </w:p>
        </w:tc>
        <w:tc>
          <w:tcPr>
            <w:tcW w:w="4531" w:type="dxa"/>
          </w:tcPr>
          <w:p w14:paraId="56743FA0" w14:textId="2D70DA51" w:rsidR="00B525BE" w:rsidRDefault="00B525BE" w:rsidP="00B525BE">
            <w:pPr>
              <w:rPr>
                <w:lang w:val="sl-SI"/>
              </w:rPr>
            </w:pPr>
            <w:r w:rsidRPr="00B566A8">
              <w:rPr>
                <w:lang w:val="sl-SI"/>
              </w:rPr>
              <w:t>0.001</w:t>
            </w:r>
          </w:p>
        </w:tc>
      </w:tr>
    </w:tbl>
    <w:p w14:paraId="4C73CE7B" w14:textId="77777777" w:rsidR="00B566A8" w:rsidRPr="004743B8" w:rsidRDefault="00B566A8" w:rsidP="004743B8">
      <w:pPr>
        <w:rPr>
          <w:lang w:val="sl-SI"/>
        </w:rPr>
      </w:pPr>
    </w:p>
    <w:p w14:paraId="68DD71F9" w14:textId="59B8E68B" w:rsidR="006C007E" w:rsidRDefault="006C007E" w:rsidP="00653AB2">
      <w:pPr>
        <w:rPr>
          <w:lang w:val="sl-SI"/>
        </w:rPr>
      </w:pPr>
    </w:p>
    <w:p w14:paraId="6289EF70" w14:textId="5D742CB7" w:rsidR="002F1800" w:rsidRDefault="002F1800" w:rsidP="00653AB2">
      <w:pPr>
        <w:rPr>
          <w:lang w:val="sl-SI"/>
        </w:rPr>
      </w:pPr>
      <w:r>
        <w:rPr>
          <w:lang w:val="sl-SI"/>
        </w:rPr>
        <w:t xml:space="preserve">Normalnost matematične </w:t>
      </w:r>
      <w:proofErr w:type="spellStart"/>
      <w:r>
        <w:rPr>
          <w:lang w:val="sl-SI"/>
        </w:rPr>
        <w:t>anksioznosti</w:t>
      </w:r>
      <w:proofErr w:type="spellEnd"/>
      <w:r>
        <w:rPr>
          <w:lang w:val="sl-SI"/>
        </w:rPr>
        <w:t xml:space="preserve"> smo preverili s </w:t>
      </w:r>
      <w:proofErr w:type="spellStart"/>
      <w:r>
        <w:rPr>
          <w:lang w:val="sl-SI"/>
        </w:rPr>
        <w:t>Shapiro-Wilkovim</w:t>
      </w:r>
      <w:proofErr w:type="spellEnd"/>
      <w:r>
        <w:rPr>
          <w:lang w:val="sl-SI"/>
        </w:rPr>
        <w:t xml:space="preserve"> testom, ki ničelno hipotezo, da porazdelitev ni normalna v obeh primerih ovrže. Prilagamo še QQ grafa.</w:t>
      </w:r>
    </w:p>
    <w:p w14:paraId="09357AE4" w14:textId="77777777" w:rsidR="002F1800" w:rsidRPr="002F1800" w:rsidRDefault="002F1800" w:rsidP="002F1800">
      <w:pPr>
        <w:rPr>
          <w:color w:val="FF0000"/>
          <w:lang w:val="sl-SI"/>
        </w:rPr>
      </w:pPr>
      <w:proofErr w:type="spellStart"/>
      <w:r w:rsidRPr="002F1800">
        <w:rPr>
          <w:color w:val="FF0000"/>
          <w:lang w:val="sl-SI"/>
        </w:rPr>
        <w:t>Shapiro-Wilk</w:t>
      </w:r>
      <w:proofErr w:type="spellEnd"/>
      <w:r w:rsidRPr="002F1800">
        <w:rPr>
          <w:color w:val="FF0000"/>
          <w:lang w:val="sl-SI"/>
        </w:rPr>
        <w:t xml:space="preserve"> Test </w:t>
      </w:r>
      <w:proofErr w:type="spellStart"/>
      <w:r w:rsidRPr="002F1800">
        <w:rPr>
          <w:color w:val="FF0000"/>
          <w:lang w:val="sl-SI"/>
        </w:rPr>
        <w:t>Results</w:t>
      </w:r>
      <w:proofErr w:type="spellEnd"/>
      <w:r w:rsidRPr="002F1800">
        <w:rPr>
          <w:color w:val="FF0000"/>
          <w:lang w:val="sl-SI"/>
        </w:rPr>
        <w:t xml:space="preserve"> </w:t>
      </w:r>
      <w:proofErr w:type="spellStart"/>
      <w:r w:rsidRPr="002F1800">
        <w:rPr>
          <w:color w:val="FF0000"/>
          <w:lang w:val="sl-SI"/>
        </w:rPr>
        <w:t>for</w:t>
      </w:r>
      <w:proofErr w:type="spellEnd"/>
      <w:r w:rsidRPr="002F1800">
        <w:rPr>
          <w:color w:val="FF0000"/>
          <w:lang w:val="sl-SI"/>
        </w:rPr>
        <w:t xml:space="preserve"> </w:t>
      </w:r>
      <w:proofErr w:type="spellStart"/>
      <w:r w:rsidRPr="002F1800">
        <w:rPr>
          <w:color w:val="FF0000"/>
          <w:lang w:val="sl-SI"/>
        </w:rPr>
        <w:t>Anksioznost</w:t>
      </w:r>
      <w:proofErr w:type="spellEnd"/>
      <w:r w:rsidRPr="002F1800">
        <w:rPr>
          <w:color w:val="FF0000"/>
          <w:lang w:val="sl-SI"/>
        </w:rPr>
        <w:t>:</w:t>
      </w:r>
    </w:p>
    <w:p w14:paraId="63B8371F" w14:textId="77777777" w:rsidR="002F1800" w:rsidRPr="002F1800" w:rsidRDefault="002F1800" w:rsidP="002F1800">
      <w:pPr>
        <w:rPr>
          <w:color w:val="FF0000"/>
          <w:lang w:val="sl-SI"/>
        </w:rPr>
      </w:pPr>
      <w:r w:rsidRPr="002F1800">
        <w:rPr>
          <w:color w:val="FF0000"/>
          <w:lang w:val="sl-SI"/>
        </w:rPr>
        <w:t>P-</w:t>
      </w:r>
      <w:proofErr w:type="spellStart"/>
      <w:r w:rsidRPr="002F1800">
        <w:rPr>
          <w:color w:val="FF0000"/>
          <w:lang w:val="sl-SI"/>
        </w:rPr>
        <w:t>value</w:t>
      </w:r>
      <w:proofErr w:type="spellEnd"/>
      <w:r w:rsidRPr="002F1800">
        <w:rPr>
          <w:color w:val="FF0000"/>
          <w:lang w:val="sl-SI"/>
        </w:rPr>
        <w:t>: 0.3751</w:t>
      </w:r>
    </w:p>
    <w:p w14:paraId="7B532ABA" w14:textId="2D27863E" w:rsidR="002F1800" w:rsidRDefault="002F1800" w:rsidP="002F1800">
      <w:pPr>
        <w:rPr>
          <w:color w:val="FF0000"/>
          <w:lang w:val="sl-SI"/>
        </w:rPr>
      </w:pPr>
      <w:proofErr w:type="spellStart"/>
      <w:r w:rsidRPr="002F1800">
        <w:rPr>
          <w:color w:val="FF0000"/>
          <w:lang w:val="sl-SI"/>
        </w:rPr>
        <w:t>The</w:t>
      </w:r>
      <w:proofErr w:type="spellEnd"/>
      <w:r w:rsidRPr="002F1800">
        <w:rPr>
          <w:color w:val="FF0000"/>
          <w:lang w:val="sl-SI"/>
        </w:rPr>
        <w:t xml:space="preserve"> data in </w:t>
      </w:r>
      <w:proofErr w:type="spellStart"/>
      <w:r w:rsidRPr="002F1800">
        <w:rPr>
          <w:color w:val="FF0000"/>
          <w:lang w:val="sl-SI"/>
        </w:rPr>
        <w:t>Anksioznost</w:t>
      </w:r>
      <w:proofErr w:type="spellEnd"/>
      <w:r w:rsidRPr="002F1800">
        <w:rPr>
          <w:color w:val="FF0000"/>
          <w:lang w:val="sl-SI"/>
        </w:rPr>
        <w:t xml:space="preserve"> </w:t>
      </w:r>
      <w:proofErr w:type="spellStart"/>
      <w:r w:rsidRPr="002F1800">
        <w:rPr>
          <w:color w:val="FF0000"/>
          <w:lang w:val="sl-SI"/>
        </w:rPr>
        <w:t>looks</w:t>
      </w:r>
      <w:proofErr w:type="spellEnd"/>
      <w:r w:rsidRPr="002F1800">
        <w:rPr>
          <w:color w:val="FF0000"/>
          <w:lang w:val="sl-SI"/>
        </w:rPr>
        <w:t xml:space="preserve"> </w:t>
      </w:r>
      <w:proofErr w:type="spellStart"/>
      <w:r w:rsidRPr="002F1800">
        <w:rPr>
          <w:color w:val="FF0000"/>
          <w:lang w:val="sl-SI"/>
        </w:rPr>
        <w:t>Gaussian</w:t>
      </w:r>
      <w:proofErr w:type="spellEnd"/>
      <w:r w:rsidRPr="002F1800">
        <w:rPr>
          <w:color w:val="FF0000"/>
          <w:lang w:val="sl-SI"/>
        </w:rPr>
        <w:t xml:space="preserve"> (</w:t>
      </w:r>
      <w:proofErr w:type="spellStart"/>
      <w:r w:rsidRPr="002F1800">
        <w:rPr>
          <w:color w:val="FF0000"/>
          <w:lang w:val="sl-SI"/>
        </w:rPr>
        <w:t>fail</w:t>
      </w:r>
      <w:proofErr w:type="spellEnd"/>
      <w:r w:rsidRPr="002F1800">
        <w:rPr>
          <w:color w:val="FF0000"/>
          <w:lang w:val="sl-SI"/>
        </w:rPr>
        <w:t xml:space="preserve"> to </w:t>
      </w:r>
      <w:proofErr w:type="spellStart"/>
      <w:r w:rsidRPr="002F1800">
        <w:rPr>
          <w:color w:val="FF0000"/>
          <w:lang w:val="sl-SI"/>
        </w:rPr>
        <w:t>reject</w:t>
      </w:r>
      <w:proofErr w:type="spellEnd"/>
      <w:r w:rsidRPr="002F1800">
        <w:rPr>
          <w:color w:val="FF0000"/>
          <w:lang w:val="sl-SI"/>
        </w:rPr>
        <w:t xml:space="preserve"> H0)</w:t>
      </w:r>
    </w:p>
    <w:p w14:paraId="3B607EDC" w14:textId="4CE459C6" w:rsidR="002F1800" w:rsidRDefault="002F1800" w:rsidP="002F1800">
      <w:pPr>
        <w:rPr>
          <w:color w:val="FF0000"/>
          <w:lang w:val="sl-SI"/>
        </w:rPr>
      </w:pPr>
      <w:r w:rsidRPr="002F1800">
        <w:rPr>
          <w:noProof/>
          <w:color w:val="FF0000"/>
          <w:lang w:val="sl-SI"/>
        </w:rPr>
        <w:drawing>
          <wp:inline distT="0" distB="0" distL="0" distR="0" wp14:anchorId="1C8355C9" wp14:editId="6F54CCFB">
            <wp:extent cx="2667000" cy="874889"/>
            <wp:effectExtent l="0" t="0" r="0" b="1905"/>
            <wp:docPr id="12606418" name="Picture 1"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418" name="Picture 1" descr="A graph and diagram of a graph&#10;&#10;Description automatically generated"/>
                    <pic:cNvPicPr/>
                  </pic:nvPicPr>
                  <pic:blipFill>
                    <a:blip r:embed="rId11"/>
                    <a:stretch>
                      <a:fillRect/>
                    </a:stretch>
                  </pic:blipFill>
                  <pic:spPr>
                    <a:xfrm>
                      <a:off x="0" y="0"/>
                      <a:ext cx="2675867" cy="877798"/>
                    </a:xfrm>
                    <a:prstGeom prst="rect">
                      <a:avLst/>
                    </a:prstGeom>
                  </pic:spPr>
                </pic:pic>
              </a:graphicData>
            </a:graphic>
          </wp:inline>
        </w:drawing>
      </w:r>
    </w:p>
    <w:p w14:paraId="4906850C" w14:textId="53A2F0BC" w:rsidR="002F1800" w:rsidRPr="002F1800" w:rsidRDefault="002F1800" w:rsidP="002F1800">
      <w:pPr>
        <w:rPr>
          <w:color w:val="FF0000"/>
          <w:lang w:val="sl-SI"/>
        </w:rPr>
      </w:pPr>
    </w:p>
    <w:p w14:paraId="20B916DB" w14:textId="6E73307D" w:rsidR="001615BE" w:rsidRDefault="001615BE" w:rsidP="001615BE">
      <w:pPr>
        <w:pStyle w:val="Heading1"/>
        <w:rPr>
          <w:lang w:val="sl-SI"/>
        </w:rPr>
      </w:pPr>
      <w:bookmarkStart w:id="12" w:name="_Toc153108365"/>
      <w:r>
        <w:rPr>
          <w:lang w:val="sl-SI"/>
        </w:rPr>
        <w:t>Diskusija</w:t>
      </w:r>
      <w:bookmarkEnd w:id="12"/>
    </w:p>
    <w:p w14:paraId="122C595A" w14:textId="05FE1D06" w:rsidR="00177758" w:rsidRPr="00177758" w:rsidRDefault="00177758" w:rsidP="00177758">
      <w:pPr>
        <w:rPr>
          <w:lang w:val="sl-SI"/>
        </w:rPr>
      </w:pPr>
      <w:r>
        <w:rPr>
          <w:lang w:val="sl-SI"/>
        </w:rPr>
        <w:t xml:space="preserve">še test </w:t>
      </w:r>
      <w:proofErr w:type="spellStart"/>
      <w:r>
        <w:rPr>
          <w:lang w:val="sl-SI"/>
        </w:rPr>
        <w:t>anxiety</w:t>
      </w:r>
      <w:proofErr w:type="spellEnd"/>
      <w:r w:rsidR="00041E6C">
        <w:rPr>
          <w:lang w:val="sl-SI"/>
        </w:rPr>
        <w:t xml:space="preserve"> (</w:t>
      </w:r>
      <w:hyperlink r:id="rId12" w:history="1">
        <w:r w:rsidR="00041E6C" w:rsidRPr="00041E6C">
          <w:rPr>
            <w:rStyle w:val="Hyperlink"/>
          </w:rPr>
          <w:t xml:space="preserve">Gender differences in mathematics anxiety and the relation to mathematics performance while controlling for test anxiety | </w:t>
        </w:r>
        <w:proofErr w:type="spellStart"/>
        <w:r w:rsidR="00041E6C" w:rsidRPr="00041E6C">
          <w:rPr>
            <w:rStyle w:val="Hyperlink"/>
          </w:rPr>
          <w:t>Behavioral</w:t>
        </w:r>
        <w:proofErr w:type="spellEnd"/>
        <w:r w:rsidR="00041E6C" w:rsidRPr="00041E6C">
          <w:rPr>
            <w:rStyle w:val="Hyperlink"/>
          </w:rPr>
          <w:t xml:space="preserve"> and Brain Functions | Full Text (biomedcentral.com)</w:t>
        </w:r>
      </w:hyperlink>
      <w:r w:rsidR="00041E6C">
        <w:rPr>
          <w:lang w:val="sl-SI"/>
        </w:rPr>
        <w:t xml:space="preserve">) in genetika </w:t>
      </w:r>
      <w:hyperlink r:id="rId13" w:history="1">
        <w:r w:rsidR="00041E6C" w:rsidRPr="00041E6C">
          <w:rPr>
            <w:rStyle w:val="Hyperlink"/>
          </w:rPr>
          <w:t xml:space="preserve">Frontiers | Mathematics Anxiety: An Intergenerational </w:t>
        </w:r>
        <w:r w:rsidR="00041E6C" w:rsidRPr="00041E6C">
          <w:rPr>
            <w:rStyle w:val="Hyperlink"/>
          </w:rPr>
          <w:lastRenderedPageBreak/>
          <w:t>Approach (frontiersin.org)</w:t>
        </w:r>
      </w:hyperlink>
      <w:r w:rsidR="00D71335">
        <w:rPr>
          <w:lang w:val="sl-SI"/>
        </w:rPr>
        <w:t>. Poglej še v empiriji ali imajo ženske višjo oceno</w:t>
      </w:r>
      <w:r w:rsidR="00B20332">
        <w:rPr>
          <w:lang w:val="sl-SI"/>
        </w:rPr>
        <w:t xml:space="preserve"> (ministrstvo pravi da ne</w:t>
      </w:r>
      <w:r w:rsidR="00D71335">
        <w:rPr>
          <w:lang w:val="sl-SI"/>
        </w:rPr>
        <w:t>!</w:t>
      </w:r>
    </w:p>
    <w:p w14:paraId="3456A6D2" w14:textId="25D2C4E9" w:rsidR="00B566A8" w:rsidRPr="00B566A8" w:rsidRDefault="00BF2E18" w:rsidP="00B566A8">
      <w:pPr>
        <w:rPr>
          <w:lang w:val="sl-SI"/>
        </w:rPr>
      </w:pPr>
      <w:proofErr w:type="spellStart"/>
      <w:r w:rsidRPr="00BF2E18">
        <w:t>Raziskave</w:t>
      </w:r>
      <w:proofErr w:type="spellEnd"/>
      <w:r w:rsidRPr="00BF2E18">
        <w:t xml:space="preserve"> </w:t>
      </w:r>
      <w:proofErr w:type="spellStart"/>
      <w:r w:rsidRPr="00BF2E18">
        <w:t>kažejo</w:t>
      </w:r>
      <w:proofErr w:type="spellEnd"/>
      <w:r w:rsidRPr="00BF2E18">
        <w:t xml:space="preserve">, da </w:t>
      </w:r>
      <w:proofErr w:type="spellStart"/>
      <w:r w:rsidRPr="00BF2E18">
        <w:t>kljub</w:t>
      </w:r>
      <w:proofErr w:type="spellEnd"/>
      <w:r w:rsidRPr="00BF2E18">
        <w:t xml:space="preserve"> </w:t>
      </w:r>
      <w:proofErr w:type="spellStart"/>
      <w:r w:rsidRPr="00BF2E18">
        <w:t>napredku</w:t>
      </w:r>
      <w:proofErr w:type="spellEnd"/>
      <w:r w:rsidRPr="00BF2E18">
        <w:t xml:space="preserve"> v </w:t>
      </w:r>
      <w:proofErr w:type="spellStart"/>
      <w:r w:rsidRPr="00BF2E18">
        <w:t>enakopravnosti</w:t>
      </w:r>
      <w:proofErr w:type="spellEnd"/>
      <w:r w:rsidRPr="00BF2E18">
        <w:t xml:space="preserve"> </w:t>
      </w:r>
      <w:proofErr w:type="spellStart"/>
      <w:r w:rsidRPr="00BF2E18">
        <w:t>spolov</w:t>
      </w:r>
      <w:proofErr w:type="spellEnd"/>
      <w:r w:rsidRPr="00BF2E18">
        <w:t xml:space="preserve"> </w:t>
      </w:r>
      <w:proofErr w:type="spellStart"/>
      <w:r w:rsidRPr="00BF2E18">
        <w:t>ženske</w:t>
      </w:r>
      <w:proofErr w:type="spellEnd"/>
      <w:r w:rsidRPr="00BF2E18">
        <w:t xml:space="preserve"> </w:t>
      </w:r>
      <w:proofErr w:type="spellStart"/>
      <w:r w:rsidRPr="00BF2E18">
        <w:t>še</w:t>
      </w:r>
      <w:proofErr w:type="spellEnd"/>
      <w:r w:rsidRPr="00BF2E18">
        <w:t xml:space="preserve"> </w:t>
      </w:r>
      <w:proofErr w:type="spellStart"/>
      <w:r w:rsidRPr="00BF2E18">
        <w:t>vedno</w:t>
      </w:r>
      <w:proofErr w:type="spellEnd"/>
      <w:r w:rsidRPr="00BF2E18">
        <w:t xml:space="preserve"> </w:t>
      </w:r>
      <w:proofErr w:type="spellStart"/>
      <w:r w:rsidRPr="00BF2E18">
        <w:t>ostajajo</w:t>
      </w:r>
      <w:proofErr w:type="spellEnd"/>
      <w:r w:rsidRPr="00BF2E18">
        <w:t xml:space="preserve"> </w:t>
      </w:r>
      <w:proofErr w:type="spellStart"/>
      <w:r w:rsidRPr="00BF2E18">
        <w:t>manj</w:t>
      </w:r>
      <w:proofErr w:type="spellEnd"/>
      <w:r w:rsidRPr="00BF2E18">
        <w:t xml:space="preserve"> </w:t>
      </w:r>
      <w:proofErr w:type="spellStart"/>
      <w:r w:rsidRPr="00BF2E18">
        <w:t>vključene</w:t>
      </w:r>
      <w:proofErr w:type="spellEnd"/>
      <w:r w:rsidRPr="00BF2E18">
        <w:t xml:space="preserve"> v </w:t>
      </w:r>
      <w:proofErr w:type="spellStart"/>
      <w:r w:rsidRPr="00BF2E18">
        <w:t>področje</w:t>
      </w:r>
      <w:proofErr w:type="spellEnd"/>
      <w:r w:rsidRPr="00BF2E18">
        <w:t xml:space="preserve"> </w:t>
      </w:r>
      <w:proofErr w:type="spellStart"/>
      <w:r w:rsidRPr="00BF2E18">
        <w:t>znanosti</w:t>
      </w:r>
      <w:proofErr w:type="spellEnd"/>
      <w:r w:rsidRPr="00BF2E18">
        <w:t xml:space="preserve">, </w:t>
      </w:r>
      <w:proofErr w:type="spellStart"/>
      <w:r w:rsidRPr="00BF2E18">
        <w:t>zlasti</w:t>
      </w:r>
      <w:proofErr w:type="spellEnd"/>
      <w:r w:rsidRPr="00BF2E18">
        <w:t xml:space="preserve"> v </w:t>
      </w:r>
      <w:proofErr w:type="spellStart"/>
      <w:r w:rsidRPr="00BF2E18">
        <w:t>matematične</w:t>
      </w:r>
      <w:proofErr w:type="spellEnd"/>
      <w:r w:rsidRPr="00BF2E18">
        <w:t xml:space="preserve"> </w:t>
      </w:r>
      <w:proofErr w:type="spellStart"/>
      <w:r w:rsidRPr="00BF2E18">
        <w:t>vsebine</w:t>
      </w:r>
      <w:proofErr w:type="spellEnd"/>
      <w:r>
        <w:t xml:space="preserve"> </w:t>
      </w:r>
      <w:r>
        <w:fldChar w:fldCharType="begin"/>
      </w:r>
      <w:r>
        <w:instrText xml:space="preserve"> ADDIN ZOTERO_ITEM CSL_CITATION {"citationID":"oACvP0px","properties":{"formattedCitation":"(Vos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BF2E18">
        <w:rPr>
          <w:rFonts w:ascii="Calibri" w:hAnsi="Calibri" w:cs="Calibri"/>
        </w:rPr>
        <w:t xml:space="preserve">(Vos </w:t>
      </w:r>
      <w:proofErr w:type="spellStart"/>
      <w:r w:rsidRPr="00BF2E18">
        <w:rPr>
          <w:rFonts w:ascii="Calibri" w:hAnsi="Calibri" w:cs="Calibri"/>
        </w:rPr>
        <w:t>idr</w:t>
      </w:r>
      <w:proofErr w:type="spellEnd"/>
      <w:r w:rsidRPr="00BF2E18">
        <w:rPr>
          <w:rFonts w:ascii="Calibri" w:hAnsi="Calibri" w:cs="Calibri"/>
        </w:rPr>
        <w:t>., 2023)</w:t>
      </w:r>
      <w:r>
        <w:fldChar w:fldCharType="end"/>
      </w:r>
      <w:r w:rsidRPr="00BF2E18">
        <w:t xml:space="preserve">. Analize </w:t>
      </w:r>
      <w:proofErr w:type="spellStart"/>
      <w:r w:rsidRPr="00BF2E18">
        <w:t>ocen</w:t>
      </w:r>
      <w:proofErr w:type="spellEnd"/>
      <w:r w:rsidRPr="00BF2E18">
        <w:t xml:space="preserve"> v </w:t>
      </w:r>
      <w:proofErr w:type="spellStart"/>
      <w:r w:rsidRPr="00BF2E18">
        <w:t>matematiki</w:t>
      </w:r>
      <w:proofErr w:type="spellEnd"/>
      <w:r w:rsidRPr="00BF2E18">
        <w:t xml:space="preserve"> so </w:t>
      </w:r>
      <w:proofErr w:type="spellStart"/>
      <w:r w:rsidRPr="00BF2E18">
        <w:t>razkrile</w:t>
      </w:r>
      <w:proofErr w:type="spellEnd"/>
      <w:r w:rsidRPr="00BF2E18">
        <w:t xml:space="preserve"> </w:t>
      </w:r>
      <w:proofErr w:type="spellStart"/>
      <w:r w:rsidRPr="00BF2E18">
        <w:t>neenakosti</w:t>
      </w:r>
      <w:proofErr w:type="spellEnd"/>
      <w:r>
        <w:t xml:space="preserve"> (</w:t>
      </w:r>
      <w:proofErr w:type="spellStart"/>
      <w:r>
        <w:t>še</w:t>
      </w:r>
      <w:proofErr w:type="spellEnd"/>
      <w:r>
        <w:t xml:space="preserve"> </w:t>
      </w:r>
      <w:proofErr w:type="spellStart"/>
      <w:r>
        <w:t>posebej</w:t>
      </w:r>
      <w:proofErr w:type="spellEnd"/>
      <w:r>
        <w:t xml:space="preserve"> po </w:t>
      </w:r>
      <w:proofErr w:type="spellStart"/>
      <w:r>
        <w:t>otroštvu</w:t>
      </w:r>
      <w:proofErr w:type="spellEnd"/>
      <w:r>
        <w:t>)</w:t>
      </w:r>
      <w:r w:rsidRPr="00BF2E18">
        <w:t xml:space="preserve">, </w:t>
      </w:r>
      <w:proofErr w:type="spellStart"/>
      <w:r w:rsidRPr="00BF2E18">
        <w:t>pri</w:t>
      </w:r>
      <w:proofErr w:type="spellEnd"/>
      <w:r w:rsidRPr="00BF2E18">
        <w:t xml:space="preserve"> </w:t>
      </w:r>
      <w:proofErr w:type="spellStart"/>
      <w:r w:rsidRPr="00BF2E18">
        <w:t>čemer</w:t>
      </w:r>
      <w:proofErr w:type="spellEnd"/>
      <w:r w:rsidRPr="00BF2E18">
        <w:t xml:space="preserve"> se je </w:t>
      </w:r>
      <w:proofErr w:type="spellStart"/>
      <w:r w:rsidRPr="00BF2E18">
        <w:t>pokazalo</w:t>
      </w:r>
      <w:proofErr w:type="spellEnd"/>
      <w:r w:rsidRPr="00BF2E18">
        <w:t xml:space="preserve">, da so </w:t>
      </w:r>
      <w:proofErr w:type="spellStart"/>
      <w:r w:rsidRPr="00BF2E18">
        <w:t>dekleta</w:t>
      </w:r>
      <w:proofErr w:type="spellEnd"/>
      <w:r w:rsidRPr="00BF2E18">
        <w:t xml:space="preserve"> </w:t>
      </w:r>
      <w:proofErr w:type="spellStart"/>
      <w:r w:rsidRPr="00BF2E18">
        <w:t>pogosto</w:t>
      </w:r>
      <w:proofErr w:type="spellEnd"/>
      <w:r w:rsidRPr="00BF2E18">
        <w:t xml:space="preserve"> </w:t>
      </w:r>
      <w:proofErr w:type="spellStart"/>
      <w:r w:rsidRPr="00BF2E18">
        <w:t>podrejena</w:t>
      </w:r>
      <w:proofErr w:type="spellEnd"/>
      <w:r w:rsidRPr="00BF2E18">
        <w:t xml:space="preserve"> fantom v </w:t>
      </w:r>
      <w:proofErr w:type="spellStart"/>
      <w:r w:rsidRPr="00BF2E18">
        <w:t>šolskem</w:t>
      </w:r>
      <w:proofErr w:type="spellEnd"/>
      <w:r w:rsidRPr="00BF2E18">
        <w:t xml:space="preserve"> </w:t>
      </w:r>
      <w:proofErr w:type="spellStart"/>
      <w:r w:rsidRPr="00BF2E18">
        <w:t>okolju</w:t>
      </w:r>
      <w:proofErr w:type="spellEnd"/>
      <w:r>
        <w:t xml:space="preserve"> </w:t>
      </w:r>
      <w:r>
        <w:fldChar w:fldCharType="begin"/>
      </w:r>
      <w:r>
        <w:instrText xml:space="preserve"> ADDIN ZOTERO_ITEM CSL_CITATION {"citationID":"nO7EAz3n","properties":{"formattedCitation":"(Vos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BF2E18">
        <w:rPr>
          <w:rFonts w:ascii="Calibri" w:hAnsi="Calibri" w:cs="Calibri"/>
        </w:rPr>
        <w:t xml:space="preserve">(Vos </w:t>
      </w:r>
      <w:proofErr w:type="spellStart"/>
      <w:r w:rsidRPr="00BF2E18">
        <w:rPr>
          <w:rFonts w:ascii="Calibri" w:hAnsi="Calibri" w:cs="Calibri"/>
        </w:rPr>
        <w:t>idr</w:t>
      </w:r>
      <w:proofErr w:type="spellEnd"/>
      <w:r w:rsidRPr="00BF2E18">
        <w:rPr>
          <w:rFonts w:ascii="Calibri" w:hAnsi="Calibri" w:cs="Calibri"/>
        </w:rPr>
        <w:t>., 2023)</w:t>
      </w:r>
      <w:r>
        <w:fldChar w:fldCharType="end"/>
      </w:r>
      <w:r w:rsidRPr="00BF2E18">
        <w:t xml:space="preserve">. Poleg </w:t>
      </w:r>
      <w:proofErr w:type="spellStart"/>
      <w:r w:rsidRPr="00BF2E18">
        <w:t>tega</w:t>
      </w:r>
      <w:proofErr w:type="spellEnd"/>
      <w:r w:rsidRPr="00BF2E18">
        <w:t xml:space="preserve"> je </w:t>
      </w:r>
      <w:proofErr w:type="spellStart"/>
      <w:r w:rsidRPr="00BF2E18">
        <w:t>matematična</w:t>
      </w:r>
      <w:proofErr w:type="spellEnd"/>
      <w:r w:rsidRPr="00BF2E18">
        <w:t xml:space="preserve"> </w:t>
      </w:r>
      <w:proofErr w:type="spellStart"/>
      <w:r w:rsidRPr="00BF2E18">
        <w:t>anksioznost</w:t>
      </w:r>
      <w:proofErr w:type="spellEnd"/>
      <w:r w:rsidRPr="00BF2E18">
        <w:t xml:space="preserve">, ki se </w:t>
      </w:r>
      <w:proofErr w:type="spellStart"/>
      <w:r w:rsidRPr="00BF2E18">
        <w:t>kaže</w:t>
      </w:r>
      <w:proofErr w:type="spellEnd"/>
      <w:r w:rsidRPr="00BF2E18">
        <w:t xml:space="preserve"> </w:t>
      </w:r>
      <w:proofErr w:type="spellStart"/>
      <w:r w:rsidRPr="00BF2E18">
        <w:t>kot</w:t>
      </w:r>
      <w:proofErr w:type="spellEnd"/>
      <w:r w:rsidRPr="00BF2E18">
        <w:t xml:space="preserve"> </w:t>
      </w:r>
      <w:proofErr w:type="spellStart"/>
      <w:r w:rsidRPr="00BF2E18">
        <w:t>strah</w:t>
      </w:r>
      <w:proofErr w:type="spellEnd"/>
      <w:r w:rsidRPr="00BF2E18">
        <w:t xml:space="preserve"> pred </w:t>
      </w:r>
      <w:proofErr w:type="spellStart"/>
      <w:r w:rsidRPr="00BF2E18">
        <w:t>matematiko</w:t>
      </w:r>
      <w:proofErr w:type="spellEnd"/>
      <w:r w:rsidRPr="00BF2E18">
        <w:t xml:space="preserve"> </w:t>
      </w:r>
      <w:proofErr w:type="spellStart"/>
      <w:r w:rsidRPr="00BF2E18">
        <w:t>ali</w:t>
      </w:r>
      <w:proofErr w:type="spellEnd"/>
      <w:r w:rsidRPr="00BF2E18">
        <w:t xml:space="preserve"> </w:t>
      </w:r>
      <w:proofErr w:type="spellStart"/>
      <w:r w:rsidRPr="00BF2E18">
        <w:t>občutek</w:t>
      </w:r>
      <w:proofErr w:type="spellEnd"/>
      <w:r w:rsidRPr="00BF2E18">
        <w:t xml:space="preserve"> </w:t>
      </w:r>
      <w:proofErr w:type="spellStart"/>
      <w:r w:rsidRPr="00BF2E18">
        <w:t>nesposobnosti</w:t>
      </w:r>
      <w:proofErr w:type="spellEnd"/>
      <w:r w:rsidRPr="00BF2E18">
        <w:t xml:space="preserve">, </w:t>
      </w:r>
      <w:proofErr w:type="spellStart"/>
      <w:r w:rsidRPr="00BF2E18">
        <w:t>lahko</w:t>
      </w:r>
      <w:proofErr w:type="spellEnd"/>
      <w:r w:rsidRPr="00BF2E18">
        <w:t xml:space="preserve"> </w:t>
      </w:r>
      <w:proofErr w:type="spellStart"/>
      <w:r w:rsidRPr="00BF2E18">
        <w:t>ena</w:t>
      </w:r>
      <w:proofErr w:type="spellEnd"/>
      <w:r w:rsidRPr="00BF2E18">
        <w:t xml:space="preserve"> </w:t>
      </w:r>
      <w:proofErr w:type="spellStart"/>
      <w:r w:rsidRPr="00BF2E18">
        <w:t>izmed</w:t>
      </w:r>
      <w:proofErr w:type="spellEnd"/>
      <w:r w:rsidRPr="00BF2E18">
        <w:t xml:space="preserve"> </w:t>
      </w:r>
      <w:proofErr w:type="spellStart"/>
      <w:r w:rsidRPr="00BF2E18">
        <w:t>ovir</w:t>
      </w:r>
      <w:proofErr w:type="spellEnd"/>
      <w:r w:rsidRPr="00BF2E18">
        <w:t xml:space="preserve"> za </w:t>
      </w:r>
      <w:proofErr w:type="spellStart"/>
      <w:r w:rsidRPr="00BF2E18">
        <w:t>vključevanje</w:t>
      </w:r>
      <w:proofErr w:type="spellEnd"/>
      <w:r w:rsidRPr="00BF2E18">
        <w:t xml:space="preserve"> </w:t>
      </w:r>
      <w:proofErr w:type="spellStart"/>
      <w:r w:rsidRPr="00BF2E18">
        <w:t>žensk</w:t>
      </w:r>
      <w:proofErr w:type="spellEnd"/>
      <w:r w:rsidRPr="00BF2E18">
        <w:t xml:space="preserve"> v to </w:t>
      </w:r>
      <w:proofErr w:type="spellStart"/>
      <w:r w:rsidRPr="00BF2E18">
        <w:t>področje</w:t>
      </w:r>
      <w:proofErr w:type="spellEnd"/>
      <w:r w:rsidRPr="00BF2E18">
        <w:t xml:space="preserve">. Ta </w:t>
      </w:r>
      <w:proofErr w:type="spellStart"/>
      <w:r w:rsidRPr="00BF2E18">
        <w:t>strah</w:t>
      </w:r>
      <w:proofErr w:type="spellEnd"/>
      <w:r w:rsidRPr="00BF2E18">
        <w:t xml:space="preserve"> </w:t>
      </w:r>
      <w:proofErr w:type="spellStart"/>
      <w:r w:rsidRPr="00BF2E18">
        <w:t>lahko</w:t>
      </w:r>
      <w:proofErr w:type="spellEnd"/>
      <w:r w:rsidRPr="00BF2E18">
        <w:t xml:space="preserve"> </w:t>
      </w:r>
      <w:proofErr w:type="spellStart"/>
      <w:r w:rsidRPr="00BF2E18">
        <w:t>vodi</w:t>
      </w:r>
      <w:proofErr w:type="spellEnd"/>
      <w:r w:rsidRPr="00BF2E18">
        <w:t xml:space="preserve"> v </w:t>
      </w:r>
      <w:proofErr w:type="spellStart"/>
      <w:r w:rsidRPr="00BF2E18">
        <w:t>manjšo</w:t>
      </w:r>
      <w:proofErr w:type="spellEnd"/>
      <w:r w:rsidRPr="00BF2E18">
        <w:t xml:space="preserve"> </w:t>
      </w:r>
      <w:proofErr w:type="spellStart"/>
      <w:r w:rsidRPr="00BF2E18">
        <w:t>samozavest</w:t>
      </w:r>
      <w:proofErr w:type="spellEnd"/>
      <w:r w:rsidRPr="00BF2E18">
        <w:t xml:space="preserve"> </w:t>
      </w:r>
      <w:proofErr w:type="spellStart"/>
      <w:r w:rsidRPr="00BF2E18">
        <w:t>pri</w:t>
      </w:r>
      <w:proofErr w:type="spellEnd"/>
      <w:r w:rsidRPr="00BF2E18">
        <w:t xml:space="preserve"> </w:t>
      </w:r>
      <w:proofErr w:type="spellStart"/>
      <w:r w:rsidRPr="00BF2E18">
        <w:t>reševanju</w:t>
      </w:r>
      <w:proofErr w:type="spellEnd"/>
      <w:r w:rsidRPr="00BF2E18">
        <w:t xml:space="preserve"> </w:t>
      </w:r>
      <w:proofErr w:type="spellStart"/>
      <w:r w:rsidRPr="00BF2E18">
        <w:t>matematičnih</w:t>
      </w:r>
      <w:proofErr w:type="spellEnd"/>
      <w:r w:rsidRPr="00BF2E18">
        <w:t xml:space="preserve"> </w:t>
      </w:r>
      <w:proofErr w:type="spellStart"/>
      <w:r w:rsidRPr="00BF2E18">
        <w:t>problemov</w:t>
      </w:r>
      <w:proofErr w:type="spellEnd"/>
      <w:r w:rsidRPr="00BF2E18">
        <w:t xml:space="preserve"> in v </w:t>
      </w:r>
      <w:proofErr w:type="spellStart"/>
      <w:r w:rsidRPr="00BF2E18">
        <w:t>končni</w:t>
      </w:r>
      <w:proofErr w:type="spellEnd"/>
      <w:r w:rsidRPr="00BF2E18">
        <w:t xml:space="preserve"> </w:t>
      </w:r>
      <w:proofErr w:type="spellStart"/>
      <w:r w:rsidRPr="00BF2E18">
        <w:t>fazi</w:t>
      </w:r>
      <w:proofErr w:type="spellEnd"/>
      <w:r w:rsidRPr="00BF2E18">
        <w:t xml:space="preserve"> v </w:t>
      </w:r>
      <w:proofErr w:type="spellStart"/>
      <w:r w:rsidRPr="00BF2E18">
        <w:t>manjše</w:t>
      </w:r>
      <w:proofErr w:type="spellEnd"/>
      <w:r w:rsidRPr="00BF2E18">
        <w:t xml:space="preserve"> </w:t>
      </w:r>
      <w:proofErr w:type="spellStart"/>
      <w:r w:rsidRPr="00BF2E18">
        <w:t>zanimanje</w:t>
      </w:r>
      <w:proofErr w:type="spellEnd"/>
      <w:r w:rsidRPr="00BF2E18">
        <w:t xml:space="preserve"> za </w:t>
      </w:r>
      <w:proofErr w:type="spellStart"/>
      <w:r w:rsidRPr="00BF2E18">
        <w:t>nadaljnje</w:t>
      </w:r>
      <w:proofErr w:type="spellEnd"/>
      <w:r w:rsidRPr="00BF2E18">
        <w:t xml:space="preserve"> </w:t>
      </w:r>
      <w:proofErr w:type="spellStart"/>
      <w:r w:rsidRPr="00BF2E18">
        <w:t>študije</w:t>
      </w:r>
      <w:proofErr w:type="spellEnd"/>
      <w:r w:rsidRPr="00BF2E18">
        <w:t xml:space="preserve"> in </w:t>
      </w:r>
      <w:proofErr w:type="spellStart"/>
      <w:r w:rsidRPr="00BF2E18">
        <w:t>kariero</w:t>
      </w:r>
      <w:proofErr w:type="spellEnd"/>
      <w:r w:rsidRPr="00BF2E18">
        <w:t xml:space="preserve"> v </w:t>
      </w:r>
      <w:proofErr w:type="spellStart"/>
      <w:r w:rsidRPr="00BF2E18">
        <w:t>znanosti</w:t>
      </w:r>
      <w:proofErr w:type="spellEnd"/>
      <w:r w:rsidRPr="00BF2E18">
        <w:t>.</w:t>
      </w:r>
    </w:p>
    <w:p w14:paraId="2750849D" w14:textId="45D476EC" w:rsidR="00E60302" w:rsidRDefault="00895FF2" w:rsidP="00895FF2">
      <w:pPr>
        <w:rPr>
          <w:lang w:val="sl-SI"/>
        </w:rPr>
      </w:pPr>
      <w:r>
        <w:rPr>
          <w:lang w:val="sl-SI"/>
        </w:rPr>
        <w:t xml:space="preserve">V raziskavi smo ugotovili, da matematična </w:t>
      </w:r>
      <w:proofErr w:type="spellStart"/>
      <w:r>
        <w:rPr>
          <w:lang w:val="sl-SI"/>
        </w:rPr>
        <w:t>anksioznost</w:t>
      </w:r>
      <w:proofErr w:type="spellEnd"/>
      <w:r>
        <w:rPr>
          <w:lang w:val="sl-SI"/>
        </w:rPr>
        <w:t xml:space="preserve"> in matematična motivacija kažeta ... negativno korelacijo</w:t>
      </w:r>
      <w:r w:rsidR="00D673D2">
        <w:rPr>
          <w:lang w:val="sl-SI"/>
        </w:rPr>
        <w:t xml:space="preserve"> pri pouku 2. in 3. letnika na gimnazijskem programu</w:t>
      </w:r>
      <w:r>
        <w:rPr>
          <w:lang w:val="sl-SI"/>
        </w:rPr>
        <w:t>, kar je tudi v skladu z dosedanjo literaturo.</w:t>
      </w:r>
    </w:p>
    <w:p w14:paraId="32D59603" w14:textId="19A6CB68" w:rsidR="00E60302" w:rsidRDefault="003C3527" w:rsidP="00895FF2">
      <w:pPr>
        <w:rPr>
          <w:lang w:val="sl-SI"/>
        </w:rPr>
      </w:pPr>
      <w:r>
        <w:rPr>
          <w:lang w:val="sl-SI"/>
        </w:rPr>
        <w:t xml:space="preserve">Dobljena korelacija lahko pomeni, da zvišana </w:t>
      </w:r>
      <w:proofErr w:type="spellStart"/>
      <w:r>
        <w:rPr>
          <w:lang w:val="sl-SI"/>
        </w:rPr>
        <w:t>anksioznost</w:t>
      </w:r>
      <w:proofErr w:type="spellEnd"/>
      <w:r>
        <w:rPr>
          <w:lang w:val="sl-SI"/>
        </w:rPr>
        <w:t xml:space="preserve"> pri matematiki negativno vpliva dijakovo </w:t>
      </w:r>
      <w:proofErr w:type="spellStart"/>
      <w:r>
        <w:rPr>
          <w:lang w:val="sl-SI"/>
        </w:rPr>
        <w:t>intrinzično</w:t>
      </w:r>
      <w:proofErr w:type="spellEnd"/>
      <w:r>
        <w:rPr>
          <w:lang w:val="sl-SI"/>
        </w:rPr>
        <w:t xml:space="preserve"> motivacijo za »spopad« z matematičnimi koncepti in s problemskim reševanjem. Dijaki, ki doživljajo višjo </w:t>
      </w:r>
      <w:proofErr w:type="spellStart"/>
      <w:r>
        <w:rPr>
          <w:lang w:val="sl-SI"/>
        </w:rPr>
        <w:t>anksioznost</w:t>
      </w:r>
      <w:proofErr w:type="spellEnd"/>
      <w:r>
        <w:rPr>
          <w:lang w:val="sl-SI"/>
        </w:rPr>
        <w:t xml:space="preserve"> lahko kažejo nižjo vnemo in pripravljenost za izzive, ki jih matematika (z ozirom na pouk ali pa kaj več) prinaša.</w:t>
      </w:r>
    </w:p>
    <w:p w14:paraId="65AE2AA3" w14:textId="0DE646F5" w:rsidR="003C3527" w:rsidRPr="00D06FB6" w:rsidRDefault="003C3527" w:rsidP="00895FF2">
      <w:pPr>
        <w:rPr>
          <w:color w:val="FF0000"/>
          <w:lang w:val="sl-SI"/>
        </w:rPr>
      </w:pPr>
      <w:r w:rsidRPr="00D06FB6">
        <w:rPr>
          <w:color w:val="FF0000"/>
          <w:lang w:val="sl-SI"/>
        </w:rPr>
        <w:t xml:space="preserve">Faktorji, kot so učni pristopi, ...., individualni učni stili, zunanji pritiski, posebej starševska pričakovanja in vrstniški vpliv (CITAT) lahko napovejo opaženi korelaciji. Zato je nujno to </w:t>
      </w:r>
      <w:r w:rsidR="006A6364" w:rsidRPr="00D06FB6">
        <w:rPr>
          <w:color w:val="FF0000"/>
          <w:lang w:val="sl-SI"/>
        </w:rPr>
        <w:t>raziskati.</w:t>
      </w:r>
      <w:r w:rsidR="00D06FB6">
        <w:rPr>
          <w:color w:val="FF0000"/>
          <w:lang w:val="sl-SI"/>
        </w:rPr>
        <w:t xml:space="preserve"> (ne najdem dobre literature...)</w:t>
      </w:r>
    </w:p>
    <w:p w14:paraId="288FF3BD" w14:textId="0E2A553D" w:rsidR="00E60302" w:rsidRDefault="003C3527" w:rsidP="00895FF2">
      <w:pPr>
        <w:rPr>
          <w:lang w:val="sl-SI"/>
        </w:rPr>
      </w:pPr>
      <w:r>
        <w:rPr>
          <w:lang w:val="sl-SI"/>
        </w:rPr>
        <w:t xml:space="preserve">Razumevanje dobljenih rezultatov lahko prispeva k usmeritvam profesorjev in ostalih ključnih oseb v vzgoji in izobraževanju za </w:t>
      </w:r>
      <w:r w:rsidR="006A6364">
        <w:rPr>
          <w:lang w:val="sl-SI"/>
        </w:rPr>
        <w:t xml:space="preserve">prilagoditve intervencij po meri za nižanje </w:t>
      </w:r>
      <w:proofErr w:type="spellStart"/>
      <w:r w:rsidR="006A6364">
        <w:rPr>
          <w:lang w:val="sl-SI"/>
        </w:rPr>
        <w:t>anksioznosti</w:t>
      </w:r>
      <w:proofErr w:type="spellEnd"/>
      <w:r w:rsidR="006A6364">
        <w:rPr>
          <w:lang w:val="sl-SI"/>
        </w:rPr>
        <w:t xml:space="preserve"> in višanje motivacije. Implementacija podpornih učnih okol</w:t>
      </w:r>
      <w:r w:rsidR="00D06FB6">
        <w:rPr>
          <w:lang w:val="sl-SI"/>
        </w:rPr>
        <w:t>ij</w:t>
      </w:r>
      <w:r w:rsidR="006A6364">
        <w:rPr>
          <w:lang w:val="sl-SI"/>
        </w:rPr>
        <w:t xml:space="preserve">, prilagojenih učnih strategij in zagotavljanje ustrezne psihološke pomoči lahko potencialno to omogoči </w:t>
      </w:r>
      <w:r w:rsidR="00D06FB6">
        <w:rPr>
          <w:lang w:val="sl-SI"/>
        </w:rPr>
        <w:fldChar w:fldCharType="begin"/>
      </w:r>
      <w:r w:rsidR="00D06FB6">
        <w:rPr>
          <w:lang w:val="sl-SI"/>
        </w:rPr>
        <w:instrText xml:space="preserve"> ADDIN ZOTERO_ITEM CSL_CITATION {"citationID":"nqFBsgLv","properties":{"formattedCitation":"(Li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D06FB6">
        <w:rPr>
          <w:lang w:val="sl-SI"/>
        </w:rPr>
        <w:fldChar w:fldCharType="separate"/>
      </w:r>
      <w:r w:rsidR="00D06FB6" w:rsidRPr="00D06FB6">
        <w:rPr>
          <w:rFonts w:ascii="Calibri" w:hAnsi="Calibri" w:cs="Calibri"/>
        </w:rPr>
        <w:t>(Li idr., 2021)</w:t>
      </w:r>
      <w:r w:rsidR="00D06FB6">
        <w:rPr>
          <w:lang w:val="sl-SI"/>
        </w:rPr>
        <w:fldChar w:fldCharType="end"/>
      </w:r>
      <w:r w:rsidR="006A6364">
        <w:rPr>
          <w:lang w:val="sl-SI"/>
        </w:rPr>
        <w:t>.</w:t>
      </w:r>
    </w:p>
    <w:p w14:paraId="227E35F2" w14:textId="7457F9B4" w:rsidR="00F94F02" w:rsidRPr="00F94F02" w:rsidRDefault="006A6364" w:rsidP="00F94F02">
      <w:pPr>
        <w:rPr>
          <w:lang w:val="sl-SI"/>
        </w:rPr>
      </w:pPr>
      <w:r>
        <w:rPr>
          <w:lang w:val="sl-SI"/>
        </w:rPr>
        <w:t xml:space="preserve">Študija ima relativno majhen vzorec (če gledamo z globalnega vidika gimnazij na Slovenskem), kar potencialno omejuje posploševanje rezultatov. </w:t>
      </w:r>
      <w:proofErr w:type="spellStart"/>
      <w:r>
        <w:rPr>
          <w:lang w:val="sl-SI"/>
        </w:rPr>
        <w:t>Nadaljne</w:t>
      </w:r>
      <w:proofErr w:type="spellEnd"/>
      <w:r>
        <w:rPr>
          <w:lang w:val="sl-SI"/>
        </w:rPr>
        <w:t xml:space="preserve"> raziskave lahko pripomorejo k diverzifikaciji rezultatov in vključitvi longitudinalnih vpogledov v </w:t>
      </w:r>
      <w:proofErr w:type="spellStart"/>
      <w:r>
        <w:rPr>
          <w:lang w:val="sl-SI"/>
        </w:rPr>
        <w:t>globjo</w:t>
      </w:r>
      <w:proofErr w:type="spellEnd"/>
      <w:r>
        <w:rPr>
          <w:lang w:val="sl-SI"/>
        </w:rPr>
        <w:t xml:space="preserve"> dinamiko opažene korelacije.</w:t>
      </w:r>
      <w:r w:rsidR="00624F94">
        <w:rPr>
          <w:lang w:val="sl-SI"/>
        </w:rPr>
        <w:t xml:space="preserve"> Vzeli smo tudi le matematično </w:t>
      </w:r>
      <w:proofErr w:type="spellStart"/>
      <w:r w:rsidR="00624F94">
        <w:rPr>
          <w:lang w:val="sl-SI"/>
        </w:rPr>
        <w:t>anksioznost</w:t>
      </w:r>
      <w:proofErr w:type="spellEnd"/>
      <w:r w:rsidR="00624F94">
        <w:rPr>
          <w:lang w:val="sl-SI"/>
        </w:rPr>
        <w:t xml:space="preserve"> in motivacijo, splošna aspekta teh faktorjev pa izpustili, čeprav so pojmi med seboj tesno povezani </w:t>
      </w:r>
      <w:r w:rsidR="00624F94">
        <w:rPr>
          <w:lang w:val="sl-SI"/>
        </w:rPr>
        <w:fldChar w:fldCharType="begin"/>
      </w:r>
      <w:r w:rsidR="00624F94">
        <w:rPr>
          <w:lang w:val="sl-SI"/>
        </w:rPr>
        <w:instrText xml:space="preserve"> ADDIN ZOTERO_ITEM CSL_CITATION {"citationID":"uurTYiCA","properties":{"formattedCitation":"(Caviola idr., 2022)","plainCitation":"(Caviola idr., 2022)","noteIndex":0},"citationItems":[{"id":197,"uris":["http://zotero.org/users/local/1Uxvmohd/items/QADWQAB6"],"itemData":{"id":197,"type":"article-journal","abstract":"Abstract\n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00624F94">
        <w:rPr>
          <w:lang w:val="sl-SI"/>
        </w:rPr>
        <w:fldChar w:fldCharType="separate"/>
      </w:r>
      <w:r w:rsidR="00624F94" w:rsidRPr="00624F94">
        <w:rPr>
          <w:rFonts w:ascii="Calibri" w:hAnsi="Calibri" w:cs="Calibri"/>
        </w:rPr>
        <w:t>(Caviola idr., 2022)</w:t>
      </w:r>
      <w:r w:rsidR="00624F94">
        <w:rPr>
          <w:lang w:val="sl-SI"/>
        </w:rPr>
        <w:fldChar w:fldCharType="end"/>
      </w:r>
      <w:r w:rsidR="00624F94">
        <w:rPr>
          <w:lang w:val="sl-SI"/>
        </w:rPr>
        <w:t>.</w:t>
      </w:r>
    </w:p>
    <w:p w14:paraId="7EFC4AF3" w14:textId="1F260824" w:rsidR="00B00E00" w:rsidRPr="00B00E00" w:rsidRDefault="00B00E00" w:rsidP="00B00E00">
      <w:pPr>
        <w:pStyle w:val="Heading1"/>
        <w:rPr>
          <w:lang w:val="sl-SI"/>
        </w:rPr>
      </w:pPr>
      <w:bookmarkStart w:id="13" w:name="_Toc153108366"/>
      <w:r>
        <w:rPr>
          <w:lang w:val="sl-SI"/>
        </w:rPr>
        <w:lastRenderedPageBreak/>
        <w:t>Sklep</w:t>
      </w:r>
      <w:bookmarkEnd w:id="13"/>
    </w:p>
    <w:p w14:paraId="20CF9BD9" w14:textId="4E401B48" w:rsidR="00B00E00" w:rsidRDefault="00B00E00" w:rsidP="00C866D0">
      <w:pPr>
        <w:rPr>
          <w:lang w:val="sl-SI"/>
        </w:rPr>
      </w:pPr>
      <w:r>
        <w:rPr>
          <w:lang w:val="sl-SI"/>
        </w:rPr>
        <w:t xml:space="preserve">Matematična </w:t>
      </w:r>
      <w:proofErr w:type="spellStart"/>
      <w:r>
        <w:rPr>
          <w:lang w:val="sl-SI"/>
        </w:rPr>
        <w:t>anksioznost</w:t>
      </w:r>
      <w:proofErr w:type="spellEnd"/>
      <w:r>
        <w:rPr>
          <w:lang w:val="sl-SI"/>
        </w:rPr>
        <w:t xml:space="preserve"> in matematična motivacija sta koncepta, ki ju je v vzgojno izobraževalnem procesu nujno razumeti. Zavedati se moramo njune (negativne) korelacije </w:t>
      </w:r>
      <w:r w:rsidR="00C40D97">
        <w:rPr>
          <w:lang w:val="sl-SI"/>
        </w:rPr>
        <w:t xml:space="preserve">in po potrebi, z ozirom na ta dejavnika, </w:t>
      </w:r>
      <w:proofErr w:type="spellStart"/>
      <w:r w:rsidR="00C40D97">
        <w:rPr>
          <w:lang w:val="sl-SI"/>
        </w:rPr>
        <w:t>interverinati</w:t>
      </w:r>
      <w:proofErr w:type="spellEnd"/>
      <w:r w:rsidR="00C40D97">
        <w:rPr>
          <w:lang w:val="sl-SI"/>
        </w:rPr>
        <w:t xml:space="preserve"> v učenčevo učno pot. Ni pa dovolj zgolj brezciljno merjenje, toda morajo biti rešitve kontrolirane s pomočjo širše slike učenca. Smotrno je na ta dva pojava opozarjati in se še posebej zavedati njunega obstoja.</w:t>
      </w:r>
    </w:p>
    <w:p w14:paraId="6EC4BE0C" w14:textId="09B7A84E" w:rsidR="00936898" w:rsidRDefault="00936898" w:rsidP="00936898">
      <w:pPr>
        <w:pStyle w:val="Heading1"/>
        <w:rPr>
          <w:lang w:val="sl-SI"/>
        </w:rPr>
      </w:pPr>
      <w:bookmarkStart w:id="14" w:name="_Toc153108367"/>
      <w:r>
        <w:rPr>
          <w:lang w:val="sl-SI"/>
        </w:rPr>
        <w:t>Literatura</w:t>
      </w:r>
      <w:bookmarkEnd w:id="14"/>
    </w:p>
    <w:p w14:paraId="4574608B" w14:textId="77777777" w:rsidR="00474B01" w:rsidRPr="00474B01" w:rsidRDefault="00936898" w:rsidP="00474B01">
      <w:pPr>
        <w:pStyle w:val="Bibliography"/>
        <w:rPr>
          <w:rFonts w:ascii="Calibri" w:hAnsi="Calibri" w:cs="Calibri"/>
          <w:sz w:val="22"/>
        </w:rPr>
      </w:pPr>
      <w:r>
        <w:rPr>
          <w:lang w:val="sl-SI"/>
        </w:rPr>
        <w:fldChar w:fldCharType="begin"/>
      </w:r>
      <w:r>
        <w:rPr>
          <w:lang w:val="sl-SI"/>
        </w:rPr>
        <w:instrText xml:space="preserve"> ADDIN ZOTERO_BIBL {"uncited":[],"omitted":[],"custom":[]} CSL_BIBLIOGRAPHY </w:instrText>
      </w:r>
      <w:r>
        <w:rPr>
          <w:lang w:val="sl-SI"/>
        </w:rPr>
        <w:fldChar w:fldCharType="separate"/>
      </w:r>
      <w:r w:rsidR="00474B01" w:rsidRPr="00474B01">
        <w:rPr>
          <w:rFonts w:ascii="Calibri" w:hAnsi="Calibri" w:cs="Calibri"/>
          <w:sz w:val="22"/>
        </w:rPr>
        <w:t xml:space="preserve">Ashcraft, M. H., &amp; Krause, J. A. (2007). Working memory, math performance, and math anxiety. </w:t>
      </w:r>
      <w:r w:rsidR="00474B01" w:rsidRPr="00474B01">
        <w:rPr>
          <w:rFonts w:ascii="Calibri" w:hAnsi="Calibri" w:cs="Calibri"/>
          <w:i/>
          <w:iCs/>
          <w:sz w:val="22"/>
        </w:rPr>
        <w:t>Psychonomic Bulletin &amp; Review</w:t>
      </w:r>
      <w:r w:rsidR="00474B01" w:rsidRPr="00474B01">
        <w:rPr>
          <w:rFonts w:ascii="Calibri" w:hAnsi="Calibri" w:cs="Calibri"/>
          <w:sz w:val="22"/>
        </w:rPr>
        <w:t xml:space="preserve">, </w:t>
      </w:r>
      <w:r w:rsidR="00474B01" w:rsidRPr="00474B01">
        <w:rPr>
          <w:rFonts w:ascii="Calibri" w:hAnsi="Calibri" w:cs="Calibri"/>
          <w:i/>
          <w:iCs/>
          <w:sz w:val="22"/>
        </w:rPr>
        <w:t>14</w:t>
      </w:r>
      <w:r w:rsidR="00474B01" w:rsidRPr="00474B01">
        <w:rPr>
          <w:rFonts w:ascii="Calibri" w:hAnsi="Calibri" w:cs="Calibri"/>
          <w:sz w:val="22"/>
        </w:rPr>
        <w:t>(2), 243–248. https://doi.org/10.3758/BF03194059</w:t>
      </w:r>
    </w:p>
    <w:p w14:paraId="1CA886EB"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Barroso, C., Ganley, C. M., McGraw, A. L., Geer, E. A., Hart, S. A., &amp; </w:t>
      </w:r>
      <w:proofErr w:type="spellStart"/>
      <w:r w:rsidRPr="00474B01">
        <w:rPr>
          <w:rFonts w:ascii="Calibri" w:hAnsi="Calibri" w:cs="Calibri"/>
          <w:sz w:val="22"/>
        </w:rPr>
        <w:t>Daucourt</w:t>
      </w:r>
      <w:proofErr w:type="spellEnd"/>
      <w:r w:rsidRPr="00474B01">
        <w:rPr>
          <w:rFonts w:ascii="Calibri" w:hAnsi="Calibri" w:cs="Calibri"/>
          <w:sz w:val="22"/>
        </w:rPr>
        <w:t xml:space="preserve">, M. C. (2021). A meta-analysis of the relation between math anxiety and math achievement. </w:t>
      </w:r>
      <w:r w:rsidRPr="00474B01">
        <w:rPr>
          <w:rFonts w:ascii="Calibri" w:hAnsi="Calibri" w:cs="Calibri"/>
          <w:i/>
          <w:iCs/>
          <w:sz w:val="22"/>
        </w:rPr>
        <w:t>Psychological Bulletin</w:t>
      </w:r>
      <w:r w:rsidRPr="00474B01">
        <w:rPr>
          <w:rFonts w:ascii="Calibri" w:hAnsi="Calibri" w:cs="Calibri"/>
          <w:sz w:val="22"/>
        </w:rPr>
        <w:t xml:space="preserve">, </w:t>
      </w:r>
      <w:r w:rsidRPr="00474B01">
        <w:rPr>
          <w:rFonts w:ascii="Calibri" w:hAnsi="Calibri" w:cs="Calibri"/>
          <w:i/>
          <w:iCs/>
          <w:sz w:val="22"/>
        </w:rPr>
        <w:t>147</w:t>
      </w:r>
      <w:r w:rsidRPr="00474B01">
        <w:rPr>
          <w:rFonts w:ascii="Calibri" w:hAnsi="Calibri" w:cs="Calibri"/>
          <w:sz w:val="22"/>
        </w:rPr>
        <w:t>(2), 134–168. https://doi.org/10.1037/bul0000307</w:t>
      </w:r>
    </w:p>
    <w:p w14:paraId="084CB7B9"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Beasley, T. M., Long, J. D., &amp; Natali, M. (2001). A Confirmatory Factor Analysis of the Mathematics Anxiety Scale for Children. </w:t>
      </w:r>
      <w:r w:rsidRPr="00474B01">
        <w:rPr>
          <w:rFonts w:ascii="Calibri" w:hAnsi="Calibri" w:cs="Calibri"/>
          <w:i/>
          <w:iCs/>
          <w:sz w:val="22"/>
        </w:rPr>
        <w:t xml:space="preserve">Measurement and Evaluation in </w:t>
      </w:r>
      <w:proofErr w:type="spellStart"/>
      <w:r w:rsidRPr="00474B01">
        <w:rPr>
          <w:rFonts w:ascii="Calibri" w:hAnsi="Calibri" w:cs="Calibri"/>
          <w:i/>
          <w:iCs/>
          <w:sz w:val="22"/>
        </w:rPr>
        <w:t>Counseling</w:t>
      </w:r>
      <w:proofErr w:type="spellEnd"/>
      <w:r w:rsidRPr="00474B01">
        <w:rPr>
          <w:rFonts w:ascii="Calibri" w:hAnsi="Calibri" w:cs="Calibri"/>
          <w:i/>
          <w:iCs/>
          <w:sz w:val="22"/>
        </w:rPr>
        <w:t xml:space="preserve"> and Development</w:t>
      </w:r>
      <w:r w:rsidRPr="00474B01">
        <w:rPr>
          <w:rFonts w:ascii="Calibri" w:hAnsi="Calibri" w:cs="Calibri"/>
          <w:sz w:val="22"/>
        </w:rPr>
        <w:t xml:space="preserve">, </w:t>
      </w:r>
      <w:r w:rsidRPr="00474B01">
        <w:rPr>
          <w:rFonts w:ascii="Calibri" w:hAnsi="Calibri" w:cs="Calibri"/>
          <w:i/>
          <w:iCs/>
          <w:sz w:val="22"/>
        </w:rPr>
        <w:t>34</w:t>
      </w:r>
      <w:r w:rsidRPr="00474B01">
        <w:rPr>
          <w:rFonts w:ascii="Calibri" w:hAnsi="Calibri" w:cs="Calibri"/>
          <w:sz w:val="22"/>
        </w:rPr>
        <w:t>(1), 14–26. https://doi.org/10.1080/07481756.2001.12069019</w:t>
      </w:r>
    </w:p>
    <w:p w14:paraId="0230D93A"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Bregant, B. (2023). </w:t>
      </w:r>
      <w:r w:rsidRPr="00474B01">
        <w:rPr>
          <w:rFonts w:ascii="Calibri" w:hAnsi="Calibri" w:cs="Calibri"/>
          <w:i/>
          <w:iCs/>
          <w:sz w:val="22"/>
        </w:rPr>
        <w:t>Tandem learning: Student dataset</w:t>
      </w:r>
      <w:r w:rsidRPr="00474B01">
        <w:rPr>
          <w:rFonts w:ascii="Calibri" w:hAnsi="Calibri" w:cs="Calibri"/>
          <w:sz w:val="22"/>
        </w:rPr>
        <w:t xml:space="preserve"> (1.0) [dataset]. GitHub. https://github.com/borbregant/ai_tandem_learning</w:t>
      </w:r>
    </w:p>
    <w:p w14:paraId="270A2F35" w14:textId="77777777" w:rsidR="00474B01" w:rsidRPr="00474B01" w:rsidRDefault="00474B01" w:rsidP="00474B01">
      <w:pPr>
        <w:pStyle w:val="Bibliography"/>
        <w:rPr>
          <w:rFonts w:ascii="Calibri" w:hAnsi="Calibri" w:cs="Calibri"/>
          <w:sz w:val="22"/>
        </w:rPr>
      </w:pPr>
      <w:proofErr w:type="spellStart"/>
      <w:r w:rsidRPr="00474B01">
        <w:rPr>
          <w:rFonts w:ascii="Calibri" w:hAnsi="Calibri" w:cs="Calibri"/>
          <w:sz w:val="22"/>
        </w:rPr>
        <w:t>Caviola</w:t>
      </w:r>
      <w:proofErr w:type="spellEnd"/>
      <w:r w:rsidRPr="00474B01">
        <w:rPr>
          <w:rFonts w:ascii="Calibri" w:hAnsi="Calibri" w:cs="Calibri"/>
          <w:sz w:val="22"/>
        </w:rPr>
        <w:t xml:space="preserve">, S., </w:t>
      </w:r>
      <w:proofErr w:type="spellStart"/>
      <w:r w:rsidRPr="00474B01">
        <w:rPr>
          <w:rFonts w:ascii="Calibri" w:hAnsi="Calibri" w:cs="Calibri"/>
          <w:sz w:val="22"/>
        </w:rPr>
        <w:t>Toffalini</w:t>
      </w:r>
      <w:proofErr w:type="spellEnd"/>
      <w:r w:rsidRPr="00474B01">
        <w:rPr>
          <w:rFonts w:ascii="Calibri" w:hAnsi="Calibri" w:cs="Calibri"/>
          <w:sz w:val="22"/>
        </w:rPr>
        <w:t xml:space="preserve">, E., </w:t>
      </w:r>
      <w:proofErr w:type="spellStart"/>
      <w:r w:rsidRPr="00474B01">
        <w:rPr>
          <w:rFonts w:ascii="Calibri" w:hAnsi="Calibri" w:cs="Calibri"/>
          <w:sz w:val="22"/>
        </w:rPr>
        <w:t>Giofrè</w:t>
      </w:r>
      <w:proofErr w:type="spellEnd"/>
      <w:r w:rsidRPr="00474B01">
        <w:rPr>
          <w:rFonts w:ascii="Calibri" w:hAnsi="Calibri" w:cs="Calibri"/>
          <w:sz w:val="22"/>
        </w:rPr>
        <w:t xml:space="preserve">, D., Ruiz, J. M., Szűcs, D., &amp; Mammarella, I. C. (2022). Math Performance and Academic Anxiety Forms, from Sociodemographic to Cognitive Aspects: A Meta-analysis on 906,311 Participants. </w:t>
      </w:r>
      <w:r w:rsidRPr="00474B01">
        <w:rPr>
          <w:rFonts w:ascii="Calibri" w:hAnsi="Calibri" w:cs="Calibri"/>
          <w:i/>
          <w:iCs/>
          <w:sz w:val="22"/>
        </w:rPr>
        <w:t>Educational Psychology Review</w:t>
      </w:r>
      <w:r w:rsidRPr="00474B01">
        <w:rPr>
          <w:rFonts w:ascii="Calibri" w:hAnsi="Calibri" w:cs="Calibri"/>
          <w:sz w:val="22"/>
        </w:rPr>
        <w:t xml:space="preserve">, </w:t>
      </w:r>
      <w:r w:rsidRPr="00474B01">
        <w:rPr>
          <w:rFonts w:ascii="Calibri" w:hAnsi="Calibri" w:cs="Calibri"/>
          <w:i/>
          <w:iCs/>
          <w:sz w:val="22"/>
        </w:rPr>
        <w:t>34</w:t>
      </w:r>
      <w:r w:rsidRPr="00474B01">
        <w:rPr>
          <w:rFonts w:ascii="Calibri" w:hAnsi="Calibri" w:cs="Calibri"/>
          <w:sz w:val="22"/>
        </w:rPr>
        <w:t>(1), 363–399. https://doi.org/10.1007/s10648-021-09618-5</w:t>
      </w:r>
    </w:p>
    <w:p w14:paraId="4CC1D361"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Cuder, A., Živković, M., </w:t>
      </w:r>
      <w:proofErr w:type="spellStart"/>
      <w:r w:rsidRPr="00474B01">
        <w:rPr>
          <w:rFonts w:ascii="Calibri" w:hAnsi="Calibri" w:cs="Calibri"/>
          <w:sz w:val="22"/>
        </w:rPr>
        <w:t>Doz</w:t>
      </w:r>
      <w:proofErr w:type="spellEnd"/>
      <w:r w:rsidRPr="00474B01">
        <w:rPr>
          <w:rFonts w:ascii="Calibri" w:hAnsi="Calibri" w:cs="Calibri"/>
          <w:sz w:val="22"/>
        </w:rPr>
        <w:t xml:space="preserve">, E., </w:t>
      </w:r>
      <w:proofErr w:type="spellStart"/>
      <w:r w:rsidRPr="00474B01">
        <w:rPr>
          <w:rFonts w:ascii="Calibri" w:hAnsi="Calibri" w:cs="Calibri"/>
          <w:sz w:val="22"/>
        </w:rPr>
        <w:t>Pellizzoni</w:t>
      </w:r>
      <w:proofErr w:type="spellEnd"/>
      <w:r w:rsidRPr="00474B01">
        <w:rPr>
          <w:rFonts w:ascii="Calibri" w:hAnsi="Calibri" w:cs="Calibri"/>
          <w:sz w:val="22"/>
        </w:rPr>
        <w:t xml:space="preserve">, S., &amp; </w:t>
      </w:r>
      <w:proofErr w:type="spellStart"/>
      <w:r w:rsidRPr="00474B01">
        <w:rPr>
          <w:rFonts w:ascii="Calibri" w:hAnsi="Calibri" w:cs="Calibri"/>
          <w:sz w:val="22"/>
        </w:rPr>
        <w:t>Passolunghi</w:t>
      </w:r>
      <w:proofErr w:type="spellEnd"/>
      <w:r w:rsidRPr="00474B01">
        <w:rPr>
          <w:rFonts w:ascii="Calibri" w:hAnsi="Calibri" w:cs="Calibri"/>
          <w:sz w:val="22"/>
        </w:rPr>
        <w:t xml:space="preserve">, M. C. (2023). The relationship between math anxiety and math performance: The moderating role of visuospatial working memory. </w:t>
      </w:r>
      <w:r w:rsidRPr="00474B01">
        <w:rPr>
          <w:rFonts w:ascii="Calibri" w:hAnsi="Calibri" w:cs="Calibri"/>
          <w:i/>
          <w:iCs/>
          <w:sz w:val="22"/>
        </w:rPr>
        <w:t>Journal of Experimental Child Psychology</w:t>
      </w:r>
      <w:r w:rsidRPr="00474B01">
        <w:rPr>
          <w:rFonts w:ascii="Calibri" w:hAnsi="Calibri" w:cs="Calibri"/>
          <w:sz w:val="22"/>
        </w:rPr>
        <w:t xml:space="preserve">, </w:t>
      </w:r>
      <w:r w:rsidRPr="00474B01">
        <w:rPr>
          <w:rFonts w:ascii="Calibri" w:hAnsi="Calibri" w:cs="Calibri"/>
          <w:i/>
          <w:iCs/>
          <w:sz w:val="22"/>
        </w:rPr>
        <w:t>233</w:t>
      </w:r>
      <w:r w:rsidRPr="00474B01">
        <w:rPr>
          <w:rFonts w:ascii="Calibri" w:hAnsi="Calibri" w:cs="Calibri"/>
          <w:sz w:val="22"/>
        </w:rPr>
        <w:t>, 105688. https://doi.org/10.1016/j.jecp.2023.105688</w:t>
      </w:r>
    </w:p>
    <w:p w14:paraId="42D719E3"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lastRenderedPageBreak/>
        <w:t xml:space="preserve">Devine, A., Fawcett, K., Szűcs, D., &amp; Dowker, A. (2012). Gender differences in mathematics anxiety and the relation to mathematics performance while controlling for test anxiety. </w:t>
      </w:r>
      <w:proofErr w:type="spellStart"/>
      <w:r w:rsidRPr="00474B01">
        <w:rPr>
          <w:rFonts w:ascii="Calibri" w:hAnsi="Calibri" w:cs="Calibri"/>
          <w:i/>
          <w:iCs/>
          <w:sz w:val="22"/>
        </w:rPr>
        <w:t>Behavioral</w:t>
      </w:r>
      <w:proofErr w:type="spellEnd"/>
      <w:r w:rsidRPr="00474B01">
        <w:rPr>
          <w:rFonts w:ascii="Calibri" w:hAnsi="Calibri" w:cs="Calibri"/>
          <w:i/>
          <w:iCs/>
          <w:sz w:val="22"/>
        </w:rPr>
        <w:t xml:space="preserve"> and Brain Functions</w:t>
      </w:r>
      <w:r w:rsidRPr="00474B01">
        <w:rPr>
          <w:rFonts w:ascii="Calibri" w:hAnsi="Calibri" w:cs="Calibri"/>
          <w:sz w:val="22"/>
        </w:rPr>
        <w:t xml:space="preserve">, </w:t>
      </w:r>
      <w:r w:rsidRPr="00474B01">
        <w:rPr>
          <w:rFonts w:ascii="Calibri" w:hAnsi="Calibri" w:cs="Calibri"/>
          <w:i/>
          <w:iCs/>
          <w:sz w:val="22"/>
        </w:rPr>
        <w:t>8</w:t>
      </w:r>
      <w:r w:rsidRPr="00474B01">
        <w:rPr>
          <w:rFonts w:ascii="Calibri" w:hAnsi="Calibri" w:cs="Calibri"/>
          <w:sz w:val="22"/>
        </w:rPr>
        <w:t>(1), 33. https://doi.org/10.1186/1744-9081-8-33</w:t>
      </w:r>
    </w:p>
    <w:p w14:paraId="5108F7A6" w14:textId="77777777" w:rsidR="00474B01" w:rsidRPr="00474B01" w:rsidRDefault="00474B01" w:rsidP="00474B01">
      <w:pPr>
        <w:pStyle w:val="Bibliography"/>
        <w:rPr>
          <w:rFonts w:ascii="Calibri" w:hAnsi="Calibri" w:cs="Calibri"/>
          <w:sz w:val="22"/>
        </w:rPr>
      </w:pPr>
      <w:proofErr w:type="spellStart"/>
      <w:r w:rsidRPr="00474B01">
        <w:rPr>
          <w:rFonts w:ascii="Calibri" w:hAnsi="Calibri" w:cs="Calibri"/>
          <w:sz w:val="22"/>
        </w:rPr>
        <w:t>Doz</w:t>
      </w:r>
      <w:proofErr w:type="spellEnd"/>
      <w:r w:rsidRPr="00474B01">
        <w:rPr>
          <w:rFonts w:ascii="Calibri" w:hAnsi="Calibri" w:cs="Calibri"/>
          <w:sz w:val="22"/>
        </w:rPr>
        <w:t xml:space="preserve">, E., Cuder, A., </w:t>
      </w:r>
      <w:proofErr w:type="spellStart"/>
      <w:r w:rsidRPr="00474B01">
        <w:rPr>
          <w:rFonts w:ascii="Calibri" w:hAnsi="Calibri" w:cs="Calibri"/>
          <w:sz w:val="22"/>
        </w:rPr>
        <w:t>Pellizzoni</w:t>
      </w:r>
      <w:proofErr w:type="spellEnd"/>
      <w:r w:rsidRPr="00474B01">
        <w:rPr>
          <w:rFonts w:ascii="Calibri" w:hAnsi="Calibri" w:cs="Calibri"/>
          <w:sz w:val="22"/>
        </w:rPr>
        <w:t xml:space="preserve">, S., </w:t>
      </w:r>
      <w:proofErr w:type="spellStart"/>
      <w:r w:rsidRPr="00474B01">
        <w:rPr>
          <w:rFonts w:ascii="Calibri" w:hAnsi="Calibri" w:cs="Calibri"/>
          <w:sz w:val="22"/>
        </w:rPr>
        <w:t>Carretti</w:t>
      </w:r>
      <w:proofErr w:type="spellEnd"/>
      <w:r w:rsidRPr="00474B01">
        <w:rPr>
          <w:rFonts w:ascii="Calibri" w:hAnsi="Calibri" w:cs="Calibri"/>
          <w:sz w:val="22"/>
        </w:rPr>
        <w:t xml:space="preserve">, B., &amp; </w:t>
      </w:r>
      <w:proofErr w:type="spellStart"/>
      <w:r w:rsidRPr="00474B01">
        <w:rPr>
          <w:rFonts w:ascii="Calibri" w:hAnsi="Calibri" w:cs="Calibri"/>
          <w:sz w:val="22"/>
        </w:rPr>
        <w:t>Passolunghi</w:t>
      </w:r>
      <w:proofErr w:type="spellEnd"/>
      <w:r w:rsidRPr="00474B01">
        <w:rPr>
          <w:rFonts w:ascii="Calibri" w:hAnsi="Calibri" w:cs="Calibri"/>
          <w:sz w:val="22"/>
        </w:rPr>
        <w:t xml:space="preserve">, M. C. (2023). Arithmetic Word Problem-Solving and Math Anxiety: The Role of Perceived Difficulty and Gender. </w:t>
      </w:r>
      <w:r w:rsidRPr="00474B01">
        <w:rPr>
          <w:rFonts w:ascii="Calibri" w:hAnsi="Calibri" w:cs="Calibri"/>
          <w:i/>
          <w:iCs/>
          <w:sz w:val="22"/>
        </w:rPr>
        <w:t>Journal of Cognition and Development</w:t>
      </w:r>
      <w:r w:rsidRPr="00474B01">
        <w:rPr>
          <w:rFonts w:ascii="Calibri" w:hAnsi="Calibri" w:cs="Calibri"/>
          <w:sz w:val="22"/>
        </w:rPr>
        <w:t xml:space="preserve">, </w:t>
      </w:r>
      <w:r w:rsidRPr="00474B01">
        <w:rPr>
          <w:rFonts w:ascii="Calibri" w:hAnsi="Calibri" w:cs="Calibri"/>
          <w:i/>
          <w:iCs/>
          <w:sz w:val="22"/>
        </w:rPr>
        <w:t>24</w:t>
      </w:r>
      <w:r w:rsidRPr="00474B01">
        <w:rPr>
          <w:rFonts w:ascii="Calibri" w:hAnsi="Calibri" w:cs="Calibri"/>
          <w:sz w:val="22"/>
        </w:rPr>
        <w:t>(4), 598–616. https://doi.org/10.1080/15248372.2023.2186692</w:t>
      </w:r>
    </w:p>
    <w:p w14:paraId="60118181"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Dreger, R. M., &amp; Aiken, L. R. (1957). The identification of number anxiety in a college population. </w:t>
      </w:r>
      <w:r w:rsidRPr="00474B01">
        <w:rPr>
          <w:rFonts w:ascii="Calibri" w:hAnsi="Calibri" w:cs="Calibri"/>
          <w:i/>
          <w:iCs/>
          <w:sz w:val="22"/>
        </w:rPr>
        <w:t>Journal of Educational Psychology</w:t>
      </w:r>
      <w:r w:rsidRPr="00474B01">
        <w:rPr>
          <w:rFonts w:ascii="Calibri" w:hAnsi="Calibri" w:cs="Calibri"/>
          <w:sz w:val="22"/>
        </w:rPr>
        <w:t xml:space="preserve">, </w:t>
      </w:r>
      <w:r w:rsidRPr="00474B01">
        <w:rPr>
          <w:rFonts w:ascii="Calibri" w:hAnsi="Calibri" w:cs="Calibri"/>
          <w:i/>
          <w:iCs/>
          <w:sz w:val="22"/>
        </w:rPr>
        <w:t>48</w:t>
      </w:r>
      <w:r w:rsidRPr="00474B01">
        <w:rPr>
          <w:rFonts w:ascii="Calibri" w:hAnsi="Calibri" w:cs="Calibri"/>
          <w:sz w:val="22"/>
        </w:rPr>
        <w:t>(6), 344–351. https://doi.org/10.1037/h0045894</w:t>
      </w:r>
    </w:p>
    <w:p w14:paraId="1AA228C7"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474B01">
        <w:rPr>
          <w:rFonts w:ascii="Calibri" w:hAnsi="Calibri" w:cs="Calibri"/>
          <w:i/>
          <w:iCs/>
          <w:sz w:val="22"/>
        </w:rPr>
        <w:t>SAGE Open</w:t>
      </w:r>
      <w:r w:rsidRPr="00474B01">
        <w:rPr>
          <w:rFonts w:ascii="Calibri" w:hAnsi="Calibri" w:cs="Calibri"/>
          <w:sz w:val="22"/>
        </w:rPr>
        <w:t xml:space="preserve">, </w:t>
      </w:r>
      <w:r w:rsidRPr="00474B01">
        <w:rPr>
          <w:rFonts w:ascii="Calibri" w:hAnsi="Calibri" w:cs="Calibri"/>
          <w:i/>
          <w:iCs/>
          <w:sz w:val="22"/>
        </w:rPr>
        <w:t>10</w:t>
      </w:r>
      <w:r w:rsidRPr="00474B01">
        <w:rPr>
          <w:rFonts w:ascii="Calibri" w:hAnsi="Calibri" w:cs="Calibri"/>
          <w:sz w:val="22"/>
        </w:rPr>
        <w:t>(1), 215824401989908. https://doi.org/10.1177/2158244019899089</w:t>
      </w:r>
    </w:p>
    <w:p w14:paraId="5A0317E2"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Fiorella, L., Yoon, S. Y., Atit, K., Power, J. R., Panther, G., Sorby, S., Uttal, D. H., &amp; Veurink, N. (2021). Validation of the Mathematics Motivation Questionnaire (MMQ) for secondary school students. </w:t>
      </w:r>
      <w:r w:rsidRPr="00474B01">
        <w:rPr>
          <w:rFonts w:ascii="Calibri" w:hAnsi="Calibri" w:cs="Calibri"/>
          <w:i/>
          <w:iCs/>
          <w:sz w:val="22"/>
        </w:rPr>
        <w:t>International Journal of STEM Education</w:t>
      </w:r>
      <w:r w:rsidRPr="00474B01">
        <w:rPr>
          <w:rFonts w:ascii="Calibri" w:hAnsi="Calibri" w:cs="Calibri"/>
          <w:sz w:val="22"/>
        </w:rPr>
        <w:t xml:space="preserve">, </w:t>
      </w:r>
      <w:r w:rsidRPr="00474B01">
        <w:rPr>
          <w:rFonts w:ascii="Calibri" w:hAnsi="Calibri" w:cs="Calibri"/>
          <w:i/>
          <w:iCs/>
          <w:sz w:val="22"/>
        </w:rPr>
        <w:t>8</w:t>
      </w:r>
      <w:r w:rsidRPr="00474B01">
        <w:rPr>
          <w:rFonts w:ascii="Calibri" w:hAnsi="Calibri" w:cs="Calibri"/>
          <w:sz w:val="22"/>
        </w:rPr>
        <w:t>(1), 52. https://doi.org/10.1186/s40594-021-00307-x</w:t>
      </w:r>
    </w:p>
    <w:p w14:paraId="43B81EC8"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Hedges, L. V., &amp; Nowell, A. (1995). Sex Differences in Mental Test Scores, Variability, and Numbers of High-Scoring Individuals. </w:t>
      </w:r>
      <w:r w:rsidRPr="00474B01">
        <w:rPr>
          <w:rFonts w:ascii="Calibri" w:hAnsi="Calibri" w:cs="Calibri"/>
          <w:i/>
          <w:iCs/>
          <w:sz w:val="22"/>
        </w:rPr>
        <w:t>Science</w:t>
      </w:r>
      <w:r w:rsidRPr="00474B01">
        <w:rPr>
          <w:rFonts w:ascii="Calibri" w:hAnsi="Calibri" w:cs="Calibri"/>
          <w:sz w:val="22"/>
        </w:rPr>
        <w:t xml:space="preserve">, </w:t>
      </w:r>
      <w:r w:rsidRPr="00474B01">
        <w:rPr>
          <w:rFonts w:ascii="Calibri" w:hAnsi="Calibri" w:cs="Calibri"/>
          <w:i/>
          <w:iCs/>
          <w:sz w:val="22"/>
        </w:rPr>
        <w:t>269</w:t>
      </w:r>
      <w:r w:rsidRPr="00474B01">
        <w:rPr>
          <w:rFonts w:ascii="Calibri" w:hAnsi="Calibri" w:cs="Calibri"/>
          <w:sz w:val="22"/>
        </w:rPr>
        <w:t>(5220), 41–45. https://doi.org/10.1126/science.7604277</w:t>
      </w:r>
    </w:p>
    <w:p w14:paraId="0981A4CB"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Hopko, D. R., Mahadevan, R., Bare, R. L., &amp; Hunt, M. K. (2003). The Abbreviated Math Anxiety Scale (AMAS): Construction, Validity, and Reliability. </w:t>
      </w:r>
      <w:r w:rsidRPr="00474B01">
        <w:rPr>
          <w:rFonts w:ascii="Calibri" w:hAnsi="Calibri" w:cs="Calibri"/>
          <w:i/>
          <w:iCs/>
          <w:sz w:val="22"/>
        </w:rPr>
        <w:t>Assessment</w:t>
      </w:r>
      <w:r w:rsidRPr="00474B01">
        <w:rPr>
          <w:rFonts w:ascii="Calibri" w:hAnsi="Calibri" w:cs="Calibri"/>
          <w:sz w:val="22"/>
        </w:rPr>
        <w:t xml:space="preserve">, </w:t>
      </w:r>
      <w:r w:rsidRPr="00474B01">
        <w:rPr>
          <w:rFonts w:ascii="Calibri" w:hAnsi="Calibri" w:cs="Calibri"/>
          <w:i/>
          <w:iCs/>
          <w:sz w:val="22"/>
        </w:rPr>
        <w:t>10</w:t>
      </w:r>
      <w:r w:rsidRPr="00474B01">
        <w:rPr>
          <w:rFonts w:ascii="Calibri" w:hAnsi="Calibri" w:cs="Calibri"/>
          <w:sz w:val="22"/>
        </w:rPr>
        <w:t>(2), 178–182. https://doi.org/10.1177/1073191103010002008</w:t>
      </w:r>
    </w:p>
    <w:p w14:paraId="4D9BB3D2"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Hyde, J. S., Fennema, E., Ryan, M., Frost, L. A., &amp; </w:t>
      </w:r>
      <w:proofErr w:type="spellStart"/>
      <w:r w:rsidRPr="00474B01">
        <w:rPr>
          <w:rFonts w:ascii="Calibri" w:hAnsi="Calibri" w:cs="Calibri"/>
          <w:sz w:val="22"/>
        </w:rPr>
        <w:t>Hopp</w:t>
      </w:r>
      <w:proofErr w:type="spellEnd"/>
      <w:r w:rsidRPr="00474B01">
        <w:rPr>
          <w:rFonts w:ascii="Calibri" w:hAnsi="Calibri" w:cs="Calibri"/>
          <w:sz w:val="22"/>
        </w:rPr>
        <w:t xml:space="preserve">, C. (1990). Gender Comparisons of Mathematics Attitudes and Affect: A Meta-Analysis. </w:t>
      </w:r>
      <w:r w:rsidRPr="00474B01">
        <w:rPr>
          <w:rFonts w:ascii="Calibri" w:hAnsi="Calibri" w:cs="Calibri"/>
          <w:i/>
          <w:iCs/>
          <w:sz w:val="22"/>
        </w:rPr>
        <w:t>Psychology of Women Quarterly</w:t>
      </w:r>
      <w:r w:rsidRPr="00474B01">
        <w:rPr>
          <w:rFonts w:ascii="Calibri" w:hAnsi="Calibri" w:cs="Calibri"/>
          <w:sz w:val="22"/>
        </w:rPr>
        <w:t xml:space="preserve">, </w:t>
      </w:r>
      <w:r w:rsidRPr="00474B01">
        <w:rPr>
          <w:rFonts w:ascii="Calibri" w:hAnsi="Calibri" w:cs="Calibri"/>
          <w:i/>
          <w:iCs/>
          <w:sz w:val="22"/>
        </w:rPr>
        <w:t>14</w:t>
      </w:r>
      <w:r w:rsidRPr="00474B01">
        <w:rPr>
          <w:rFonts w:ascii="Calibri" w:hAnsi="Calibri" w:cs="Calibri"/>
          <w:sz w:val="22"/>
        </w:rPr>
        <w:t>(3), 299–324. https://doi.org/10.1111/j.1471-6402.1990.tb00022.x</w:t>
      </w:r>
    </w:p>
    <w:p w14:paraId="694E6258"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Jansen, B. R. J., </w:t>
      </w:r>
      <w:proofErr w:type="spellStart"/>
      <w:r w:rsidRPr="00474B01">
        <w:rPr>
          <w:rFonts w:ascii="Calibri" w:hAnsi="Calibri" w:cs="Calibri"/>
          <w:sz w:val="22"/>
        </w:rPr>
        <w:t>Louwerse</w:t>
      </w:r>
      <w:proofErr w:type="spellEnd"/>
      <w:r w:rsidRPr="00474B01">
        <w:rPr>
          <w:rFonts w:ascii="Calibri" w:hAnsi="Calibri" w:cs="Calibri"/>
          <w:sz w:val="22"/>
        </w:rPr>
        <w:t xml:space="preserve">, J., </w:t>
      </w:r>
      <w:proofErr w:type="spellStart"/>
      <w:r w:rsidRPr="00474B01">
        <w:rPr>
          <w:rFonts w:ascii="Calibri" w:hAnsi="Calibri" w:cs="Calibri"/>
          <w:sz w:val="22"/>
        </w:rPr>
        <w:t>Straatemeier</w:t>
      </w:r>
      <w:proofErr w:type="spellEnd"/>
      <w:r w:rsidRPr="00474B01">
        <w:rPr>
          <w:rFonts w:ascii="Calibri" w:hAnsi="Calibri" w:cs="Calibri"/>
          <w:sz w:val="22"/>
        </w:rPr>
        <w:t xml:space="preserve">, M., Van Der Ven, S. H. G., Klinkenberg, S., &amp; Van Der Maas, H. L. J. (2013). The influence of experiencing success in math on math anxiety, perceived math </w:t>
      </w:r>
      <w:r w:rsidRPr="00474B01">
        <w:rPr>
          <w:rFonts w:ascii="Calibri" w:hAnsi="Calibri" w:cs="Calibri"/>
          <w:sz w:val="22"/>
        </w:rPr>
        <w:lastRenderedPageBreak/>
        <w:t xml:space="preserve">competence, and math performance. </w:t>
      </w:r>
      <w:r w:rsidRPr="00474B01">
        <w:rPr>
          <w:rFonts w:ascii="Calibri" w:hAnsi="Calibri" w:cs="Calibri"/>
          <w:i/>
          <w:iCs/>
          <w:sz w:val="22"/>
        </w:rPr>
        <w:t>Learning and Individual Differences</w:t>
      </w:r>
      <w:r w:rsidRPr="00474B01">
        <w:rPr>
          <w:rFonts w:ascii="Calibri" w:hAnsi="Calibri" w:cs="Calibri"/>
          <w:sz w:val="22"/>
        </w:rPr>
        <w:t xml:space="preserve">, </w:t>
      </w:r>
      <w:r w:rsidRPr="00474B01">
        <w:rPr>
          <w:rFonts w:ascii="Calibri" w:hAnsi="Calibri" w:cs="Calibri"/>
          <w:i/>
          <w:iCs/>
          <w:sz w:val="22"/>
        </w:rPr>
        <w:t>24</w:t>
      </w:r>
      <w:r w:rsidRPr="00474B01">
        <w:rPr>
          <w:rFonts w:ascii="Calibri" w:hAnsi="Calibri" w:cs="Calibri"/>
          <w:sz w:val="22"/>
        </w:rPr>
        <w:t>, 190–197. https://doi.org/10.1016/j.lindif.2012.12.014</w:t>
      </w:r>
    </w:p>
    <w:p w14:paraId="7F1FA8C0"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Li, Q., Cho, H., </w:t>
      </w:r>
      <w:proofErr w:type="spellStart"/>
      <w:r w:rsidRPr="00474B01">
        <w:rPr>
          <w:rFonts w:ascii="Calibri" w:hAnsi="Calibri" w:cs="Calibri"/>
          <w:sz w:val="22"/>
        </w:rPr>
        <w:t>Cosso</w:t>
      </w:r>
      <w:proofErr w:type="spellEnd"/>
      <w:r w:rsidRPr="00474B01">
        <w:rPr>
          <w:rFonts w:ascii="Calibri" w:hAnsi="Calibri" w:cs="Calibri"/>
          <w:sz w:val="22"/>
        </w:rPr>
        <w:t xml:space="preserve">, J., &amp; Maeda, Y. (2021). Relations Between Students’ Mathematics Anxiety and Motivation to Learn Mathematics: A Meta-Analysis. </w:t>
      </w:r>
      <w:r w:rsidRPr="00474B01">
        <w:rPr>
          <w:rFonts w:ascii="Calibri" w:hAnsi="Calibri" w:cs="Calibri"/>
          <w:i/>
          <w:iCs/>
          <w:sz w:val="22"/>
        </w:rPr>
        <w:t>Educational Psychology Review</w:t>
      </w:r>
      <w:r w:rsidRPr="00474B01">
        <w:rPr>
          <w:rFonts w:ascii="Calibri" w:hAnsi="Calibri" w:cs="Calibri"/>
          <w:sz w:val="22"/>
        </w:rPr>
        <w:t xml:space="preserve">, </w:t>
      </w:r>
      <w:r w:rsidRPr="00474B01">
        <w:rPr>
          <w:rFonts w:ascii="Calibri" w:hAnsi="Calibri" w:cs="Calibri"/>
          <w:i/>
          <w:iCs/>
          <w:sz w:val="22"/>
        </w:rPr>
        <w:t>33</w:t>
      </w:r>
      <w:r w:rsidRPr="00474B01">
        <w:rPr>
          <w:rFonts w:ascii="Calibri" w:hAnsi="Calibri" w:cs="Calibri"/>
          <w:sz w:val="22"/>
        </w:rPr>
        <w:t>(3), 1017–1049. https://doi.org/10.1007/s10648-020-09589-z</w:t>
      </w:r>
    </w:p>
    <w:p w14:paraId="7C99C555"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Lim, S. Y., &amp; Chapman, E. (2013). Development of a short form of the attitudes toward mathematics inventory. </w:t>
      </w:r>
      <w:r w:rsidRPr="00474B01">
        <w:rPr>
          <w:rFonts w:ascii="Calibri" w:hAnsi="Calibri" w:cs="Calibri"/>
          <w:i/>
          <w:iCs/>
          <w:sz w:val="22"/>
        </w:rPr>
        <w:t>Educational Studies in Mathematics</w:t>
      </w:r>
      <w:r w:rsidRPr="00474B01">
        <w:rPr>
          <w:rFonts w:ascii="Calibri" w:hAnsi="Calibri" w:cs="Calibri"/>
          <w:sz w:val="22"/>
        </w:rPr>
        <w:t xml:space="preserve">, </w:t>
      </w:r>
      <w:r w:rsidRPr="00474B01">
        <w:rPr>
          <w:rFonts w:ascii="Calibri" w:hAnsi="Calibri" w:cs="Calibri"/>
          <w:i/>
          <w:iCs/>
          <w:sz w:val="22"/>
        </w:rPr>
        <w:t>82</w:t>
      </w:r>
      <w:r w:rsidRPr="00474B01">
        <w:rPr>
          <w:rFonts w:ascii="Calibri" w:hAnsi="Calibri" w:cs="Calibri"/>
          <w:sz w:val="22"/>
        </w:rPr>
        <w:t>(1), 145–164. https://doi.org/10.1007/s10649-012-9414-x</w:t>
      </w:r>
    </w:p>
    <w:p w14:paraId="32344A30" w14:textId="77777777" w:rsidR="00474B01" w:rsidRPr="00474B01" w:rsidRDefault="00474B01" w:rsidP="00474B01">
      <w:pPr>
        <w:pStyle w:val="Bibliography"/>
        <w:rPr>
          <w:rFonts w:ascii="Calibri" w:hAnsi="Calibri" w:cs="Calibri"/>
          <w:sz w:val="22"/>
        </w:rPr>
      </w:pPr>
      <w:proofErr w:type="spellStart"/>
      <w:r w:rsidRPr="00474B01">
        <w:rPr>
          <w:rFonts w:ascii="Calibri" w:hAnsi="Calibri" w:cs="Calibri"/>
          <w:sz w:val="22"/>
        </w:rPr>
        <w:t>Lutovac</w:t>
      </w:r>
      <w:proofErr w:type="spellEnd"/>
      <w:r w:rsidRPr="00474B01">
        <w:rPr>
          <w:rFonts w:ascii="Calibri" w:hAnsi="Calibri" w:cs="Calibri"/>
          <w:sz w:val="22"/>
        </w:rPr>
        <w:t xml:space="preserve">, S. (2008). </w:t>
      </w:r>
      <w:proofErr w:type="spellStart"/>
      <w:r w:rsidRPr="00474B01">
        <w:rPr>
          <w:rFonts w:ascii="Calibri" w:hAnsi="Calibri" w:cs="Calibri"/>
          <w:sz w:val="22"/>
        </w:rPr>
        <w:t>Matematična</w:t>
      </w:r>
      <w:proofErr w:type="spellEnd"/>
      <w:r w:rsidRPr="00474B01">
        <w:rPr>
          <w:rFonts w:ascii="Calibri" w:hAnsi="Calibri" w:cs="Calibri"/>
          <w:sz w:val="22"/>
        </w:rPr>
        <w:t xml:space="preserve"> </w:t>
      </w:r>
      <w:proofErr w:type="spellStart"/>
      <w:r w:rsidRPr="00474B01">
        <w:rPr>
          <w:rFonts w:ascii="Calibri" w:hAnsi="Calibri" w:cs="Calibri"/>
          <w:sz w:val="22"/>
        </w:rPr>
        <w:t>anksioznost</w:t>
      </w:r>
      <w:proofErr w:type="spellEnd"/>
      <w:r w:rsidRPr="00474B01">
        <w:rPr>
          <w:rFonts w:ascii="Calibri" w:hAnsi="Calibri" w:cs="Calibri"/>
          <w:sz w:val="22"/>
        </w:rPr>
        <w:t xml:space="preserve">. </w:t>
      </w:r>
      <w:r w:rsidRPr="00474B01">
        <w:rPr>
          <w:rFonts w:ascii="Calibri" w:hAnsi="Calibri" w:cs="Calibri"/>
          <w:i/>
          <w:iCs/>
          <w:sz w:val="22"/>
        </w:rPr>
        <w:t>Journal of Elementary Education</w:t>
      </w:r>
      <w:r w:rsidRPr="00474B01">
        <w:rPr>
          <w:rFonts w:ascii="Calibri" w:hAnsi="Calibri" w:cs="Calibri"/>
          <w:sz w:val="22"/>
        </w:rPr>
        <w:t xml:space="preserve">, </w:t>
      </w:r>
      <w:r w:rsidRPr="00474B01">
        <w:rPr>
          <w:rFonts w:ascii="Calibri" w:hAnsi="Calibri" w:cs="Calibri"/>
          <w:i/>
          <w:iCs/>
          <w:sz w:val="22"/>
        </w:rPr>
        <w:t>1</w:t>
      </w:r>
      <w:r w:rsidRPr="00474B01">
        <w:rPr>
          <w:rFonts w:ascii="Calibri" w:hAnsi="Calibri" w:cs="Calibri"/>
          <w:sz w:val="22"/>
        </w:rPr>
        <w:t>(1/2), Article 1/2.</w:t>
      </w:r>
    </w:p>
    <w:p w14:paraId="1B0ED41A" w14:textId="77777777" w:rsidR="00474B01" w:rsidRPr="00474B01" w:rsidRDefault="00474B01" w:rsidP="00474B01">
      <w:pPr>
        <w:pStyle w:val="Bibliography"/>
        <w:rPr>
          <w:rFonts w:ascii="Calibri" w:hAnsi="Calibri" w:cs="Calibri"/>
          <w:sz w:val="22"/>
        </w:rPr>
      </w:pPr>
      <w:proofErr w:type="spellStart"/>
      <w:r w:rsidRPr="00474B01">
        <w:rPr>
          <w:rFonts w:ascii="Calibri" w:hAnsi="Calibri" w:cs="Calibri"/>
          <w:sz w:val="22"/>
        </w:rPr>
        <w:t>Ministrstvo</w:t>
      </w:r>
      <w:proofErr w:type="spellEnd"/>
      <w:r w:rsidRPr="00474B01">
        <w:rPr>
          <w:rFonts w:ascii="Calibri" w:hAnsi="Calibri" w:cs="Calibri"/>
          <w:sz w:val="22"/>
        </w:rPr>
        <w:t xml:space="preserve"> za </w:t>
      </w:r>
      <w:proofErr w:type="spellStart"/>
      <w:r w:rsidRPr="00474B01">
        <w:rPr>
          <w:rFonts w:ascii="Calibri" w:hAnsi="Calibri" w:cs="Calibri"/>
          <w:sz w:val="22"/>
        </w:rPr>
        <w:t>vzgojo</w:t>
      </w:r>
      <w:proofErr w:type="spellEnd"/>
      <w:r w:rsidRPr="00474B01">
        <w:rPr>
          <w:rFonts w:ascii="Calibri" w:hAnsi="Calibri" w:cs="Calibri"/>
          <w:sz w:val="22"/>
        </w:rPr>
        <w:t xml:space="preserve"> in </w:t>
      </w:r>
      <w:proofErr w:type="spellStart"/>
      <w:r w:rsidRPr="00474B01">
        <w:rPr>
          <w:rFonts w:ascii="Calibri" w:hAnsi="Calibri" w:cs="Calibri"/>
          <w:sz w:val="22"/>
        </w:rPr>
        <w:t>izobraževanje</w:t>
      </w:r>
      <w:proofErr w:type="spellEnd"/>
      <w:r w:rsidRPr="00474B01">
        <w:rPr>
          <w:rFonts w:ascii="Calibri" w:hAnsi="Calibri" w:cs="Calibri"/>
          <w:sz w:val="22"/>
        </w:rPr>
        <w:t xml:space="preserve"> RS, &amp; </w:t>
      </w:r>
      <w:proofErr w:type="spellStart"/>
      <w:r w:rsidRPr="00474B01">
        <w:rPr>
          <w:rFonts w:ascii="Calibri" w:hAnsi="Calibri" w:cs="Calibri"/>
          <w:sz w:val="22"/>
        </w:rPr>
        <w:t>Pedagoški</w:t>
      </w:r>
      <w:proofErr w:type="spellEnd"/>
      <w:r w:rsidRPr="00474B01">
        <w:rPr>
          <w:rFonts w:ascii="Calibri" w:hAnsi="Calibri" w:cs="Calibri"/>
          <w:sz w:val="22"/>
        </w:rPr>
        <w:t xml:space="preserve"> </w:t>
      </w:r>
      <w:proofErr w:type="spellStart"/>
      <w:r w:rsidRPr="00474B01">
        <w:rPr>
          <w:rFonts w:ascii="Calibri" w:hAnsi="Calibri" w:cs="Calibri"/>
          <w:sz w:val="22"/>
        </w:rPr>
        <w:t>inštitut</w:t>
      </w:r>
      <w:proofErr w:type="spellEnd"/>
      <w:r w:rsidRPr="00474B01">
        <w:rPr>
          <w:rFonts w:ascii="Calibri" w:hAnsi="Calibri" w:cs="Calibri"/>
          <w:sz w:val="22"/>
        </w:rPr>
        <w:t xml:space="preserve">. (2023). </w:t>
      </w:r>
      <w:proofErr w:type="spellStart"/>
      <w:r w:rsidRPr="00474B01">
        <w:rPr>
          <w:rFonts w:ascii="Calibri" w:hAnsi="Calibri" w:cs="Calibri"/>
          <w:i/>
          <w:iCs/>
          <w:sz w:val="22"/>
        </w:rPr>
        <w:t>Znani</w:t>
      </w:r>
      <w:proofErr w:type="spellEnd"/>
      <w:r w:rsidRPr="00474B01">
        <w:rPr>
          <w:rFonts w:ascii="Calibri" w:hAnsi="Calibri" w:cs="Calibri"/>
          <w:i/>
          <w:iCs/>
          <w:sz w:val="22"/>
        </w:rPr>
        <w:t xml:space="preserve"> </w:t>
      </w:r>
      <w:proofErr w:type="spellStart"/>
      <w:r w:rsidRPr="00474B01">
        <w:rPr>
          <w:rFonts w:ascii="Calibri" w:hAnsi="Calibri" w:cs="Calibri"/>
          <w:i/>
          <w:iCs/>
          <w:sz w:val="22"/>
        </w:rPr>
        <w:t>rezultati</w:t>
      </w:r>
      <w:proofErr w:type="spellEnd"/>
      <w:r w:rsidRPr="00474B01">
        <w:rPr>
          <w:rFonts w:ascii="Calibri" w:hAnsi="Calibri" w:cs="Calibri"/>
          <w:i/>
          <w:iCs/>
          <w:sz w:val="22"/>
        </w:rPr>
        <w:t xml:space="preserve"> </w:t>
      </w:r>
      <w:proofErr w:type="spellStart"/>
      <w:r w:rsidRPr="00474B01">
        <w:rPr>
          <w:rFonts w:ascii="Calibri" w:hAnsi="Calibri" w:cs="Calibri"/>
          <w:i/>
          <w:iCs/>
          <w:sz w:val="22"/>
        </w:rPr>
        <w:t>mednarodne</w:t>
      </w:r>
      <w:proofErr w:type="spellEnd"/>
      <w:r w:rsidRPr="00474B01">
        <w:rPr>
          <w:rFonts w:ascii="Calibri" w:hAnsi="Calibri" w:cs="Calibri"/>
          <w:i/>
          <w:iCs/>
          <w:sz w:val="22"/>
        </w:rPr>
        <w:t xml:space="preserve"> </w:t>
      </w:r>
      <w:proofErr w:type="spellStart"/>
      <w:r w:rsidRPr="00474B01">
        <w:rPr>
          <w:rFonts w:ascii="Calibri" w:hAnsi="Calibri" w:cs="Calibri"/>
          <w:i/>
          <w:iCs/>
          <w:sz w:val="22"/>
        </w:rPr>
        <w:t>raziskave</w:t>
      </w:r>
      <w:proofErr w:type="spellEnd"/>
      <w:r w:rsidRPr="00474B01">
        <w:rPr>
          <w:rFonts w:ascii="Calibri" w:hAnsi="Calibri" w:cs="Calibri"/>
          <w:i/>
          <w:iCs/>
          <w:sz w:val="22"/>
        </w:rPr>
        <w:t xml:space="preserve"> </w:t>
      </w:r>
      <w:proofErr w:type="spellStart"/>
      <w:r w:rsidRPr="00474B01">
        <w:rPr>
          <w:rFonts w:ascii="Calibri" w:hAnsi="Calibri" w:cs="Calibri"/>
          <w:i/>
          <w:iCs/>
          <w:sz w:val="22"/>
        </w:rPr>
        <w:t>bralne</w:t>
      </w:r>
      <w:proofErr w:type="spellEnd"/>
      <w:r w:rsidRPr="00474B01">
        <w:rPr>
          <w:rFonts w:ascii="Calibri" w:hAnsi="Calibri" w:cs="Calibri"/>
          <w:i/>
          <w:iCs/>
          <w:sz w:val="22"/>
        </w:rPr>
        <w:t xml:space="preserve">, </w:t>
      </w:r>
      <w:proofErr w:type="spellStart"/>
      <w:r w:rsidRPr="00474B01">
        <w:rPr>
          <w:rFonts w:ascii="Calibri" w:hAnsi="Calibri" w:cs="Calibri"/>
          <w:i/>
          <w:iCs/>
          <w:sz w:val="22"/>
        </w:rPr>
        <w:t>matematične</w:t>
      </w:r>
      <w:proofErr w:type="spellEnd"/>
      <w:r w:rsidRPr="00474B01">
        <w:rPr>
          <w:rFonts w:ascii="Calibri" w:hAnsi="Calibri" w:cs="Calibri"/>
          <w:i/>
          <w:iCs/>
          <w:sz w:val="22"/>
        </w:rPr>
        <w:t xml:space="preserve"> in </w:t>
      </w:r>
      <w:proofErr w:type="spellStart"/>
      <w:r w:rsidRPr="00474B01">
        <w:rPr>
          <w:rFonts w:ascii="Calibri" w:hAnsi="Calibri" w:cs="Calibri"/>
          <w:i/>
          <w:iCs/>
          <w:sz w:val="22"/>
        </w:rPr>
        <w:t>naravoslovne</w:t>
      </w:r>
      <w:proofErr w:type="spellEnd"/>
      <w:r w:rsidRPr="00474B01">
        <w:rPr>
          <w:rFonts w:ascii="Calibri" w:hAnsi="Calibri" w:cs="Calibri"/>
          <w:i/>
          <w:iCs/>
          <w:sz w:val="22"/>
        </w:rPr>
        <w:t xml:space="preserve"> </w:t>
      </w:r>
      <w:proofErr w:type="spellStart"/>
      <w:r w:rsidRPr="00474B01">
        <w:rPr>
          <w:rFonts w:ascii="Calibri" w:hAnsi="Calibri" w:cs="Calibri"/>
          <w:i/>
          <w:iCs/>
          <w:sz w:val="22"/>
        </w:rPr>
        <w:t>pismenosti</w:t>
      </w:r>
      <w:proofErr w:type="spellEnd"/>
      <w:r w:rsidRPr="00474B01">
        <w:rPr>
          <w:rFonts w:ascii="Calibri" w:hAnsi="Calibri" w:cs="Calibri"/>
          <w:i/>
          <w:iCs/>
          <w:sz w:val="22"/>
        </w:rPr>
        <w:t xml:space="preserve"> PISA 2022</w:t>
      </w:r>
      <w:r w:rsidRPr="00474B01">
        <w:rPr>
          <w:rFonts w:ascii="Calibri" w:hAnsi="Calibri" w:cs="Calibri"/>
          <w:sz w:val="22"/>
        </w:rPr>
        <w:t>. Portal GOV.SI. https://www.gov.si/novice/2023-12-05-znani-rezultati-mednarodne-raziskave-bralne-matematicne-in-naravoslovne-pismenosti-pisa-2022/</w:t>
      </w:r>
    </w:p>
    <w:p w14:paraId="22EBB9EC"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Piccirilli, M., </w:t>
      </w:r>
      <w:proofErr w:type="spellStart"/>
      <w:r w:rsidRPr="00474B01">
        <w:rPr>
          <w:rFonts w:ascii="Calibri" w:hAnsi="Calibri" w:cs="Calibri"/>
          <w:sz w:val="22"/>
        </w:rPr>
        <w:t>Lanfaloni</w:t>
      </w:r>
      <w:proofErr w:type="spellEnd"/>
      <w:r w:rsidRPr="00474B01">
        <w:rPr>
          <w:rFonts w:ascii="Calibri" w:hAnsi="Calibri" w:cs="Calibri"/>
          <w:sz w:val="22"/>
        </w:rPr>
        <w:t xml:space="preserve">, G. A., </w:t>
      </w:r>
      <w:proofErr w:type="spellStart"/>
      <w:r w:rsidRPr="00474B01">
        <w:rPr>
          <w:rFonts w:ascii="Calibri" w:hAnsi="Calibri" w:cs="Calibri"/>
          <w:sz w:val="22"/>
        </w:rPr>
        <w:t>Buratta</w:t>
      </w:r>
      <w:proofErr w:type="spellEnd"/>
      <w:r w:rsidRPr="00474B01">
        <w:rPr>
          <w:rFonts w:ascii="Calibri" w:hAnsi="Calibri" w:cs="Calibri"/>
          <w:sz w:val="22"/>
        </w:rPr>
        <w:t xml:space="preserve">, L., Ciotti, B., Lepri, A., Azzarelli, C., </w:t>
      </w:r>
      <w:proofErr w:type="spellStart"/>
      <w:r w:rsidRPr="00474B01">
        <w:rPr>
          <w:rFonts w:ascii="Calibri" w:hAnsi="Calibri" w:cs="Calibri"/>
          <w:sz w:val="22"/>
        </w:rPr>
        <w:t>Ilicini</w:t>
      </w:r>
      <w:proofErr w:type="spellEnd"/>
      <w:r w:rsidRPr="00474B01">
        <w:rPr>
          <w:rFonts w:ascii="Calibri" w:hAnsi="Calibri" w:cs="Calibri"/>
          <w:sz w:val="22"/>
        </w:rPr>
        <w:t xml:space="preserve">, S., D’Alessandro, P., &amp; Elisei, S. (2023). Assessment of math anxiety as a potential tool to identify students at risk of poor acquisition of new math skills: Longitudinal study of grade 9 Italian students. </w:t>
      </w:r>
      <w:r w:rsidRPr="00474B01">
        <w:rPr>
          <w:rFonts w:ascii="Calibri" w:hAnsi="Calibri" w:cs="Calibri"/>
          <w:i/>
          <w:iCs/>
          <w:sz w:val="22"/>
        </w:rPr>
        <w:t>Frontiers in Psychology</w:t>
      </w:r>
      <w:r w:rsidRPr="00474B01">
        <w:rPr>
          <w:rFonts w:ascii="Calibri" w:hAnsi="Calibri" w:cs="Calibri"/>
          <w:sz w:val="22"/>
        </w:rPr>
        <w:t xml:space="preserve">, </w:t>
      </w:r>
      <w:r w:rsidRPr="00474B01">
        <w:rPr>
          <w:rFonts w:ascii="Calibri" w:hAnsi="Calibri" w:cs="Calibri"/>
          <w:i/>
          <w:iCs/>
          <w:sz w:val="22"/>
        </w:rPr>
        <w:t>14</w:t>
      </w:r>
      <w:r w:rsidRPr="00474B01">
        <w:rPr>
          <w:rFonts w:ascii="Calibri" w:hAnsi="Calibri" w:cs="Calibri"/>
          <w:sz w:val="22"/>
        </w:rPr>
        <w:t>, 1185677. https://doi.org/10.3389/fpsyg.2023.1185677</w:t>
      </w:r>
    </w:p>
    <w:p w14:paraId="4848495B" w14:textId="77777777" w:rsidR="00474B01" w:rsidRPr="00474B01" w:rsidRDefault="00474B01" w:rsidP="00474B01">
      <w:pPr>
        <w:pStyle w:val="Bibliography"/>
        <w:rPr>
          <w:rFonts w:ascii="Calibri" w:hAnsi="Calibri" w:cs="Calibri"/>
          <w:sz w:val="22"/>
        </w:rPr>
      </w:pPr>
      <w:proofErr w:type="spellStart"/>
      <w:r w:rsidRPr="00474B01">
        <w:rPr>
          <w:rFonts w:ascii="Calibri" w:hAnsi="Calibri" w:cs="Calibri"/>
          <w:i/>
          <w:iCs/>
          <w:sz w:val="22"/>
        </w:rPr>
        <w:t>PsyToolkit</w:t>
      </w:r>
      <w:proofErr w:type="spellEnd"/>
      <w:r w:rsidRPr="00474B01">
        <w:rPr>
          <w:rFonts w:ascii="Calibri" w:hAnsi="Calibri" w:cs="Calibri"/>
          <w:sz w:val="22"/>
        </w:rPr>
        <w:t xml:space="preserve">. (b. d.). </w:t>
      </w:r>
      <w:proofErr w:type="spellStart"/>
      <w:r w:rsidRPr="00474B01">
        <w:rPr>
          <w:rFonts w:ascii="Calibri" w:hAnsi="Calibri" w:cs="Calibri"/>
          <w:sz w:val="22"/>
        </w:rPr>
        <w:t>Pridobljeno</w:t>
      </w:r>
      <w:proofErr w:type="spellEnd"/>
      <w:r w:rsidRPr="00474B01">
        <w:rPr>
          <w:rFonts w:ascii="Calibri" w:hAnsi="Calibri" w:cs="Calibri"/>
          <w:sz w:val="22"/>
        </w:rPr>
        <w:t xml:space="preserve"> 4. </w:t>
      </w:r>
      <w:proofErr w:type="spellStart"/>
      <w:r w:rsidRPr="00474B01">
        <w:rPr>
          <w:rFonts w:ascii="Calibri" w:hAnsi="Calibri" w:cs="Calibri"/>
          <w:sz w:val="22"/>
        </w:rPr>
        <w:t>november</w:t>
      </w:r>
      <w:proofErr w:type="spellEnd"/>
      <w:r w:rsidRPr="00474B01">
        <w:rPr>
          <w:rFonts w:ascii="Calibri" w:hAnsi="Calibri" w:cs="Calibri"/>
          <w:sz w:val="22"/>
        </w:rPr>
        <w:t xml:space="preserve"> 2023, s https://www.psytoolkit.org/index.html</w:t>
      </w:r>
    </w:p>
    <w:p w14:paraId="183311DC"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Richardson, F. C., &amp; </w:t>
      </w:r>
      <w:proofErr w:type="spellStart"/>
      <w:r w:rsidRPr="00474B01">
        <w:rPr>
          <w:rFonts w:ascii="Calibri" w:hAnsi="Calibri" w:cs="Calibri"/>
          <w:sz w:val="22"/>
        </w:rPr>
        <w:t>Suinn</w:t>
      </w:r>
      <w:proofErr w:type="spellEnd"/>
      <w:r w:rsidRPr="00474B01">
        <w:rPr>
          <w:rFonts w:ascii="Calibri" w:hAnsi="Calibri" w:cs="Calibri"/>
          <w:sz w:val="22"/>
        </w:rPr>
        <w:t xml:space="preserve">, R. M. (1972). The Mathematics Anxiety Rating Scale: Psychometric data. </w:t>
      </w:r>
      <w:r w:rsidRPr="00474B01">
        <w:rPr>
          <w:rFonts w:ascii="Calibri" w:hAnsi="Calibri" w:cs="Calibri"/>
          <w:i/>
          <w:iCs/>
          <w:sz w:val="22"/>
        </w:rPr>
        <w:t xml:space="preserve">Journal of </w:t>
      </w:r>
      <w:proofErr w:type="spellStart"/>
      <w:r w:rsidRPr="00474B01">
        <w:rPr>
          <w:rFonts w:ascii="Calibri" w:hAnsi="Calibri" w:cs="Calibri"/>
          <w:i/>
          <w:iCs/>
          <w:sz w:val="22"/>
        </w:rPr>
        <w:t>Counseling</w:t>
      </w:r>
      <w:proofErr w:type="spellEnd"/>
      <w:r w:rsidRPr="00474B01">
        <w:rPr>
          <w:rFonts w:ascii="Calibri" w:hAnsi="Calibri" w:cs="Calibri"/>
          <w:i/>
          <w:iCs/>
          <w:sz w:val="22"/>
        </w:rPr>
        <w:t xml:space="preserve"> Psychology</w:t>
      </w:r>
      <w:r w:rsidRPr="00474B01">
        <w:rPr>
          <w:rFonts w:ascii="Calibri" w:hAnsi="Calibri" w:cs="Calibri"/>
          <w:sz w:val="22"/>
        </w:rPr>
        <w:t xml:space="preserve">, </w:t>
      </w:r>
      <w:r w:rsidRPr="00474B01">
        <w:rPr>
          <w:rFonts w:ascii="Calibri" w:hAnsi="Calibri" w:cs="Calibri"/>
          <w:i/>
          <w:iCs/>
          <w:sz w:val="22"/>
        </w:rPr>
        <w:t>19</w:t>
      </w:r>
      <w:r w:rsidRPr="00474B01">
        <w:rPr>
          <w:rFonts w:ascii="Calibri" w:hAnsi="Calibri" w:cs="Calibri"/>
          <w:sz w:val="22"/>
        </w:rPr>
        <w:t>(6), 551–554. https://doi.org/10.1037/h0033456</w:t>
      </w:r>
    </w:p>
    <w:p w14:paraId="7A40EAAD"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Rodríguez, S., Regueiro, B., Piñeiro, I., Valle, A., Sánchez, B., Vieites, T., &amp; Rodríguez-Llorente, C. (2020). Success in Mathematics and Academic Wellbeing in Primary-School Students. </w:t>
      </w:r>
      <w:r w:rsidRPr="00474B01">
        <w:rPr>
          <w:rFonts w:ascii="Calibri" w:hAnsi="Calibri" w:cs="Calibri"/>
          <w:i/>
          <w:iCs/>
          <w:sz w:val="22"/>
        </w:rPr>
        <w:t>Sustainability</w:t>
      </w:r>
      <w:r w:rsidRPr="00474B01">
        <w:rPr>
          <w:rFonts w:ascii="Calibri" w:hAnsi="Calibri" w:cs="Calibri"/>
          <w:sz w:val="22"/>
        </w:rPr>
        <w:t xml:space="preserve">, </w:t>
      </w:r>
      <w:r w:rsidRPr="00474B01">
        <w:rPr>
          <w:rFonts w:ascii="Calibri" w:hAnsi="Calibri" w:cs="Calibri"/>
          <w:i/>
          <w:iCs/>
          <w:sz w:val="22"/>
        </w:rPr>
        <w:t>12</w:t>
      </w:r>
      <w:r w:rsidRPr="00474B01">
        <w:rPr>
          <w:rFonts w:ascii="Calibri" w:hAnsi="Calibri" w:cs="Calibri"/>
          <w:sz w:val="22"/>
        </w:rPr>
        <w:t>(9), 3796. https://doi.org/10.3390/su12093796</w:t>
      </w:r>
    </w:p>
    <w:p w14:paraId="2777F32C"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Rossi, S., </w:t>
      </w:r>
      <w:proofErr w:type="spellStart"/>
      <w:r w:rsidRPr="00474B01">
        <w:rPr>
          <w:rFonts w:ascii="Calibri" w:hAnsi="Calibri" w:cs="Calibri"/>
          <w:sz w:val="22"/>
        </w:rPr>
        <w:t>Xenidou‐Dervou</w:t>
      </w:r>
      <w:proofErr w:type="spellEnd"/>
      <w:r w:rsidRPr="00474B01">
        <w:rPr>
          <w:rFonts w:ascii="Calibri" w:hAnsi="Calibri" w:cs="Calibri"/>
          <w:sz w:val="22"/>
        </w:rPr>
        <w:t xml:space="preserve">, I., Simsek, E., Artemenko, C., </w:t>
      </w:r>
      <w:proofErr w:type="spellStart"/>
      <w:r w:rsidRPr="00474B01">
        <w:rPr>
          <w:rFonts w:ascii="Calibri" w:hAnsi="Calibri" w:cs="Calibri"/>
          <w:sz w:val="22"/>
        </w:rPr>
        <w:t>Daroczy</w:t>
      </w:r>
      <w:proofErr w:type="spellEnd"/>
      <w:r w:rsidRPr="00474B01">
        <w:rPr>
          <w:rFonts w:ascii="Calibri" w:hAnsi="Calibri" w:cs="Calibri"/>
          <w:sz w:val="22"/>
        </w:rPr>
        <w:t xml:space="preserve">, G., </w:t>
      </w:r>
      <w:proofErr w:type="spellStart"/>
      <w:r w:rsidRPr="00474B01">
        <w:rPr>
          <w:rFonts w:ascii="Calibri" w:hAnsi="Calibri" w:cs="Calibri"/>
          <w:sz w:val="22"/>
        </w:rPr>
        <w:t>Nuerk</w:t>
      </w:r>
      <w:proofErr w:type="spellEnd"/>
      <w:r w:rsidRPr="00474B01">
        <w:rPr>
          <w:rFonts w:ascii="Calibri" w:hAnsi="Calibri" w:cs="Calibri"/>
          <w:sz w:val="22"/>
        </w:rPr>
        <w:t xml:space="preserve">, H., &amp; Cipora, K. (2022). Mathematics–gender stereotype endorsement influences mathematics anxiety, self‐concept, </w:t>
      </w:r>
      <w:r w:rsidRPr="00474B01">
        <w:rPr>
          <w:rFonts w:ascii="Calibri" w:hAnsi="Calibri" w:cs="Calibri"/>
          <w:sz w:val="22"/>
        </w:rPr>
        <w:lastRenderedPageBreak/>
        <w:t xml:space="preserve">and performance differently in men and women. </w:t>
      </w:r>
      <w:r w:rsidRPr="00474B01">
        <w:rPr>
          <w:rFonts w:ascii="Calibri" w:hAnsi="Calibri" w:cs="Calibri"/>
          <w:i/>
          <w:iCs/>
          <w:sz w:val="22"/>
        </w:rPr>
        <w:t>Annals of the New York Academy of Sciences</w:t>
      </w:r>
      <w:r w:rsidRPr="00474B01">
        <w:rPr>
          <w:rFonts w:ascii="Calibri" w:hAnsi="Calibri" w:cs="Calibri"/>
          <w:sz w:val="22"/>
        </w:rPr>
        <w:t xml:space="preserve">, </w:t>
      </w:r>
      <w:r w:rsidRPr="00474B01">
        <w:rPr>
          <w:rFonts w:ascii="Calibri" w:hAnsi="Calibri" w:cs="Calibri"/>
          <w:i/>
          <w:iCs/>
          <w:sz w:val="22"/>
        </w:rPr>
        <w:t>1513</w:t>
      </w:r>
      <w:r w:rsidRPr="00474B01">
        <w:rPr>
          <w:rFonts w:ascii="Calibri" w:hAnsi="Calibri" w:cs="Calibri"/>
          <w:sz w:val="22"/>
        </w:rPr>
        <w:t>(1), 121–139. https://doi.org/10.1111/nyas.14779</w:t>
      </w:r>
    </w:p>
    <w:p w14:paraId="3FB8B06F"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474B01">
        <w:rPr>
          <w:rFonts w:ascii="Calibri" w:hAnsi="Calibri" w:cs="Calibri"/>
          <w:i/>
          <w:iCs/>
          <w:sz w:val="22"/>
        </w:rPr>
        <w:t>Community College Journal of Research and Practice</w:t>
      </w:r>
      <w:r w:rsidRPr="00474B01">
        <w:rPr>
          <w:rFonts w:ascii="Calibri" w:hAnsi="Calibri" w:cs="Calibri"/>
          <w:sz w:val="22"/>
        </w:rPr>
        <w:t xml:space="preserve">, </w:t>
      </w:r>
      <w:r w:rsidRPr="00474B01">
        <w:rPr>
          <w:rFonts w:ascii="Calibri" w:hAnsi="Calibri" w:cs="Calibri"/>
          <w:i/>
          <w:iCs/>
          <w:sz w:val="22"/>
        </w:rPr>
        <w:t>45</w:t>
      </w:r>
      <w:r w:rsidRPr="00474B01">
        <w:rPr>
          <w:rFonts w:ascii="Calibri" w:hAnsi="Calibri" w:cs="Calibri"/>
          <w:sz w:val="22"/>
        </w:rPr>
        <w:t>(3), 205–222. https://doi.org/10.1080/10668926.2019.1666063</w:t>
      </w:r>
    </w:p>
    <w:p w14:paraId="2B5556CF"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Shores, M. L., &amp; Shannon, D. M. (2007). The Effects of Self‐Regulation, Motivation, Anxiety, and Attributions on Mathematics Achievement for Fifth and Sixth Grade Students. </w:t>
      </w:r>
      <w:r w:rsidRPr="00474B01">
        <w:rPr>
          <w:rFonts w:ascii="Calibri" w:hAnsi="Calibri" w:cs="Calibri"/>
          <w:i/>
          <w:iCs/>
          <w:sz w:val="22"/>
        </w:rPr>
        <w:t>School Science and Mathematics</w:t>
      </w:r>
      <w:r w:rsidRPr="00474B01">
        <w:rPr>
          <w:rFonts w:ascii="Calibri" w:hAnsi="Calibri" w:cs="Calibri"/>
          <w:sz w:val="22"/>
        </w:rPr>
        <w:t xml:space="preserve">, </w:t>
      </w:r>
      <w:r w:rsidRPr="00474B01">
        <w:rPr>
          <w:rFonts w:ascii="Calibri" w:hAnsi="Calibri" w:cs="Calibri"/>
          <w:i/>
          <w:iCs/>
          <w:sz w:val="22"/>
        </w:rPr>
        <w:t>107</w:t>
      </w:r>
      <w:r w:rsidRPr="00474B01">
        <w:rPr>
          <w:rFonts w:ascii="Calibri" w:hAnsi="Calibri" w:cs="Calibri"/>
          <w:sz w:val="22"/>
        </w:rPr>
        <w:t>(6), 225–236. https://doi.org/10.1111/j.1949-8594.2007.tb18284.x</w:t>
      </w:r>
    </w:p>
    <w:p w14:paraId="03F01DCB"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Sundre, D., Barry, C., </w:t>
      </w:r>
      <w:proofErr w:type="spellStart"/>
      <w:r w:rsidRPr="00474B01">
        <w:rPr>
          <w:rFonts w:ascii="Calibri" w:hAnsi="Calibri" w:cs="Calibri"/>
          <w:sz w:val="22"/>
        </w:rPr>
        <w:t>Gynnild</w:t>
      </w:r>
      <w:proofErr w:type="spellEnd"/>
      <w:r w:rsidRPr="00474B01">
        <w:rPr>
          <w:rFonts w:ascii="Calibri" w:hAnsi="Calibri" w:cs="Calibri"/>
          <w:sz w:val="22"/>
        </w:rPr>
        <w:t xml:space="preserve">, V., &amp; Tangen </w:t>
      </w:r>
      <w:proofErr w:type="spellStart"/>
      <w:r w:rsidRPr="00474B01">
        <w:rPr>
          <w:rFonts w:ascii="Calibri" w:hAnsi="Calibri" w:cs="Calibri"/>
          <w:sz w:val="22"/>
        </w:rPr>
        <w:t>Ostgard</w:t>
      </w:r>
      <w:proofErr w:type="spellEnd"/>
      <w:r w:rsidRPr="00474B01">
        <w:rPr>
          <w:rFonts w:ascii="Calibri" w:hAnsi="Calibri" w:cs="Calibri"/>
          <w:sz w:val="22"/>
        </w:rPr>
        <w:t xml:space="preserve">, E. (2012). Motivation for Achievement and Attitudes toward Mathematics Instruction in a Required Calculus Course at the Norwegian University of Science and Technology. </w:t>
      </w:r>
      <w:r w:rsidRPr="00474B01">
        <w:rPr>
          <w:rFonts w:ascii="Calibri" w:hAnsi="Calibri" w:cs="Calibri"/>
          <w:i/>
          <w:iCs/>
          <w:sz w:val="22"/>
        </w:rPr>
        <w:t>Numeracy</w:t>
      </w:r>
      <w:r w:rsidRPr="00474B01">
        <w:rPr>
          <w:rFonts w:ascii="Calibri" w:hAnsi="Calibri" w:cs="Calibri"/>
          <w:sz w:val="22"/>
        </w:rPr>
        <w:t xml:space="preserve">, </w:t>
      </w:r>
      <w:r w:rsidRPr="00474B01">
        <w:rPr>
          <w:rFonts w:ascii="Calibri" w:hAnsi="Calibri" w:cs="Calibri"/>
          <w:i/>
          <w:iCs/>
          <w:sz w:val="22"/>
        </w:rPr>
        <w:t>5</w:t>
      </w:r>
      <w:r w:rsidRPr="00474B01">
        <w:rPr>
          <w:rFonts w:ascii="Calibri" w:hAnsi="Calibri" w:cs="Calibri"/>
          <w:sz w:val="22"/>
        </w:rPr>
        <w:t>(1). https://doi.org/10.5038/1936-4660.5.1.4</w:t>
      </w:r>
    </w:p>
    <w:p w14:paraId="2DB39903" w14:textId="77777777" w:rsidR="00474B01" w:rsidRPr="00474B01" w:rsidRDefault="00474B01" w:rsidP="00474B01">
      <w:pPr>
        <w:pStyle w:val="Bibliography"/>
        <w:rPr>
          <w:rFonts w:ascii="Calibri" w:hAnsi="Calibri" w:cs="Calibri"/>
          <w:sz w:val="22"/>
        </w:rPr>
      </w:pPr>
      <w:proofErr w:type="spellStart"/>
      <w:r w:rsidRPr="00474B01">
        <w:rPr>
          <w:rFonts w:ascii="Calibri" w:hAnsi="Calibri" w:cs="Calibri"/>
          <w:sz w:val="22"/>
        </w:rPr>
        <w:t>Szczygieł</w:t>
      </w:r>
      <w:proofErr w:type="spellEnd"/>
      <w:r w:rsidRPr="00474B01">
        <w:rPr>
          <w:rFonts w:ascii="Calibri" w:hAnsi="Calibri" w:cs="Calibri"/>
          <w:sz w:val="22"/>
        </w:rPr>
        <w:t xml:space="preserve">, M. (2022). Math Attitude and Math Anxiety of STEM Students Needs More Attention. </w:t>
      </w:r>
      <w:r w:rsidRPr="00474B01">
        <w:rPr>
          <w:rFonts w:ascii="Calibri" w:hAnsi="Calibri" w:cs="Calibri"/>
          <w:i/>
          <w:iCs/>
          <w:sz w:val="22"/>
        </w:rPr>
        <w:t>Polish Psychological Bulletin</w:t>
      </w:r>
      <w:r w:rsidRPr="00474B01">
        <w:rPr>
          <w:rFonts w:ascii="Calibri" w:hAnsi="Calibri" w:cs="Calibri"/>
          <w:sz w:val="22"/>
        </w:rPr>
        <w:t xml:space="preserve">, </w:t>
      </w:r>
      <w:r w:rsidRPr="00474B01">
        <w:rPr>
          <w:rFonts w:ascii="Calibri" w:hAnsi="Calibri" w:cs="Calibri"/>
          <w:i/>
          <w:iCs/>
          <w:sz w:val="22"/>
        </w:rPr>
        <w:t>53</w:t>
      </w:r>
      <w:r w:rsidRPr="00474B01">
        <w:rPr>
          <w:rFonts w:ascii="Calibri" w:hAnsi="Calibri" w:cs="Calibri"/>
          <w:sz w:val="22"/>
        </w:rPr>
        <w:t>(3). https://doi.org/10.24425/ppb.2022.141868</w:t>
      </w:r>
    </w:p>
    <w:p w14:paraId="5E01DEA1" w14:textId="77777777" w:rsidR="00474B01" w:rsidRPr="00474B01" w:rsidRDefault="00474B01" w:rsidP="00474B01">
      <w:pPr>
        <w:pStyle w:val="Bibliography"/>
        <w:rPr>
          <w:rFonts w:ascii="Calibri" w:hAnsi="Calibri" w:cs="Calibri"/>
          <w:sz w:val="22"/>
        </w:rPr>
      </w:pPr>
      <w:proofErr w:type="spellStart"/>
      <w:r w:rsidRPr="00474B01">
        <w:rPr>
          <w:rFonts w:ascii="Calibri" w:hAnsi="Calibri" w:cs="Calibri"/>
          <w:sz w:val="22"/>
        </w:rPr>
        <w:t>Vanbinst</w:t>
      </w:r>
      <w:proofErr w:type="spellEnd"/>
      <w:r w:rsidRPr="00474B01">
        <w:rPr>
          <w:rFonts w:ascii="Calibri" w:hAnsi="Calibri" w:cs="Calibri"/>
          <w:sz w:val="22"/>
        </w:rPr>
        <w:t xml:space="preserve">, K., Bellon, E., &amp; Dowker, A. (2020). Mathematics Anxiety: An Intergenerational Approach. </w:t>
      </w:r>
      <w:r w:rsidRPr="00474B01">
        <w:rPr>
          <w:rFonts w:ascii="Calibri" w:hAnsi="Calibri" w:cs="Calibri"/>
          <w:i/>
          <w:iCs/>
          <w:sz w:val="22"/>
        </w:rPr>
        <w:t>Frontiers in Psychology</w:t>
      </w:r>
      <w:r w:rsidRPr="00474B01">
        <w:rPr>
          <w:rFonts w:ascii="Calibri" w:hAnsi="Calibri" w:cs="Calibri"/>
          <w:sz w:val="22"/>
        </w:rPr>
        <w:t xml:space="preserve">, </w:t>
      </w:r>
      <w:r w:rsidRPr="00474B01">
        <w:rPr>
          <w:rFonts w:ascii="Calibri" w:hAnsi="Calibri" w:cs="Calibri"/>
          <w:i/>
          <w:iCs/>
          <w:sz w:val="22"/>
        </w:rPr>
        <w:t>11</w:t>
      </w:r>
      <w:r w:rsidRPr="00474B01">
        <w:rPr>
          <w:rFonts w:ascii="Calibri" w:hAnsi="Calibri" w:cs="Calibri"/>
          <w:sz w:val="22"/>
        </w:rPr>
        <w:t>, 1648. https://doi.org/10.3389/fpsyg.2020.01648</w:t>
      </w:r>
    </w:p>
    <w:p w14:paraId="08C6BED4"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Vos, H., Marinova, M., De Léon, S. C., </w:t>
      </w:r>
      <w:proofErr w:type="spellStart"/>
      <w:r w:rsidRPr="00474B01">
        <w:rPr>
          <w:rFonts w:ascii="Calibri" w:hAnsi="Calibri" w:cs="Calibri"/>
          <w:sz w:val="22"/>
        </w:rPr>
        <w:t>Sasanguie</w:t>
      </w:r>
      <w:proofErr w:type="spellEnd"/>
      <w:r w:rsidRPr="00474B01">
        <w:rPr>
          <w:rFonts w:ascii="Calibri" w:hAnsi="Calibri" w:cs="Calibri"/>
          <w:sz w:val="22"/>
        </w:rPr>
        <w:t xml:space="preserve">, D., &amp; </w:t>
      </w:r>
      <w:proofErr w:type="spellStart"/>
      <w:r w:rsidRPr="00474B01">
        <w:rPr>
          <w:rFonts w:ascii="Calibri" w:hAnsi="Calibri" w:cs="Calibri"/>
          <w:sz w:val="22"/>
        </w:rPr>
        <w:t>Reynvoet</w:t>
      </w:r>
      <w:proofErr w:type="spellEnd"/>
      <w:r w:rsidRPr="00474B01">
        <w:rPr>
          <w:rFonts w:ascii="Calibri" w:hAnsi="Calibri" w:cs="Calibri"/>
          <w:sz w:val="22"/>
        </w:rPr>
        <w:t xml:space="preserve">, B. (2023). Gender differences in young adults’ mathematical performance: Examining the contribution of working memory, math anxiety and gender-related stereotypes. </w:t>
      </w:r>
      <w:r w:rsidRPr="00474B01">
        <w:rPr>
          <w:rFonts w:ascii="Calibri" w:hAnsi="Calibri" w:cs="Calibri"/>
          <w:i/>
          <w:iCs/>
          <w:sz w:val="22"/>
        </w:rPr>
        <w:t>Learning and Individual Differences</w:t>
      </w:r>
      <w:r w:rsidRPr="00474B01">
        <w:rPr>
          <w:rFonts w:ascii="Calibri" w:hAnsi="Calibri" w:cs="Calibri"/>
          <w:sz w:val="22"/>
        </w:rPr>
        <w:t xml:space="preserve">, </w:t>
      </w:r>
      <w:r w:rsidRPr="00474B01">
        <w:rPr>
          <w:rFonts w:ascii="Calibri" w:hAnsi="Calibri" w:cs="Calibri"/>
          <w:i/>
          <w:iCs/>
          <w:sz w:val="22"/>
        </w:rPr>
        <w:t>102</w:t>
      </w:r>
      <w:r w:rsidRPr="00474B01">
        <w:rPr>
          <w:rFonts w:ascii="Calibri" w:hAnsi="Calibri" w:cs="Calibri"/>
          <w:sz w:val="22"/>
        </w:rPr>
        <w:t>, 102255. https://doi.org/10.1016/j.lindif.2022.102255</w:t>
      </w:r>
    </w:p>
    <w:p w14:paraId="4B93738D"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Wang, Z., Hart, S. A., Kovas, Y., Lukowski, S., Soden, B., Thompson, L. A., Plomin, R., McLoughlin, G., Bartlett, C. W., Lyons, I. M., &amp; Petrill, S. A. (2014). Who is afraid of math? Two sources of genetic variance for mathematical anxiety. </w:t>
      </w:r>
      <w:r w:rsidRPr="00474B01">
        <w:rPr>
          <w:rFonts w:ascii="Calibri" w:hAnsi="Calibri" w:cs="Calibri"/>
          <w:i/>
          <w:iCs/>
          <w:sz w:val="22"/>
        </w:rPr>
        <w:t>Journal of Child Psychology and Psychiatry</w:t>
      </w:r>
      <w:r w:rsidRPr="00474B01">
        <w:rPr>
          <w:rFonts w:ascii="Calibri" w:hAnsi="Calibri" w:cs="Calibri"/>
          <w:sz w:val="22"/>
        </w:rPr>
        <w:t xml:space="preserve">, </w:t>
      </w:r>
      <w:r w:rsidRPr="00474B01">
        <w:rPr>
          <w:rFonts w:ascii="Calibri" w:hAnsi="Calibri" w:cs="Calibri"/>
          <w:i/>
          <w:iCs/>
          <w:sz w:val="22"/>
        </w:rPr>
        <w:t>55</w:t>
      </w:r>
      <w:r w:rsidRPr="00474B01">
        <w:rPr>
          <w:rFonts w:ascii="Calibri" w:hAnsi="Calibri" w:cs="Calibri"/>
          <w:sz w:val="22"/>
        </w:rPr>
        <w:t>(9), 1056–1064. https://doi.org/10.1111/jcpp.12224</w:t>
      </w:r>
    </w:p>
    <w:p w14:paraId="72C4CC53"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lastRenderedPageBreak/>
        <w:t xml:space="preserve">Wang, Z., Shakeshaft, N., Schofield, K., &amp; </w:t>
      </w:r>
      <w:proofErr w:type="spellStart"/>
      <w:r w:rsidRPr="00474B01">
        <w:rPr>
          <w:rFonts w:ascii="Calibri" w:hAnsi="Calibri" w:cs="Calibri"/>
          <w:sz w:val="22"/>
        </w:rPr>
        <w:t>Malanchini</w:t>
      </w:r>
      <w:proofErr w:type="spellEnd"/>
      <w:r w:rsidRPr="00474B01">
        <w:rPr>
          <w:rFonts w:ascii="Calibri" w:hAnsi="Calibri" w:cs="Calibri"/>
          <w:sz w:val="22"/>
        </w:rPr>
        <w:t xml:space="preserve">, M. (2018). Anxiety is not enough to drive me away: A latent profile analysis on math anxiety and math motivation. </w:t>
      </w:r>
      <w:r w:rsidRPr="00474B01">
        <w:rPr>
          <w:rFonts w:ascii="Calibri" w:hAnsi="Calibri" w:cs="Calibri"/>
          <w:i/>
          <w:iCs/>
          <w:sz w:val="22"/>
        </w:rPr>
        <w:t>PLOS ONE</w:t>
      </w:r>
      <w:r w:rsidRPr="00474B01">
        <w:rPr>
          <w:rFonts w:ascii="Calibri" w:hAnsi="Calibri" w:cs="Calibri"/>
          <w:sz w:val="22"/>
        </w:rPr>
        <w:t xml:space="preserve">, </w:t>
      </w:r>
      <w:r w:rsidRPr="00474B01">
        <w:rPr>
          <w:rFonts w:ascii="Calibri" w:hAnsi="Calibri" w:cs="Calibri"/>
          <w:i/>
          <w:iCs/>
          <w:sz w:val="22"/>
        </w:rPr>
        <w:t>13</w:t>
      </w:r>
      <w:r w:rsidRPr="00474B01">
        <w:rPr>
          <w:rFonts w:ascii="Calibri" w:hAnsi="Calibri" w:cs="Calibri"/>
          <w:sz w:val="22"/>
        </w:rPr>
        <w:t>(2), e0192072. https://doi.org/10.1371/journal.pone.0192072</w:t>
      </w:r>
    </w:p>
    <w:p w14:paraId="02DF7FC5"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Yavuz, G., </w:t>
      </w:r>
      <w:proofErr w:type="spellStart"/>
      <w:r w:rsidRPr="00474B01">
        <w:rPr>
          <w:rFonts w:ascii="Calibri" w:hAnsi="Calibri" w:cs="Calibri"/>
          <w:sz w:val="22"/>
        </w:rPr>
        <w:t>Ozyildirim</w:t>
      </w:r>
      <w:proofErr w:type="spellEnd"/>
      <w:r w:rsidRPr="00474B01">
        <w:rPr>
          <w:rFonts w:ascii="Calibri" w:hAnsi="Calibri" w:cs="Calibri"/>
          <w:sz w:val="22"/>
        </w:rPr>
        <w:t xml:space="preserve">, F., &amp; Dogan, N. (2012). Mathematics Motivation Scale: A Validity and Reliability. </w:t>
      </w:r>
      <w:r w:rsidRPr="00474B01">
        <w:rPr>
          <w:rFonts w:ascii="Calibri" w:hAnsi="Calibri" w:cs="Calibri"/>
          <w:i/>
          <w:iCs/>
          <w:sz w:val="22"/>
        </w:rPr>
        <w:t xml:space="preserve">Procedia - Social and </w:t>
      </w:r>
      <w:proofErr w:type="spellStart"/>
      <w:r w:rsidRPr="00474B01">
        <w:rPr>
          <w:rFonts w:ascii="Calibri" w:hAnsi="Calibri" w:cs="Calibri"/>
          <w:i/>
          <w:iCs/>
          <w:sz w:val="22"/>
        </w:rPr>
        <w:t>Behavioral</w:t>
      </w:r>
      <w:proofErr w:type="spellEnd"/>
      <w:r w:rsidRPr="00474B01">
        <w:rPr>
          <w:rFonts w:ascii="Calibri" w:hAnsi="Calibri" w:cs="Calibri"/>
          <w:i/>
          <w:iCs/>
          <w:sz w:val="22"/>
        </w:rPr>
        <w:t xml:space="preserve"> Sciences</w:t>
      </w:r>
      <w:r w:rsidRPr="00474B01">
        <w:rPr>
          <w:rFonts w:ascii="Calibri" w:hAnsi="Calibri" w:cs="Calibri"/>
          <w:sz w:val="22"/>
        </w:rPr>
        <w:t xml:space="preserve">, </w:t>
      </w:r>
      <w:r w:rsidRPr="00474B01">
        <w:rPr>
          <w:rFonts w:ascii="Calibri" w:hAnsi="Calibri" w:cs="Calibri"/>
          <w:i/>
          <w:iCs/>
          <w:sz w:val="22"/>
        </w:rPr>
        <w:t>46</w:t>
      </w:r>
      <w:r w:rsidRPr="00474B01">
        <w:rPr>
          <w:rFonts w:ascii="Calibri" w:hAnsi="Calibri" w:cs="Calibri"/>
          <w:sz w:val="22"/>
        </w:rPr>
        <w:t>, 1633–1638. https://doi.org/10.1016/j.sbspro.2012.05.352</w:t>
      </w:r>
    </w:p>
    <w:p w14:paraId="2173820E" w14:textId="42AB5191"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5" w:name="_Ref151377403"/>
      <w:bookmarkStart w:id="16" w:name="_Toc153108368"/>
      <w:r>
        <w:rPr>
          <w:lang w:val="sl-SI"/>
        </w:rPr>
        <w:t>Priloge</w:t>
      </w:r>
      <w:bookmarkEnd w:id="15"/>
      <w:bookmarkEnd w:id="16"/>
    </w:p>
    <w:p w14:paraId="25ACEC61" w14:textId="77777777" w:rsidR="00C866D0" w:rsidRDefault="00C866D0" w:rsidP="00C866D0">
      <w:pPr>
        <w:rPr>
          <w:lang w:val="sl-SI"/>
        </w:rPr>
      </w:pPr>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121A89A3" w14:textId="77777777" w:rsidTr="005A331F">
        <w:trPr>
          <w:cantSplit/>
          <w:trHeight w:val="1134"/>
        </w:trPr>
        <w:tc>
          <w:tcPr>
            <w:tcW w:w="1572" w:type="dxa"/>
          </w:tcPr>
          <w:p w14:paraId="638B435A" w14:textId="77777777" w:rsidR="00C866D0" w:rsidRPr="00C866D0" w:rsidRDefault="00C866D0" w:rsidP="00C866D0">
            <w:pPr>
              <w:spacing w:after="160" w:line="259" w:lineRule="auto"/>
            </w:pPr>
          </w:p>
        </w:tc>
        <w:tc>
          <w:tcPr>
            <w:tcW w:w="460" w:type="dxa"/>
          </w:tcPr>
          <w:p w14:paraId="70A3C030" w14:textId="3CF90910" w:rsidR="00C866D0" w:rsidRPr="00C866D0" w:rsidRDefault="005A331F" w:rsidP="00C866D0">
            <w:pPr>
              <w:spacing w:after="160" w:line="259" w:lineRule="auto"/>
            </w:pPr>
            <w:r>
              <w:t>1</w:t>
            </w:r>
          </w:p>
        </w:tc>
        <w:tc>
          <w:tcPr>
            <w:tcW w:w="4505" w:type="dxa"/>
          </w:tcPr>
          <w:p w14:paraId="5510F23D" w14:textId="1AC06ABF" w:rsidR="00C866D0" w:rsidRPr="00C866D0" w:rsidRDefault="005A331F" w:rsidP="00ED2CE0">
            <w:pPr>
              <w:spacing w:after="160" w:line="259" w:lineRule="auto"/>
            </w:pPr>
            <w:r>
              <w:rPr>
                <w:lang w:val="sl"/>
              </w:rPr>
              <w:t>Spol</w:t>
            </w:r>
          </w:p>
        </w:tc>
        <w:tc>
          <w:tcPr>
            <w:tcW w:w="2541" w:type="dxa"/>
          </w:tcPr>
          <w:p w14:paraId="0629F14B" w14:textId="1FFE12A9" w:rsidR="00C866D0" w:rsidRPr="00C866D0" w:rsidRDefault="005A331F" w:rsidP="00ED2CE0">
            <w:pPr>
              <w:spacing w:after="160" w:line="259" w:lineRule="auto"/>
              <w:rPr>
                <w:lang w:val="sl"/>
              </w:rPr>
            </w:pPr>
            <w:r>
              <w:rPr>
                <w:lang w:val="sl"/>
              </w:rPr>
              <w:t>2 možnosti</w:t>
            </w:r>
          </w:p>
        </w:tc>
      </w:tr>
      <w:tr w:rsidR="00C866D0" w:rsidRPr="00C866D0" w14:paraId="7877DA66" w14:textId="77777777" w:rsidTr="005A331F">
        <w:trPr>
          <w:cantSplit/>
          <w:trHeight w:val="1134"/>
        </w:trPr>
        <w:tc>
          <w:tcPr>
            <w:tcW w:w="1572" w:type="dxa"/>
            <w:vMerge w:val="restart"/>
          </w:tcPr>
          <w:p w14:paraId="1F1EFF5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60" w:type="dxa"/>
          </w:tcPr>
          <w:p w14:paraId="03359CBF" w14:textId="1165C93E" w:rsidR="00C866D0" w:rsidRPr="00C866D0" w:rsidRDefault="005A331F" w:rsidP="00C866D0">
            <w:pPr>
              <w:spacing w:after="160" w:line="259" w:lineRule="auto"/>
            </w:pPr>
            <w:r>
              <w:t>2</w:t>
            </w:r>
          </w:p>
        </w:tc>
        <w:tc>
          <w:tcPr>
            <w:tcW w:w="4505"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41" w:type="dxa"/>
            <w:vMerge w:val="restart"/>
          </w:tcPr>
          <w:p w14:paraId="1A102569" w14:textId="497DEFC7" w:rsidR="00C866D0" w:rsidRPr="00C866D0" w:rsidRDefault="00ED2CE0" w:rsidP="00ED2CE0">
            <w:pPr>
              <w:spacing w:after="160" w:line="259" w:lineRule="auto"/>
            </w:pPr>
            <w:proofErr w:type="spellStart"/>
            <w:r>
              <w:t>Vsota</w:t>
            </w:r>
            <w:proofErr w:type="spellEnd"/>
            <w:r>
              <w:t xml:space="preserve"> </w:t>
            </w:r>
            <w:proofErr w:type="spellStart"/>
            <w:r>
              <w:t>točk</w:t>
            </w:r>
            <w:proofErr w:type="spellEnd"/>
          </w:p>
        </w:tc>
      </w:tr>
      <w:tr w:rsidR="00C866D0" w:rsidRPr="00C866D0" w14:paraId="02824B2D" w14:textId="77777777" w:rsidTr="005A331F">
        <w:trPr>
          <w:cantSplit/>
          <w:trHeight w:val="1134"/>
        </w:trPr>
        <w:tc>
          <w:tcPr>
            <w:tcW w:w="1572" w:type="dxa"/>
            <w:vMerge/>
          </w:tcPr>
          <w:p w14:paraId="2902702B" w14:textId="77777777" w:rsidR="00C866D0" w:rsidRPr="00C866D0" w:rsidRDefault="00C866D0" w:rsidP="00C866D0">
            <w:pPr>
              <w:spacing w:after="160" w:line="259" w:lineRule="auto"/>
            </w:pPr>
          </w:p>
        </w:tc>
        <w:tc>
          <w:tcPr>
            <w:tcW w:w="460" w:type="dxa"/>
          </w:tcPr>
          <w:p w14:paraId="5D95F7DD" w14:textId="7D2A505B" w:rsidR="00C866D0" w:rsidRPr="00C866D0" w:rsidRDefault="005A331F" w:rsidP="00C866D0">
            <w:pPr>
              <w:spacing w:after="160" w:line="259" w:lineRule="auto"/>
            </w:pPr>
            <w:r>
              <w:t>3</w:t>
            </w:r>
          </w:p>
        </w:tc>
        <w:tc>
          <w:tcPr>
            <w:tcW w:w="4505"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41" w:type="dxa"/>
            <w:vMerge/>
          </w:tcPr>
          <w:p w14:paraId="49133FC5" w14:textId="77777777" w:rsidR="00C866D0" w:rsidRPr="00C866D0" w:rsidRDefault="00C866D0" w:rsidP="00ED2CE0">
            <w:pPr>
              <w:spacing w:after="160" w:line="259" w:lineRule="auto"/>
            </w:pPr>
          </w:p>
        </w:tc>
      </w:tr>
      <w:tr w:rsidR="00C866D0" w:rsidRPr="00C866D0" w14:paraId="38955FC6" w14:textId="77777777" w:rsidTr="005A331F">
        <w:trPr>
          <w:cantSplit/>
          <w:trHeight w:val="1134"/>
        </w:trPr>
        <w:tc>
          <w:tcPr>
            <w:tcW w:w="1572" w:type="dxa"/>
            <w:vMerge/>
          </w:tcPr>
          <w:p w14:paraId="5B8AB252" w14:textId="77777777" w:rsidR="00C866D0" w:rsidRPr="00C866D0" w:rsidRDefault="00C866D0" w:rsidP="00C866D0">
            <w:pPr>
              <w:spacing w:after="160" w:line="259" w:lineRule="auto"/>
            </w:pPr>
          </w:p>
        </w:tc>
        <w:tc>
          <w:tcPr>
            <w:tcW w:w="460" w:type="dxa"/>
          </w:tcPr>
          <w:p w14:paraId="72E7DDBD" w14:textId="2D72CAF1" w:rsidR="00C866D0" w:rsidRPr="00C866D0" w:rsidRDefault="005A331F" w:rsidP="00C866D0">
            <w:pPr>
              <w:spacing w:after="160" w:line="259" w:lineRule="auto"/>
            </w:pPr>
            <w:r>
              <w:t>4</w:t>
            </w:r>
          </w:p>
        </w:tc>
        <w:tc>
          <w:tcPr>
            <w:tcW w:w="4505"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41" w:type="dxa"/>
            <w:vMerge/>
          </w:tcPr>
          <w:p w14:paraId="61594412" w14:textId="77777777" w:rsidR="00C866D0" w:rsidRPr="00C866D0" w:rsidRDefault="00C866D0" w:rsidP="00ED2CE0">
            <w:pPr>
              <w:spacing w:after="160" w:line="259" w:lineRule="auto"/>
            </w:pPr>
          </w:p>
        </w:tc>
      </w:tr>
      <w:tr w:rsidR="00C866D0" w:rsidRPr="00C866D0" w14:paraId="3D1D4C9B" w14:textId="77777777" w:rsidTr="005A331F">
        <w:trPr>
          <w:cantSplit/>
          <w:trHeight w:val="1134"/>
        </w:trPr>
        <w:tc>
          <w:tcPr>
            <w:tcW w:w="1572" w:type="dxa"/>
            <w:vMerge/>
          </w:tcPr>
          <w:p w14:paraId="558804B9" w14:textId="77777777" w:rsidR="00C866D0" w:rsidRPr="00C866D0" w:rsidRDefault="00C866D0" w:rsidP="00C866D0">
            <w:pPr>
              <w:spacing w:after="160" w:line="259" w:lineRule="auto"/>
            </w:pPr>
          </w:p>
        </w:tc>
        <w:tc>
          <w:tcPr>
            <w:tcW w:w="460" w:type="dxa"/>
          </w:tcPr>
          <w:p w14:paraId="5E2A0638" w14:textId="35DF4152" w:rsidR="00C866D0" w:rsidRPr="00C866D0" w:rsidRDefault="005A331F" w:rsidP="00C866D0">
            <w:pPr>
              <w:spacing w:after="160" w:line="259" w:lineRule="auto"/>
            </w:pPr>
            <w:r>
              <w:t>5</w:t>
            </w:r>
          </w:p>
        </w:tc>
        <w:tc>
          <w:tcPr>
            <w:tcW w:w="4505" w:type="dxa"/>
          </w:tcPr>
          <w:p w14:paraId="0D3D8A75" w14:textId="77777777" w:rsidR="00C866D0" w:rsidRPr="00C866D0" w:rsidRDefault="00C866D0" w:rsidP="00ED2CE0">
            <w:pPr>
              <w:spacing w:after="160" w:line="259" w:lineRule="auto"/>
            </w:pPr>
            <w:r w:rsidRPr="00C866D0">
              <w:rPr>
                <w:lang w:val="sl"/>
              </w:rPr>
              <w:t>Pisanje testa matematike</w:t>
            </w:r>
          </w:p>
        </w:tc>
        <w:tc>
          <w:tcPr>
            <w:tcW w:w="2541" w:type="dxa"/>
            <w:vMerge/>
          </w:tcPr>
          <w:p w14:paraId="0CF56480" w14:textId="77777777" w:rsidR="00C866D0" w:rsidRPr="00C866D0" w:rsidRDefault="00C866D0" w:rsidP="00ED2CE0">
            <w:pPr>
              <w:spacing w:after="160" w:line="259" w:lineRule="auto"/>
            </w:pPr>
          </w:p>
        </w:tc>
      </w:tr>
      <w:tr w:rsidR="00C866D0" w:rsidRPr="00C866D0" w14:paraId="77997344" w14:textId="77777777" w:rsidTr="005A331F">
        <w:trPr>
          <w:cantSplit/>
          <w:trHeight w:val="1134"/>
        </w:trPr>
        <w:tc>
          <w:tcPr>
            <w:tcW w:w="1572" w:type="dxa"/>
            <w:vMerge/>
          </w:tcPr>
          <w:p w14:paraId="2810A270" w14:textId="77777777" w:rsidR="00C866D0" w:rsidRPr="00C866D0" w:rsidRDefault="00C866D0" w:rsidP="00C866D0">
            <w:pPr>
              <w:spacing w:after="160" w:line="259" w:lineRule="auto"/>
            </w:pPr>
          </w:p>
        </w:tc>
        <w:tc>
          <w:tcPr>
            <w:tcW w:w="460" w:type="dxa"/>
          </w:tcPr>
          <w:p w14:paraId="21346B25" w14:textId="36F75C24" w:rsidR="00C866D0" w:rsidRPr="00C866D0" w:rsidRDefault="005A331F" w:rsidP="00C866D0">
            <w:pPr>
              <w:spacing w:after="160" w:line="259" w:lineRule="auto"/>
            </w:pPr>
            <w:r>
              <w:t>6</w:t>
            </w:r>
          </w:p>
        </w:tc>
        <w:tc>
          <w:tcPr>
            <w:tcW w:w="4505"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41" w:type="dxa"/>
            <w:vMerge/>
          </w:tcPr>
          <w:p w14:paraId="43E3073C" w14:textId="77777777" w:rsidR="00C866D0" w:rsidRPr="00C866D0" w:rsidRDefault="00C866D0" w:rsidP="00ED2CE0">
            <w:pPr>
              <w:spacing w:after="160" w:line="259" w:lineRule="auto"/>
            </w:pPr>
          </w:p>
        </w:tc>
      </w:tr>
      <w:tr w:rsidR="00C866D0" w:rsidRPr="00C866D0" w14:paraId="7143FF22" w14:textId="77777777" w:rsidTr="005A331F">
        <w:trPr>
          <w:cantSplit/>
          <w:trHeight w:val="1134"/>
        </w:trPr>
        <w:tc>
          <w:tcPr>
            <w:tcW w:w="1572" w:type="dxa"/>
            <w:vMerge/>
          </w:tcPr>
          <w:p w14:paraId="54E7FC2D" w14:textId="77777777" w:rsidR="00C866D0" w:rsidRPr="00C866D0" w:rsidRDefault="00C866D0" w:rsidP="00C866D0">
            <w:pPr>
              <w:spacing w:after="160" w:line="259" w:lineRule="auto"/>
            </w:pPr>
          </w:p>
        </w:tc>
        <w:tc>
          <w:tcPr>
            <w:tcW w:w="460" w:type="dxa"/>
          </w:tcPr>
          <w:p w14:paraId="62C22994" w14:textId="52269B73" w:rsidR="00C866D0" w:rsidRPr="00C866D0" w:rsidRDefault="005A331F" w:rsidP="00C866D0">
            <w:pPr>
              <w:spacing w:after="160" w:line="259" w:lineRule="auto"/>
            </w:pPr>
            <w:r>
              <w:t>7</w:t>
            </w:r>
          </w:p>
        </w:tc>
        <w:tc>
          <w:tcPr>
            <w:tcW w:w="4505"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41" w:type="dxa"/>
            <w:vMerge/>
          </w:tcPr>
          <w:p w14:paraId="28982EB1" w14:textId="77777777" w:rsidR="00C866D0" w:rsidRPr="00C866D0" w:rsidRDefault="00C866D0" w:rsidP="00ED2CE0">
            <w:pPr>
              <w:spacing w:after="160" w:line="259" w:lineRule="auto"/>
            </w:pPr>
          </w:p>
        </w:tc>
      </w:tr>
      <w:tr w:rsidR="00C866D0" w:rsidRPr="00C866D0" w14:paraId="1AC90F44" w14:textId="77777777" w:rsidTr="005A331F">
        <w:trPr>
          <w:cantSplit/>
          <w:trHeight w:val="1134"/>
        </w:trPr>
        <w:tc>
          <w:tcPr>
            <w:tcW w:w="1572" w:type="dxa"/>
            <w:vMerge/>
          </w:tcPr>
          <w:p w14:paraId="589FBC74" w14:textId="77777777" w:rsidR="00C866D0" w:rsidRPr="00C866D0" w:rsidRDefault="00C866D0" w:rsidP="00C866D0">
            <w:pPr>
              <w:spacing w:after="160" w:line="259" w:lineRule="auto"/>
            </w:pPr>
          </w:p>
        </w:tc>
        <w:tc>
          <w:tcPr>
            <w:tcW w:w="460" w:type="dxa"/>
          </w:tcPr>
          <w:p w14:paraId="030D86C9" w14:textId="2F08E735" w:rsidR="00C866D0" w:rsidRPr="00C866D0" w:rsidRDefault="005A331F" w:rsidP="00C866D0">
            <w:pPr>
              <w:spacing w:after="160" w:line="259" w:lineRule="auto"/>
            </w:pPr>
            <w:r>
              <w:t>8</w:t>
            </w:r>
          </w:p>
        </w:tc>
        <w:tc>
          <w:tcPr>
            <w:tcW w:w="4505"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41" w:type="dxa"/>
            <w:vMerge/>
          </w:tcPr>
          <w:p w14:paraId="2FB701B3" w14:textId="77777777" w:rsidR="00C866D0" w:rsidRPr="00C866D0" w:rsidRDefault="00C866D0" w:rsidP="00ED2CE0">
            <w:pPr>
              <w:spacing w:after="160" w:line="259" w:lineRule="auto"/>
            </w:pPr>
          </w:p>
        </w:tc>
      </w:tr>
      <w:tr w:rsidR="00C866D0" w:rsidRPr="00C866D0" w14:paraId="3C5FFF2E" w14:textId="77777777" w:rsidTr="005A331F">
        <w:trPr>
          <w:cantSplit/>
          <w:trHeight w:val="1134"/>
        </w:trPr>
        <w:tc>
          <w:tcPr>
            <w:tcW w:w="1572" w:type="dxa"/>
            <w:vMerge/>
          </w:tcPr>
          <w:p w14:paraId="2E5B5203" w14:textId="77777777" w:rsidR="00C866D0" w:rsidRPr="00C866D0" w:rsidRDefault="00C866D0" w:rsidP="00C866D0">
            <w:pPr>
              <w:spacing w:after="160" w:line="259" w:lineRule="auto"/>
            </w:pPr>
          </w:p>
        </w:tc>
        <w:tc>
          <w:tcPr>
            <w:tcW w:w="460" w:type="dxa"/>
          </w:tcPr>
          <w:p w14:paraId="0065FA4F" w14:textId="5BFF4E00" w:rsidR="00C866D0" w:rsidRPr="00C866D0" w:rsidRDefault="005A331F" w:rsidP="00C866D0">
            <w:pPr>
              <w:spacing w:after="160" w:line="259" w:lineRule="auto"/>
            </w:pPr>
            <w:r>
              <w:t>9</w:t>
            </w:r>
          </w:p>
        </w:tc>
        <w:tc>
          <w:tcPr>
            <w:tcW w:w="4505"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41" w:type="dxa"/>
            <w:vMerge/>
          </w:tcPr>
          <w:p w14:paraId="396A4183" w14:textId="77777777" w:rsidR="00C866D0" w:rsidRPr="00C866D0" w:rsidRDefault="00C866D0" w:rsidP="00ED2CE0">
            <w:pPr>
              <w:spacing w:after="160" w:line="259" w:lineRule="auto"/>
            </w:pPr>
          </w:p>
        </w:tc>
      </w:tr>
      <w:tr w:rsidR="00C866D0" w:rsidRPr="00C866D0" w14:paraId="0E694760" w14:textId="77777777" w:rsidTr="005A331F">
        <w:trPr>
          <w:cantSplit/>
          <w:trHeight w:val="1134"/>
        </w:trPr>
        <w:tc>
          <w:tcPr>
            <w:tcW w:w="1572" w:type="dxa"/>
            <w:vMerge/>
          </w:tcPr>
          <w:p w14:paraId="49CD5137" w14:textId="77777777" w:rsidR="00C866D0" w:rsidRPr="00C866D0" w:rsidRDefault="00C866D0" w:rsidP="00C866D0">
            <w:pPr>
              <w:spacing w:after="160" w:line="259" w:lineRule="auto"/>
            </w:pPr>
          </w:p>
        </w:tc>
        <w:tc>
          <w:tcPr>
            <w:tcW w:w="460" w:type="dxa"/>
          </w:tcPr>
          <w:p w14:paraId="64B18C16" w14:textId="4D1EB5B6" w:rsidR="00C866D0" w:rsidRPr="00C866D0" w:rsidRDefault="005A331F" w:rsidP="00C866D0">
            <w:pPr>
              <w:spacing w:after="160" w:line="259" w:lineRule="auto"/>
            </w:pPr>
            <w:r>
              <w:t>10</w:t>
            </w:r>
          </w:p>
        </w:tc>
        <w:tc>
          <w:tcPr>
            <w:tcW w:w="4505"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41" w:type="dxa"/>
            <w:vMerge/>
          </w:tcPr>
          <w:p w14:paraId="6FA0FF26" w14:textId="77777777" w:rsidR="00C866D0" w:rsidRPr="00C866D0" w:rsidRDefault="00C866D0" w:rsidP="00ED2CE0">
            <w:pPr>
              <w:spacing w:after="160" w:line="259" w:lineRule="auto"/>
            </w:pPr>
          </w:p>
        </w:tc>
      </w:tr>
      <w:tr w:rsidR="00C866D0" w:rsidRPr="00C866D0" w14:paraId="0F623D5B" w14:textId="77777777" w:rsidTr="005A331F">
        <w:trPr>
          <w:cantSplit/>
          <w:trHeight w:val="1134"/>
        </w:trPr>
        <w:tc>
          <w:tcPr>
            <w:tcW w:w="1572" w:type="dxa"/>
            <w:vMerge w:val="restart"/>
          </w:tcPr>
          <w:p w14:paraId="0BC29114" w14:textId="26F247F0" w:rsidR="00C866D0" w:rsidRPr="00C866D0" w:rsidRDefault="00C866D0" w:rsidP="00C866D0">
            <w:pPr>
              <w:spacing w:after="160" w:line="259" w:lineRule="auto"/>
            </w:pPr>
            <w:proofErr w:type="spellStart"/>
            <w:r w:rsidRPr="00C866D0">
              <w:t>Splošna</w:t>
            </w:r>
            <w:proofErr w:type="spellEnd"/>
            <w:r w:rsidRPr="00C866D0">
              <w:t xml:space="preserve"> </w:t>
            </w:r>
            <w:proofErr w:type="spellStart"/>
            <w:r w:rsidRPr="00C866D0">
              <w:t>vprašanja</w:t>
            </w:r>
            <w:proofErr w:type="spellEnd"/>
            <w:r w:rsidR="00ED2CE0">
              <w:t xml:space="preserve"> (ki </w:t>
            </w:r>
            <w:proofErr w:type="spellStart"/>
            <w:r w:rsidR="00ED2CE0">
              <w:t>niso</w:t>
            </w:r>
            <w:proofErr w:type="spellEnd"/>
            <w:r w:rsidR="00ED2CE0">
              <w:t xml:space="preserve"> </w:t>
            </w:r>
            <w:proofErr w:type="spellStart"/>
            <w:r w:rsidR="00ED2CE0">
              <w:t>bila</w:t>
            </w:r>
            <w:proofErr w:type="spellEnd"/>
            <w:r w:rsidR="00ED2CE0">
              <w:t xml:space="preserve"> </w:t>
            </w:r>
            <w:proofErr w:type="spellStart"/>
            <w:r w:rsidR="00ED2CE0">
              <w:t>zajeta</w:t>
            </w:r>
            <w:proofErr w:type="spellEnd"/>
            <w:r w:rsidR="00ED2CE0">
              <w:t xml:space="preserve"> v </w:t>
            </w:r>
            <w:proofErr w:type="spellStart"/>
            <w:r w:rsidR="00ED2CE0">
              <w:t>analizo</w:t>
            </w:r>
            <w:proofErr w:type="spellEnd"/>
            <w:r w:rsidR="00ED2CE0">
              <w:t xml:space="preserve"> </w:t>
            </w:r>
            <w:proofErr w:type="spellStart"/>
            <w:r w:rsidR="00ED2CE0">
              <w:t>podatkov</w:t>
            </w:r>
            <w:proofErr w:type="spellEnd"/>
            <w:r w:rsidR="00ED2CE0">
              <w:t>)</w:t>
            </w:r>
          </w:p>
        </w:tc>
        <w:tc>
          <w:tcPr>
            <w:tcW w:w="460" w:type="dxa"/>
          </w:tcPr>
          <w:p w14:paraId="424460DE" w14:textId="31F65ED9" w:rsidR="00C866D0" w:rsidRPr="00C866D0" w:rsidRDefault="00ED2CE0" w:rsidP="00C866D0">
            <w:pPr>
              <w:spacing w:after="160" w:line="259" w:lineRule="auto"/>
            </w:pPr>
            <w:r>
              <w:t>1</w:t>
            </w:r>
            <w:r w:rsidR="005A331F">
              <w:t>1</w:t>
            </w:r>
          </w:p>
        </w:tc>
        <w:tc>
          <w:tcPr>
            <w:tcW w:w="4505" w:type="dxa"/>
          </w:tcPr>
          <w:p w14:paraId="5444EBC1" w14:textId="77777777" w:rsidR="00C866D0" w:rsidRPr="00C866D0" w:rsidRDefault="00C866D0" w:rsidP="00ED2CE0">
            <w:pPr>
              <w:spacing w:after="160" w:line="259" w:lineRule="auto"/>
            </w:pPr>
            <w:proofErr w:type="spellStart"/>
            <w:r w:rsidRPr="00C866D0">
              <w:t>Lanska</w:t>
            </w:r>
            <w:proofErr w:type="spellEnd"/>
            <w:r w:rsidRPr="00C866D0">
              <w:t xml:space="preserve"> </w:t>
            </w:r>
            <w:proofErr w:type="spellStart"/>
            <w:r w:rsidRPr="00C866D0">
              <w:t>zaključna</w:t>
            </w:r>
            <w:proofErr w:type="spellEnd"/>
            <w:r w:rsidRPr="00C866D0">
              <w:t xml:space="preserve"> </w:t>
            </w:r>
            <w:proofErr w:type="spellStart"/>
            <w:r w:rsidRPr="00C866D0">
              <w:t>ocena</w:t>
            </w:r>
            <w:proofErr w:type="spellEnd"/>
            <w:r w:rsidRPr="00C866D0">
              <w:t xml:space="preserve"> </w:t>
            </w:r>
            <w:proofErr w:type="spellStart"/>
            <w:r w:rsidRPr="00C866D0">
              <w:t>pri</w:t>
            </w:r>
            <w:proofErr w:type="spellEnd"/>
            <w:r w:rsidRPr="00C866D0">
              <w:t xml:space="preserve"> </w:t>
            </w:r>
            <w:proofErr w:type="spellStart"/>
            <w:r w:rsidRPr="00C866D0">
              <w:t>matematiki</w:t>
            </w:r>
            <w:proofErr w:type="spellEnd"/>
          </w:p>
        </w:tc>
        <w:tc>
          <w:tcPr>
            <w:tcW w:w="2541" w:type="dxa"/>
          </w:tcPr>
          <w:p w14:paraId="73153369" w14:textId="77777777" w:rsidR="00C866D0" w:rsidRPr="00C866D0" w:rsidRDefault="00C866D0" w:rsidP="00ED2CE0">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C866D0" w:rsidRPr="00C866D0" w14:paraId="0AF67934" w14:textId="77777777" w:rsidTr="005A331F">
        <w:trPr>
          <w:cantSplit/>
          <w:trHeight w:val="1134"/>
        </w:trPr>
        <w:tc>
          <w:tcPr>
            <w:tcW w:w="1572" w:type="dxa"/>
            <w:vMerge/>
          </w:tcPr>
          <w:p w14:paraId="46D8896D" w14:textId="77777777" w:rsidR="00C866D0" w:rsidRPr="00C866D0" w:rsidRDefault="00C866D0" w:rsidP="00C866D0">
            <w:pPr>
              <w:spacing w:after="160" w:line="259" w:lineRule="auto"/>
            </w:pPr>
          </w:p>
        </w:tc>
        <w:tc>
          <w:tcPr>
            <w:tcW w:w="460" w:type="dxa"/>
          </w:tcPr>
          <w:p w14:paraId="7C1CEB5E" w14:textId="7568D7CB" w:rsidR="00C866D0" w:rsidRPr="00C866D0" w:rsidRDefault="00ED2CE0" w:rsidP="00C866D0">
            <w:pPr>
              <w:spacing w:after="160" w:line="259" w:lineRule="auto"/>
            </w:pPr>
            <w:r>
              <w:t>1</w:t>
            </w:r>
            <w:r w:rsidR="005A331F">
              <w:t>2</w:t>
            </w:r>
          </w:p>
        </w:tc>
        <w:tc>
          <w:tcPr>
            <w:tcW w:w="4505" w:type="dxa"/>
          </w:tcPr>
          <w:p w14:paraId="7C7E6E01" w14:textId="77777777" w:rsidR="00C866D0" w:rsidRPr="00C866D0" w:rsidRDefault="00C866D0" w:rsidP="00ED2CE0">
            <w:pPr>
              <w:spacing w:after="160" w:line="259" w:lineRule="auto"/>
            </w:pPr>
            <w:proofErr w:type="spellStart"/>
            <w:r w:rsidRPr="00C866D0">
              <w:t>Razred</w:t>
            </w:r>
            <w:proofErr w:type="spellEnd"/>
          </w:p>
        </w:tc>
        <w:tc>
          <w:tcPr>
            <w:tcW w:w="2541" w:type="dxa"/>
          </w:tcPr>
          <w:p w14:paraId="194F1C1E"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r w:rsidR="00C866D0" w:rsidRPr="00C866D0" w14:paraId="011AB2B1" w14:textId="77777777" w:rsidTr="005A331F">
        <w:trPr>
          <w:cantSplit/>
          <w:trHeight w:val="1134"/>
        </w:trPr>
        <w:tc>
          <w:tcPr>
            <w:tcW w:w="1572" w:type="dxa"/>
            <w:vMerge/>
          </w:tcPr>
          <w:p w14:paraId="1177D6DD" w14:textId="77777777" w:rsidR="00C866D0" w:rsidRPr="00C866D0" w:rsidRDefault="00C866D0" w:rsidP="00C866D0">
            <w:pPr>
              <w:spacing w:after="160" w:line="259" w:lineRule="auto"/>
            </w:pPr>
          </w:p>
        </w:tc>
        <w:tc>
          <w:tcPr>
            <w:tcW w:w="460" w:type="dxa"/>
          </w:tcPr>
          <w:p w14:paraId="3D7AA783" w14:textId="133F2FCF" w:rsidR="00C866D0" w:rsidRPr="00C866D0" w:rsidRDefault="005A331F" w:rsidP="00C866D0">
            <w:pPr>
              <w:spacing w:after="160" w:line="259" w:lineRule="auto"/>
            </w:pPr>
            <w:r>
              <w:t>13</w:t>
            </w:r>
          </w:p>
        </w:tc>
        <w:tc>
          <w:tcPr>
            <w:tcW w:w="4505" w:type="dxa"/>
          </w:tcPr>
          <w:p w14:paraId="25793484" w14:textId="77777777" w:rsidR="00C866D0" w:rsidRPr="00C866D0" w:rsidRDefault="00C866D0" w:rsidP="00ED2CE0">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41" w:type="dxa"/>
          </w:tcPr>
          <w:p w14:paraId="35E08352"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bl>
    <w:p w14:paraId="7D14A1F7" w14:textId="1100BDC9" w:rsidR="00D35C34" w:rsidRPr="00C866D0" w:rsidRDefault="00D35C34" w:rsidP="00D35C34">
      <w:pPr>
        <w:rPr>
          <w:lang w:val="sl-SI"/>
        </w:rPr>
      </w:pPr>
    </w:p>
    <w:sectPr w:rsidR="00D35C34" w:rsidRPr="00C866D0" w:rsidSect="00895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3231B" w14:textId="77777777" w:rsidR="0081276B" w:rsidRDefault="0081276B" w:rsidP="009A440D">
      <w:pPr>
        <w:spacing w:after="0" w:line="240" w:lineRule="auto"/>
      </w:pPr>
      <w:r>
        <w:separator/>
      </w:r>
    </w:p>
  </w:endnote>
  <w:endnote w:type="continuationSeparator" w:id="0">
    <w:p w14:paraId="478FC8A7" w14:textId="77777777" w:rsidR="0081276B" w:rsidRDefault="0081276B"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3047C" w14:textId="77777777" w:rsidR="0081276B" w:rsidRDefault="0081276B" w:rsidP="009A440D">
      <w:pPr>
        <w:spacing w:after="0" w:line="240" w:lineRule="auto"/>
      </w:pPr>
      <w:r>
        <w:separator/>
      </w:r>
    </w:p>
  </w:footnote>
  <w:footnote w:type="continuationSeparator" w:id="0">
    <w:p w14:paraId="0F23B210" w14:textId="77777777" w:rsidR="0081276B" w:rsidRDefault="0081276B" w:rsidP="009A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546513">
    <w:abstractNumId w:val="0"/>
  </w:num>
  <w:num w:numId="2" w16cid:durableId="945499967">
    <w:abstractNumId w:val="2"/>
  </w:num>
  <w:num w:numId="3" w16cid:durableId="76639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00901"/>
    <w:rsid w:val="0001666C"/>
    <w:rsid w:val="00041E6C"/>
    <w:rsid w:val="00052558"/>
    <w:rsid w:val="000673E7"/>
    <w:rsid w:val="00071534"/>
    <w:rsid w:val="00082005"/>
    <w:rsid w:val="00097F65"/>
    <w:rsid w:val="000A24E9"/>
    <w:rsid w:val="000A455D"/>
    <w:rsid w:val="000E4B3E"/>
    <w:rsid w:val="000F65D1"/>
    <w:rsid w:val="001320CF"/>
    <w:rsid w:val="00136AE5"/>
    <w:rsid w:val="00144610"/>
    <w:rsid w:val="001462B5"/>
    <w:rsid w:val="001615BE"/>
    <w:rsid w:val="00177758"/>
    <w:rsid w:val="001824A5"/>
    <w:rsid w:val="00187D0A"/>
    <w:rsid w:val="001C192C"/>
    <w:rsid w:val="001C342C"/>
    <w:rsid w:val="001E19FA"/>
    <w:rsid w:val="001E2F0D"/>
    <w:rsid w:val="00210A12"/>
    <w:rsid w:val="00226A27"/>
    <w:rsid w:val="00233F7A"/>
    <w:rsid w:val="0024018E"/>
    <w:rsid w:val="00264CF6"/>
    <w:rsid w:val="00267A63"/>
    <w:rsid w:val="002904C0"/>
    <w:rsid w:val="002A5CC3"/>
    <w:rsid w:val="002B40ED"/>
    <w:rsid w:val="002C1A28"/>
    <w:rsid w:val="002D7427"/>
    <w:rsid w:val="002D7812"/>
    <w:rsid w:val="002F1800"/>
    <w:rsid w:val="002F3B9B"/>
    <w:rsid w:val="002F7FA6"/>
    <w:rsid w:val="003170E1"/>
    <w:rsid w:val="00327F12"/>
    <w:rsid w:val="003470D4"/>
    <w:rsid w:val="003509D3"/>
    <w:rsid w:val="003510F2"/>
    <w:rsid w:val="003512F5"/>
    <w:rsid w:val="00365409"/>
    <w:rsid w:val="00393487"/>
    <w:rsid w:val="003B3137"/>
    <w:rsid w:val="003B577D"/>
    <w:rsid w:val="003C3527"/>
    <w:rsid w:val="003D0B49"/>
    <w:rsid w:val="003F1619"/>
    <w:rsid w:val="003F1BA0"/>
    <w:rsid w:val="003F3BD0"/>
    <w:rsid w:val="003F5509"/>
    <w:rsid w:val="003F7C11"/>
    <w:rsid w:val="00406EFA"/>
    <w:rsid w:val="00414611"/>
    <w:rsid w:val="00415496"/>
    <w:rsid w:val="00422CD0"/>
    <w:rsid w:val="00471627"/>
    <w:rsid w:val="004743B8"/>
    <w:rsid w:val="00474B01"/>
    <w:rsid w:val="0048280E"/>
    <w:rsid w:val="00492817"/>
    <w:rsid w:val="00492CDF"/>
    <w:rsid w:val="004A1FA1"/>
    <w:rsid w:val="004C1DC7"/>
    <w:rsid w:val="004E1875"/>
    <w:rsid w:val="005057F3"/>
    <w:rsid w:val="00520073"/>
    <w:rsid w:val="005528E7"/>
    <w:rsid w:val="00561015"/>
    <w:rsid w:val="00561BDA"/>
    <w:rsid w:val="00565215"/>
    <w:rsid w:val="00566FB9"/>
    <w:rsid w:val="005960DE"/>
    <w:rsid w:val="005A331F"/>
    <w:rsid w:val="005B1FDB"/>
    <w:rsid w:val="005C3E77"/>
    <w:rsid w:val="005C541F"/>
    <w:rsid w:val="005E6138"/>
    <w:rsid w:val="005F4BF1"/>
    <w:rsid w:val="005F54F8"/>
    <w:rsid w:val="00602A92"/>
    <w:rsid w:val="00617B01"/>
    <w:rsid w:val="00624F94"/>
    <w:rsid w:val="00636741"/>
    <w:rsid w:val="00653AB2"/>
    <w:rsid w:val="00654DBE"/>
    <w:rsid w:val="00656B42"/>
    <w:rsid w:val="0067258A"/>
    <w:rsid w:val="00682CEB"/>
    <w:rsid w:val="006A6364"/>
    <w:rsid w:val="006C007E"/>
    <w:rsid w:val="006C1104"/>
    <w:rsid w:val="006C6725"/>
    <w:rsid w:val="00703240"/>
    <w:rsid w:val="00721F91"/>
    <w:rsid w:val="00744FB3"/>
    <w:rsid w:val="00746DA3"/>
    <w:rsid w:val="0076066B"/>
    <w:rsid w:val="007A4C9C"/>
    <w:rsid w:val="007D2BF9"/>
    <w:rsid w:val="007F00F7"/>
    <w:rsid w:val="007F5CB6"/>
    <w:rsid w:val="00806315"/>
    <w:rsid w:val="0081276B"/>
    <w:rsid w:val="00830D77"/>
    <w:rsid w:val="00830E0E"/>
    <w:rsid w:val="00847010"/>
    <w:rsid w:val="00857FEB"/>
    <w:rsid w:val="00862865"/>
    <w:rsid w:val="00863D64"/>
    <w:rsid w:val="008651DA"/>
    <w:rsid w:val="00886F8A"/>
    <w:rsid w:val="00895F1B"/>
    <w:rsid w:val="00895FF2"/>
    <w:rsid w:val="008A5394"/>
    <w:rsid w:val="008C1E6E"/>
    <w:rsid w:val="008D47FE"/>
    <w:rsid w:val="008E08BF"/>
    <w:rsid w:val="008E7F12"/>
    <w:rsid w:val="008F2B3C"/>
    <w:rsid w:val="0090004C"/>
    <w:rsid w:val="00906145"/>
    <w:rsid w:val="009133E3"/>
    <w:rsid w:val="0091423F"/>
    <w:rsid w:val="00927B9E"/>
    <w:rsid w:val="0093278E"/>
    <w:rsid w:val="00933071"/>
    <w:rsid w:val="00936898"/>
    <w:rsid w:val="00977FBF"/>
    <w:rsid w:val="00982C21"/>
    <w:rsid w:val="00985F76"/>
    <w:rsid w:val="00990DEF"/>
    <w:rsid w:val="009A440D"/>
    <w:rsid w:val="009A727C"/>
    <w:rsid w:val="009E018A"/>
    <w:rsid w:val="009F3C08"/>
    <w:rsid w:val="009F3F34"/>
    <w:rsid w:val="00A038FF"/>
    <w:rsid w:val="00A12308"/>
    <w:rsid w:val="00A151A6"/>
    <w:rsid w:val="00A33790"/>
    <w:rsid w:val="00A44AFC"/>
    <w:rsid w:val="00A67AB6"/>
    <w:rsid w:val="00AA3F99"/>
    <w:rsid w:val="00AB4CEB"/>
    <w:rsid w:val="00AD0DCD"/>
    <w:rsid w:val="00AD2DD1"/>
    <w:rsid w:val="00AD5E58"/>
    <w:rsid w:val="00AD64E3"/>
    <w:rsid w:val="00AF03EF"/>
    <w:rsid w:val="00AF1EAF"/>
    <w:rsid w:val="00AF6AD3"/>
    <w:rsid w:val="00B00E00"/>
    <w:rsid w:val="00B0669C"/>
    <w:rsid w:val="00B06C4A"/>
    <w:rsid w:val="00B20332"/>
    <w:rsid w:val="00B2627A"/>
    <w:rsid w:val="00B32E4F"/>
    <w:rsid w:val="00B35BAB"/>
    <w:rsid w:val="00B37DC5"/>
    <w:rsid w:val="00B472A8"/>
    <w:rsid w:val="00B5240A"/>
    <w:rsid w:val="00B525BE"/>
    <w:rsid w:val="00B54C6C"/>
    <w:rsid w:val="00B566A8"/>
    <w:rsid w:val="00B8449A"/>
    <w:rsid w:val="00BC113E"/>
    <w:rsid w:val="00BE1BC9"/>
    <w:rsid w:val="00BE5170"/>
    <w:rsid w:val="00BE69FA"/>
    <w:rsid w:val="00BF2D3B"/>
    <w:rsid w:val="00BF2E18"/>
    <w:rsid w:val="00BF3FB5"/>
    <w:rsid w:val="00C073C5"/>
    <w:rsid w:val="00C40D97"/>
    <w:rsid w:val="00C83A7A"/>
    <w:rsid w:val="00C866D0"/>
    <w:rsid w:val="00CA2FD5"/>
    <w:rsid w:val="00CA6A02"/>
    <w:rsid w:val="00CC2756"/>
    <w:rsid w:val="00CF115D"/>
    <w:rsid w:val="00D037CA"/>
    <w:rsid w:val="00D039E0"/>
    <w:rsid w:val="00D06FB6"/>
    <w:rsid w:val="00D1420D"/>
    <w:rsid w:val="00D24C00"/>
    <w:rsid w:val="00D306BC"/>
    <w:rsid w:val="00D35C34"/>
    <w:rsid w:val="00D53E1A"/>
    <w:rsid w:val="00D60930"/>
    <w:rsid w:val="00D673D2"/>
    <w:rsid w:val="00D70D7E"/>
    <w:rsid w:val="00D71335"/>
    <w:rsid w:val="00D92087"/>
    <w:rsid w:val="00DA06DC"/>
    <w:rsid w:val="00DA1C71"/>
    <w:rsid w:val="00DB18D6"/>
    <w:rsid w:val="00DB7C4F"/>
    <w:rsid w:val="00E52C92"/>
    <w:rsid w:val="00E60302"/>
    <w:rsid w:val="00E61B53"/>
    <w:rsid w:val="00E91CC1"/>
    <w:rsid w:val="00EA195E"/>
    <w:rsid w:val="00EA1C87"/>
    <w:rsid w:val="00ED2CE0"/>
    <w:rsid w:val="00ED751A"/>
    <w:rsid w:val="00EF6CA1"/>
    <w:rsid w:val="00F61D34"/>
    <w:rsid w:val="00F94F02"/>
    <w:rsid w:val="00F959D2"/>
    <w:rsid w:val="00F95C31"/>
    <w:rsid w:val="00FD44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 w:type="paragraph" w:styleId="TOC3">
    <w:name w:val="toc 3"/>
    <w:basedOn w:val="Normal"/>
    <w:next w:val="Normal"/>
    <w:autoRedefine/>
    <w:uiPriority w:val="39"/>
    <w:unhideWhenUsed/>
    <w:rsid w:val="003F7C1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102311101">
      <w:bodyDiv w:val="1"/>
      <w:marLeft w:val="0"/>
      <w:marRight w:val="0"/>
      <w:marTop w:val="0"/>
      <w:marBottom w:val="0"/>
      <w:divBdr>
        <w:top w:val="none" w:sz="0" w:space="0" w:color="auto"/>
        <w:left w:val="none" w:sz="0" w:space="0" w:color="auto"/>
        <w:bottom w:val="none" w:sz="0" w:space="0" w:color="auto"/>
        <w:right w:val="none" w:sz="0" w:space="0" w:color="auto"/>
      </w:divBdr>
    </w:div>
    <w:div w:id="124978531">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68297189">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357512167">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783620233">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093430897">
      <w:bodyDiv w:val="1"/>
      <w:marLeft w:val="0"/>
      <w:marRight w:val="0"/>
      <w:marTop w:val="0"/>
      <w:marBottom w:val="0"/>
      <w:divBdr>
        <w:top w:val="none" w:sz="0" w:space="0" w:color="auto"/>
        <w:left w:val="none" w:sz="0" w:space="0" w:color="auto"/>
        <w:bottom w:val="none" w:sz="0" w:space="0" w:color="auto"/>
        <w:right w:val="none" w:sz="0" w:space="0" w:color="auto"/>
      </w:divBdr>
    </w:div>
    <w:div w:id="1120034327">
      <w:bodyDiv w:val="1"/>
      <w:marLeft w:val="0"/>
      <w:marRight w:val="0"/>
      <w:marTop w:val="0"/>
      <w:marBottom w:val="0"/>
      <w:divBdr>
        <w:top w:val="none" w:sz="0" w:space="0" w:color="auto"/>
        <w:left w:val="none" w:sz="0" w:space="0" w:color="auto"/>
        <w:bottom w:val="none" w:sz="0" w:space="0" w:color="auto"/>
        <w:right w:val="none" w:sz="0" w:space="0" w:color="auto"/>
      </w:divBdr>
    </w:div>
    <w:div w:id="1120954375">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290817472">
      <w:bodyDiv w:val="1"/>
      <w:marLeft w:val="0"/>
      <w:marRight w:val="0"/>
      <w:marTop w:val="0"/>
      <w:marBottom w:val="0"/>
      <w:divBdr>
        <w:top w:val="none" w:sz="0" w:space="0" w:color="auto"/>
        <w:left w:val="none" w:sz="0" w:space="0" w:color="auto"/>
        <w:bottom w:val="none" w:sz="0" w:space="0" w:color="auto"/>
        <w:right w:val="none" w:sz="0" w:space="0" w:color="auto"/>
      </w:divBdr>
    </w:div>
    <w:div w:id="1337611630">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58701307">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3158199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518076829">
      <w:bodyDiv w:val="1"/>
      <w:marLeft w:val="0"/>
      <w:marRight w:val="0"/>
      <w:marTop w:val="0"/>
      <w:marBottom w:val="0"/>
      <w:divBdr>
        <w:top w:val="none" w:sz="0" w:space="0" w:color="auto"/>
        <w:left w:val="none" w:sz="0" w:space="0" w:color="auto"/>
        <w:bottom w:val="none" w:sz="0" w:space="0" w:color="auto"/>
        <w:right w:val="none" w:sz="0" w:space="0" w:color="auto"/>
      </w:divBdr>
    </w:div>
    <w:div w:id="1615402550">
      <w:bodyDiv w:val="1"/>
      <w:marLeft w:val="0"/>
      <w:marRight w:val="0"/>
      <w:marTop w:val="0"/>
      <w:marBottom w:val="0"/>
      <w:divBdr>
        <w:top w:val="none" w:sz="0" w:space="0" w:color="auto"/>
        <w:left w:val="none" w:sz="0" w:space="0" w:color="auto"/>
        <w:bottom w:val="none" w:sz="0" w:space="0" w:color="auto"/>
        <w:right w:val="none" w:sz="0" w:space="0" w:color="auto"/>
      </w:divBdr>
    </w:div>
    <w:div w:id="1626889186">
      <w:bodyDiv w:val="1"/>
      <w:marLeft w:val="0"/>
      <w:marRight w:val="0"/>
      <w:marTop w:val="0"/>
      <w:marBottom w:val="0"/>
      <w:divBdr>
        <w:top w:val="none" w:sz="0" w:space="0" w:color="auto"/>
        <w:left w:val="none" w:sz="0" w:space="0" w:color="auto"/>
        <w:bottom w:val="none" w:sz="0" w:space="0" w:color="auto"/>
        <w:right w:val="none" w:sz="0" w:space="0" w:color="auto"/>
      </w:divBdr>
    </w:div>
    <w:div w:id="1901745429">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rontiersin.org/articles/10.3389/fpsyg.2020.01648/fu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havioralandbrainfunctions.biomedcentral.com/articles/10.1186/1744-9081-8-3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borbregant/ai_tandem_learning/blob/main/korelacija_anksioznost_motivacija.ipynb" TargetMode="External"/><Relationship Id="rId4" Type="http://schemas.openxmlformats.org/officeDocument/2006/relationships/settings" Target="settings.xml"/><Relationship Id="rId9" Type="http://schemas.openxmlformats.org/officeDocument/2006/relationships/hyperlink" Target="https://github.com/borbregant/ai_tandem_learning/blob/main/data_cleaned.xlsx" TargetMode="External"/><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14</Pages>
  <Words>14880</Words>
  <Characters>84817</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157</cp:revision>
  <dcterms:created xsi:type="dcterms:W3CDTF">2023-11-19T07:52:00Z</dcterms:created>
  <dcterms:modified xsi:type="dcterms:W3CDTF">2023-12-10T14:02:00Z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id="9leMr1bq"/&gt;&lt;style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