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B3AD4A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lastRenderedPageBreak/>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t xml:space="preserve"> 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 xml:space="preserve">Myers-Briggs/Jung Test: Open Extended Jungian </w:t>
      </w:r>
      <w:r w:rsidR="004556DE" w:rsidRPr="004556DE">
        <w:rPr>
          <w:rFonts w:ascii="Calibri" w:hAnsi="Calibri" w:cs="Calibri"/>
          <w:i/>
          <w:iCs/>
          <w:kern w:val="0"/>
          <w:szCs w:val="24"/>
        </w:rPr>
        <w:lastRenderedPageBreak/>
        <w:t>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225EB34F" w:rsidR="00431CE2" w:rsidRDefault="00803AE6" w:rsidP="00431CE2">
      <w:r>
        <w:t>The gathered data was analysed using Python programming language, primarily using pandas and scikit-learn libraries</w:t>
      </w:r>
      <w:r w:rsidR="006D3E09">
        <w:t xml:space="preserve"> (</w:t>
      </w:r>
      <w:proofErr w:type="spellStart"/>
      <w:r w:rsidR="006D3E09">
        <w:t>dodaj</w:t>
      </w:r>
      <w:proofErr w:type="spellEnd"/>
      <w:r w:rsidR="006D3E09">
        <w:t xml:space="preserve"> </w:t>
      </w:r>
      <w:proofErr w:type="spellStart"/>
      <w:r w:rsidR="006D3E09">
        <w:t>katera</w:t>
      </w:r>
      <w:proofErr w:type="spellEnd"/>
      <w:r w:rsidR="006D3E09">
        <w:t xml:space="preserve"> </w:t>
      </w:r>
      <w:proofErr w:type="spellStart"/>
      <w:r w:rsidR="006D3E09">
        <w:t>verzija</w:t>
      </w:r>
      <w:proofErr w:type="spellEnd"/>
      <w:r w:rsidR="006D3E09">
        <w:t xml:space="preserve"> </w:t>
      </w:r>
      <w:proofErr w:type="spellStart"/>
      <w:r w:rsidR="006D3E09">
        <w:t>scikita</w:t>
      </w:r>
      <w:proofErr w:type="spellEnd"/>
      <w:r w:rsidR="006D3E09">
        <w:t>)</w:t>
      </w:r>
      <w:r>
        <w:t xml:space="preserve">.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lastRenderedPageBreak/>
        <w:drawing>
          <wp:inline distT="0" distB="0" distL="0" distR="0" wp14:anchorId="1ED4157A" wp14:editId="3379257A">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lastRenderedPageBreak/>
        <w:t>Conclusions and limitations</w:t>
      </w:r>
    </w:p>
    <w:p w14:paraId="45FF209E" w14:textId="02065C95"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0705"/>
    <w:rsid w:val="00127C86"/>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5AA9"/>
    <w:rsid w:val="00431CE2"/>
    <w:rsid w:val="004556DE"/>
    <w:rsid w:val="00463753"/>
    <w:rsid w:val="004827D0"/>
    <w:rsid w:val="00483D35"/>
    <w:rsid w:val="00490C27"/>
    <w:rsid w:val="00491CB8"/>
    <w:rsid w:val="004B3188"/>
    <w:rsid w:val="004C1300"/>
    <w:rsid w:val="004E06AF"/>
    <w:rsid w:val="004E1393"/>
    <w:rsid w:val="00511121"/>
    <w:rsid w:val="00513648"/>
    <w:rsid w:val="00513844"/>
    <w:rsid w:val="00514DDF"/>
    <w:rsid w:val="0052140B"/>
    <w:rsid w:val="00526D05"/>
    <w:rsid w:val="00544CCD"/>
    <w:rsid w:val="005473DB"/>
    <w:rsid w:val="005500CF"/>
    <w:rsid w:val="00551E52"/>
    <w:rsid w:val="00555396"/>
    <w:rsid w:val="00587D33"/>
    <w:rsid w:val="00593B76"/>
    <w:rsid w:val="005B08F7"/>
    <w:rsid w:val="005D03D9"/>
    <w:rsid w:val="005D3C6C"/>
    <w:rsid w:val="005D3D65"/>
    <w:rsid w:val="005E0F33"/>
    <w:rsid w:val="005E32B1"/>
    <w:rsid w:val="005F02DB"/>
    <w:rsid w:val="005F3D62"/>
    <w:rsid w:val="00613989"/>
    <w:rsid w:val="006619C3"/>
    <w:rsid w:val="00664E35"/>
    <w:rsid w:val="00672535"/>
    <w:rsid w:val="006A4143"/>
    <w:rsid w:val="006A4D27"/>
    <w:rsid w:val="006B095E"/>
    <w:rsid w:val="006B2E4E"/>
    <w:rsid w:val="006D24D4"/>
    <w:rsid w:val="006D3E09"/>
    <w:rsid w:val="00707A9C"/>
    <w:rsid w:val="00712AD1"/>
    <w:rsid w:val="00727138"/>
    <w:rsid w:val="007346E8"/>
    <w:rsid w:val="0074524E"/>
    <w:rsid w:val="00755824"/>
    <w:rsid w:val="00782A4C"/>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5870"/>
    <w:rsid w:val="009F6C36"/>
    <w:rsid w:val="00A150CA"/>
    <w:rsid w:val="00A24D62"/>
    <w:rsid w:val="00A2678E"/>
    <w:rsid w:val="00A54500"/>
    <w:rsid w:val="00A66FE6"/>
    <w:rsid w:val="00A9102F"/>
    <w:rsid w:val="00A963E5"/>
    <w:rsid w:val="00AA2918"/>
    <w:rsid w:val="00AA3588"/>
    <w:rsid w:val="00AA471E"/>
    <w:rsid w:val="00AB1234"/>
    <w:rsid w:val="00AE6C2F"/>
    <w:rsid w:val="00B22CB3"/>
    <w:rsid w:val="00B26D1C"/>
    <w:rsid w:val="00B501EB"/>
    <w:rsid w:val="00B562BC"/>
    <w:rsid w:val="00B64F24"/>
    <w:rsid w:val="00B774C1"/>
    <w:rsid w:val="00B83862"/>
    <w:rsid w:val="00BA574E"/>
    <w:rsid w:val="00BD17B0"/>
    <w:rsid w:val="00BD72C7"/>
    <w:rsid w:val="00BE6309"/>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9</Pages>
  <Words>7705</Words>
  <Characters>43925</Characters>
  <Application>Microsoft Office Word</Application>
  <DocSecurity>0</DocSecurity>
  <Lines>366</Lines>
  <Paragraphs>103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181</cp:revision>
  <cp:lastPrinted>2023-09-30T17:21:00Z</cp:lastPrinted>
  <dcterms:created xsi:type="dcterms:W3CDTF">2023-09-23T17:00:00Z</dcterms:created>
  <dcterms:modified xsi:type="dcterms:W3CDTF">2023-10-23T15:25:00Z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