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B7CA" w14:textId="4AF37628" w:rsidR="00AF5E2C" w:rsidRDefault="00C14813" w:rsidP="6196ACB4">
      <w:pPr>
        <w:jc w:val="center"/>
        <w:rPr>
          <w:rFonts w:ascii="Times New Roman" w:eastAsia="Times New Roman" w:hAnsi="Times New Roman"/>
          <w:sz w:val="24"/>
          <w:szCs w:val="24"/>
        </w:rPr>
      </w:pPr>
      <w:r w:rsidRPr="6196ACB4">
        <w:rPr>
          <w:rStyle w:val="BookTitle"/>
          <w:sz w:val="24"/>
          <w:szCs w:val="24"/>
        </w:rPr>
        <w:t>Project title:</w:t>
      </w:r>
      <w:r w:rsidRPr="6196ACB4">
        <w:rPr>
          <w:rFonts w:ascii="Times New Roman" w:hAnsi="Times New Roman"/>
          <w:b/>
          <w:bCs/>
          <w:sz w:val="24"/>
          <w:szCs w:val="24"/>
          <w:lang w:eastAsia="zh-CN"/>
        </w:rPr>
        <w:t xml:space="preserve"> </w:t>
      </w:r>
      <w:r w:rsidR="26881E8A" w:rsidRPr="6196ACB4">
        <w:rPr>
          <w:rFonts w:ascii="Times New Roman" w:eastAsia="Times New Roman" w:hAnsi="Times New Roman"/>
          <w:sz w:val="24"/>
          <w:szCs w:val="24"/>
        </w:rPr>
        <w:t>AI based algorithms for teaching method selection. Using cooperative learning in mathematics.</w:t>
      </w:r>
    </w:p>
    <w:p w14:paraId="5FA9500A" w14:textId="3A3D01C2" w:rsidR="00AF5E2C" w:rsidRDefault="26881E8A" w:rsidP="6196ACB4">
      <w:pPr>
        <w:pStyle w:val="NoSpacing"/>
        <w:rPr>
          <w:rFonts w:ascii="Times New Roman" w:hAnsi="Times New Roman"/>
          <w:sz w:val="24"/>
          <w:szCs w:val="24"/>
          <w:lang w:eastAsia="zh-CN"/>
        </w:rPr>
      </w:pPr>
      <w:r w:rsidRPr="6196ACB4">
        <w:rPr>
          <w:rStyle w:val="BookTitle"/>
          <w:sz w:val="24"/>
          <w:szCs w:val="24"/>
        </w:rPr>
        <w:t>Project author:</w:t>
      </w:r>
      <w:r w:rsidRPr="6196ACB4">
        <w:rPr>
          <w:sz w:val="24"/>
          <w:szCs w:val="24"/>
        </w:rPr>
        <w:t xml:space="preserve"> Bor Bregant</w:t>
      </w:r>
    </w:p>
    <w:p w14:paraId="61B3E518" w14:textId="7D6657E4" w:rsidR="6196ACB4" w:rsidRDefault="6196ACB4" w:rsidP="6196ACB4">
      <w:pPr>
        <w:jc w:val="center"/>
        <w:rPr>
          <w:rFonts w:ascii="Times New Roman" w:hAnsi="Times New Roman"/>
          <w:sz w:val="24"/>
          <w:szCs w:val="24"/>
          <w:lang w:eastAsia="zh-CN"/>
        </w:rPr>
      </w:pPr>
    </w:p>
    <w:p w14:paraId="45FB0818" w14:textId="77777777" w:rsidR="00AF5E2C" w:rsidRDefault="00AF5E2C">
      <w:pPr>
        <w:jc w:val="center"/>
        <w:rPr>
          <w:rFonts w:ascii="Times New Roman" w:hAnsi="Times New Roman"/>
          <w:b/>
          <w:sz w:val="24"/>
          <w:szCs w:val="24"/>
          <w:lang w:eastAsia="zh-CN"/>
        </w:rPr>
      </w:pPr>
    </w:p>
    <w:p w14:paraId="049F31CB" w14:textId="77777777" w:rsidR="00AF5E2C" w:rsidRDefault="00AF5E2C">
      <w:pPr>
        <w:jc w:val="center"/>
        <w:rPr>
          <w:rFonts w:ascii="Times New Roman" w:hAnsi="Times New Roman"/>
          <w:b/>
          <w:sz w:val="24"/>
          <w:szCs w:val="24"/>
        </w:rPr>
      </w:pPr>
    </w:p>
    <w:p w14:paraId="53128261" w14:textId="77777777" w:rsidR="00AF5E2C" w:rsidRDefault="00AF5E2C">
      <w:pPr>
        <w:jc w:val="center"/>
        <w:rPr>
          <w:rFonts w:ascii="Times New Roman" w:hAnsi="Times New Roman"/>
          <w:b/>
          <w:sz w:val="28"/>
          <w:szCs w:val="28"/>
        </w:rPr>
      </w:pPr>
    </w:p>
    <w:p w14:paraId="1E2DCFCC" w14:textId="77777777" w:rsidR="00AF5E2C" w:rsidRDefault="00C14813">
      <w:pPr>
        <w:jc w:val="center"/>
        <w:rPr>
          <w:rFonts w:ascii="Times New Roman" w:hAnsi="Times New Roman"/>
          <w:b/>
          <w:sz w:val="28"/>
          <w:szCs w:val="28"/>
        </w:rPr>
      </w:pPr>
      <w:r>
        <w:rPr>
          <w:rFonts w:ascii="Times New Roman" w:hAnsi="Times New Roman"/>
          <w:b/>
          <w:sz w:val="28"/>
          <w:szCs w:val="28"/>
        </w:rPr>
        <w:t>DATA MANAGEMENT PLAN</w:t>
      </w:r>
    </w:p>
    <w:p w14:paraId="62486C05" w14:textId="77777777" w:rsidR="00AF5E2C" w:rsidRDefault="00AF5E2C">
      <w:pPr>
        <w:rPr>
          <w:rFonts w:ascii="Times New Roman" w:hAnsi="Times New Roman"/>
          <w:b/>
          <w:sz w:val="24"/>
          <w:szCs w:val="24"/>
        </w:rPr>
      </w:pPr>
    </w:p>
    <w:p w14:paraId="4101652C" w14:textId="77777777" w:rsidR="00AF5E2C" w:rsidRDefault="00AF5E2C">
      <w:pPr>
        <w:rPr>
          <w:rFonts w:ascii="Times New Roman" w:hAnsi="Times New Roman"/>
          <w:b/>
          <w:sz w:val="24"/>
          <w:szCs w:val="24"/>
        </w:rPr>
      </w:pPr>
    </w:p>
    <w:p w14:paraId="4B99056E" w14:textId="77777777" w:rsidR="00AF5E2C" w:rsidRDefault="00AF5E2C">
      <w:pPr>
        <w:rPr>
          <w:rFonts w:ascii="Times New Roman" w:hAnsi="Times New Roman"/>
          <w:b/>
          <w:sz w:val="24"/>
          <w:szCs w:val="24"/>
        </w:rPr>
      </w:pPr>
    </w:p>
    <w:p w14:paraId="1299C43A" w14:textId="77777777" w:rsidR="00AF5E2C" w:rsidRDefault="00AF5E2C">
      <w:pPr>
        <w:rPr>
          <w:rFonts w:ascii="Times New Roman" w:hAnsi="Times New Roman"/>
          <w:b/>
          <w:sz w:val="24"/>
          <w:szCs w:val="24"/>
        </w:rPr>
      </w:pPr>
    </w:p>
    <w:p w14:paraId="4DDBEF00" w14:textId="77777777" w:rsidR="00AF5E2C" w:rsidRDefault="00AF5E2C">
      <w:pPr>
        <w:pageBreakBefore/>
        <w:suppressAutoHyphens w:val="0"/>
        <w:spacing w:after="0" w:line="240" w:lineRule="auto"/>
        <w:rPr>
          <w:rFonts w:ascii="Times New Roman" w:hAnsi="Times New Roman"/>
          <w:b/>
          <w:sz w:val="24"/>
          <w:szCs w:val="24"/>
        </w:rPr>
      </w:pPr>
    </w:p>
    <w:p w14:paraId="154CBAEB"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1. Data Summary</w:t>
      </w:r>
    </w:p>
    <w:p w14:paraId="003B1488"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 xml:space="preserve">What is the purpose of the data collection/generation and its relation to the objectives of the project? </w:t>
      </w:r>
    </w:p>
    <w:p w14:paraId="1E6E863D" w14:textId="7D954DCB" w:rsidR="65B135DD" w:rsidRDefault="65B135DD" w:rsidP="6196ACB4">
      <w:r>
        <w:t>The objective of data collection is to generate appropriate dataset that will be used for machine learning purposes of evaluating student perfo</w:t>
      </w:r>
      <w:r w:rsidR="098AF1EA">
        <w:t>rmance in regards to cooperative learning.</w:t>
      </w:r>
    </w:p>
    <w:p w14:paraId="2A8C767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types and formats of data will the project generate/collect? </w:t>
      </w:r>
    </w:p>
    <w:p w14:paraId="248A0D17" w14:textId="12E821B8" w:rsidR="03A88DA8" w:rsidRDefault="001F5987" w:rsidP="6196ACB4">
      <w:pPr>
        <w:pStyle w:val="navadno"/>
      </w:pPr>
      <w:r>
        <w:t>T</w:t>
      </w:r>
      <w:r w:rsidR="03A88DA8">
        <w:t>able of individual student evaluations</w:t>
      </w:r>
      <w:r>
        <w:t>.</w:t>
      </w:r>
    </w:p>
    <w:p w14:paraId="73642DAB"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Will you re-use any existing data and how? </w:t>
      </w:r>
    </w:p>
    <w:p w14:paraId="7CDAA6AF" w14:textId="372CB958" w:rsidR="1B394F0E" w:rsidRDefault="1B394F0E" w:rsidP="6196ACB4">
      <w:pPr>
        <w:pStyle w:val="navadno"/>
      </w:pPr>
      <w:r>
        <w:t>No</w:t>
      </w:r>
      <w:r w:rsidR="69943C30">
        <w:t xml:space="preserve"> existing data will be used.</w:t>
      </w:r>
    </w:p>
    <w:p w14:paraId="0B23263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origin of the data? </w:t>
      </w:r>
    </w:p>
    <w:p w14:paraId="2559DA31" w14:textId="55D61D13" w:rsidR="76A9202B" w:rsidRDefault="76A9202B" w:rsidP="21FB1E3F">
      <w:pPr>
        <w:pStyle w:val="navadno"/>
      </w:pPr>
      <w:proofErr w:type="spellStart"/>
      <w:r>
        <w:t>Škofijska</w:t>
      </w:r>
      <w:proofErr w:type="spellEnd"/>
      <w:r>
        <w:t xml:space="preserve"> </w:t>
      </w:r>
      <w:proofErr w:type="spellStart"/>
      <w:r>
        <w:t>klasična</w:t>
      </w:r>
      <w:proofErr w:type="spellEnd"/>
      <w:r>
        <w:t xml:space="preserve"> </w:t>
      </w:r>
      <w:proofErr w:type="spellStart"/>
      <w:r>
        <w:t>gimnazija</w:t>
      </w:r>
      <w:proofErr w:type="spellEnd"/>
      <w:r>
        <w:t>, classes of second and third grade and their corresponding teachers.</w:t>
      </w:r>
    </w:p>
    <w:p w14:paraId="5447CC29"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expected size of the data? </w:t>
      </w:r>
    </w:p>
    <w:p w14:paraId="1FDC850F" w14:textId="17C50A68" w:rsidR="00F2580B" w:rsidRDefault="00F2580B" w:rsidP="6196ACB4">
      <w:pPr>
        <w:pStyle w:val="navadno"/>
      </w:pPr>
      <w:r>
        <w:t xml:space="preserve">Approximate </w:t>
      </w:r>
      <w:r w:rsidR="2D40DBFB">
        <w:t>250</w:t>
      </w:r>
      <w:r>
        <w:t xml:space="preserve"> students</w:t>
      </w:r>
      <w:r w:rsidR="001F5987">
        <w:t xml:space="preserve">, each measured with 15 variable </w:t>
      </w:r>
    </w:p>
    <w:p w14:paraId="7C5706E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To whom might it be useful ('data utility')?</w:t>
      </w:r>
    </w:p>
    <w:p w14:paraId="65F899D7" w14:textId="446C31EA" w:rsidR="655968E8" w:rsidRDefault="655968E8" w:rsidP="6196ACB4">
      <w:pPr>
        <w:pStyle w:val="navadno"/>
      </w:pPr>
      <w:r>
        <w:t xml:space="preserve">Data might come useful for future studies regarding the teaching of mathematics </w:t>
      </w:r>
      <w:r w:rsidR="72E9CE93">
        <w:t>in regard to</w:t>
      </w:r>
      <w:r>
        <w:t xml:space="preserve"> cooperative learning or just purely as machine learning exercises.</w:t>
      </w:r>
    </w:p>
    <w:p w14:paraId="2771B7EC"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2. FAIR data</w:t>
      </w:r>
    </w:p>
    <w:p w14:paraId="79C2D219" w14:textId="77777777" w:rsidR="00AF5E2C" w:rsidRDefault="00C14813">
      <w:pPr>
        <w:spacing w:before="180" w:after="180" w:line="240" w:lineRule="auto"/>
        <w:jc w:val="both"/>
        <w:rPr>
          <w:rFonts w:ascii="Arial" w:hAnsi="Arial" w:cs="Arial"/>
          <w:b/>
          <w:sz w:val="24"/>
          <w:szCs w:val="24"/>
        </w:rPr>
      </w:pPr>
      <w:r>
        <w:rPr>
          <w:rFonts w:ascii="Arial" w:hAnsi="Arial" w:cs="Arial"/>
          <w:b/>
          <w:sz w:val="24"/>
          <w:szCs w:val="24"/>
        </w:rPr>
        <w:t>2. 1. Making data findable, including provisions for metadata</w:t>
      </w:r>
    </w:p>
    <w:p w14:paraId="44E9AD0F"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Are the data produced and/or used in the project discoverable with metadata, identifiable and locatable by means of a standard identification mechanism (e.g. persistent and unique identifiers such as Digital Object Identifiers)? </w:t>
      </w:r>
    </w:p>
    <w:p w14:paraId="53864F4D"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naming conventions do you follow? </w:t>
      </w:r>
    </w:p>
    <w:p w14:paraId="4AABE771"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Will search keywords be provided that optimize possibilities for re-use?</w:t>
      </w:r>
    </w:p>
    <w:p w14:paraId="2F29844C"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Do you provide clear version numbers? </w:t>
      </w:r>
    </w:p>
    <w:p w14:paraId="3AAAE2DF"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What metadata will be created? In case metadata standards do not exist in your discipline, please outline what type of metadata will be created and how.</w:t>
      </w:r>
    </w:p>
    <w:p w14:paraId="7E529A47" w14:textId="77777777" w:rsidR="00AF5E2C" w:rsidRDefault="00C14813">
      <w:pPr>
        <w:spacing w:before="180" w:after="180" w:line="240" w:lineRule="auto"/>
        <w:jc w:val="both"/>
        <w:rPr>
          <w:rFonts w:ascii="Arial" w:hAnsi="Arial" w:cs="Arial"/>
          <w:b/>
          <w:sz w:val="24"/>
          <w:szCs w:val="24"/>
        </w:rPr>
      </w:pPr>
      <w:r>
        <w:rPr>
          <w:rFonts w:ascii="Arial" w:hAnsi="Arial" w:cs="Arial"/>
          <w:b/>
          <w:sz w:val="24"/>
          <w:szCs w:val="24"/>
        </w:rPr>
        <w:t>2.2. Making data openly accessible</w:t>
      </w:r>
    </w:p>
    <w:p w14:paraId="347BA0DC"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voluntary restrictions.</w:t>
      </w:r>
    </w:p>
    <w:p w14:paraId="6DD16EC7" w14:textId="59A653A1" w:rsidR="50D45CC5" w:rsidRDefault="50D45CC5" w:rsidP="6196ACB4">
      <w:pPr>
        <w:pStyle w:val="navadno"/>
      </w:pPr>
      <w:r>
        <w:t>Data will not be openly available as to follow GDPR directives.</w:t>
      </w:r>
    </w:p>
    <w:p w14:paraId="424A2F30"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Note that in multi-beneficiary projects it is also possible for specific beneficiaries to keep their data closed if relevant provisions are made in the consortium agreement and are in line with the reasons for opting out.</w:t>
      </w:r>
    </w:p>
    <w:p w14:paraId="0FD9FEA3"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 xml:space="preserve">How will the data be made accessible (e.g. by deposition in a repository)? </w:t>
      </w:r>
    </w:p>
    <w:p w14:paraId="75E9523E" w14:textId="6E34AE6A" w:rsidR="6ECBB48F" w:rsidRDefault="6ECBB48F" w:rsidP="6196ACB4">
      <w:pPr>
        <w:pStyle w:val="navadno"/>
      </w:pPr>
      <w:r>
        <w:t xml:space="preserve">Data will be </w:t>
      </w:r>
      <w:r w:rsidR="33A7725F">
        <w:t>accessible</w:t>
      </w:r>
      <w:r>
        <w:t xml:space="preserve"> only in private </w:t>
      </w:r>
      <w:r w:rsidR="14C36BFC">
        <w:t>GitHub</w:t>
      </w:r>
      <w:r>
        <w:t xml:space="preserve"> repository.</w:t>
      </w:r>
    </w:p>
    <w:p w14:paraId="28FDF619"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methods or software tools are needed to access the data? </w:t>
      </w:r>
    </w:p>
    <w:p w14:paraId="606CCC57" w14:textId="69F9B9FA" w:rsidR="5D0E0EE4" w:rsidRDefault="5D0E0EE4" w:rsidP="6196ACB4">
      <w:pPr>
        <w:pStyle w:val="navadno"/>
      </w:pPr>
      <w:r>
        <w:lastRenderedPageBreak/>
        <w:t>Raw data will be (privately) stored in excel file. Cleared data will be stored as python</w:t>
      </w:r>
      <w:r w:rsidR="3C60817D">
        <w:t xml:space="preserve"> (programming language)</w:t>
      </w:r>
      <w:r>
        <w:t xml:space="preserve"> pickle </w:t>
      </w:r>
      <w:r w:rsidR="220F99A2">
        <w:t>object</w:t>
      </w:r>
      <w:r w:rsidR="1BB2F416">
        <w:t xml:space="preserve"> (byte stream that serialize object structure)</w:t>
      </w:r>
      <w:r w:rsidR="220F99A2">
        <w:t>.</w:t>
      </w:r>
    </w:p>
    <w:p w14:paraId="3DE8E5B7"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documentation about the software needed to access the data included?</w:t>
      </w:r>
    </w:p>
    <w:p w14:paraId="4EFA4BC8"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it possible to include the relevant software (e.g. in open source code)?</w:t>
      </w:r>
    </w:p>
    <w:p w14:paraId="412C35F0"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Where will the data and associated metadata, documentation and code be deposited? Preference should be given to certified repositories which support open access where possible. </w:t>
      </w:r>
    </w:p>
    <w:p w14:paraId="7C0FF773"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Have you explored appropriate arrangements with the identified repository?</w:t>
      </w:r>
    </w:p>
    <w:p w14:paraId="36FC3594"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 xml:space="preserve">If there are restrictions on use, how will access be provided?  </w:t>
      </w:r>
    </w:p>
    <w:p w14:paraId="6D1B4CC9" w14:textId="415D96B8" w:rsidR="074E6155" w:rsidRDefault="074E6155" w:rsidP="6196ACB4">
      <w:pPr>
        <w:pStyle w:val="navadno"/>
      </w:pPr>
      <w:r>
        <w:t>Access can only be granted by project author with anonymized data.</w:t>
      </w:r>
    </w:p>
    <w:p w14:paraId="6B09CF65"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Is there a need for a data access committee?  </w:t>
      </w:r>
    </w:p>
    <w:p w14:paraId="6FB6E627"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Are there well described conditions for access (i.e. a machine readable license)? </w:t>
      </w:r>
    </w:p>
    <w:p w14:paraId="17D41F9D"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will the identity of the person accessing the data be ascertained?</w:t>
      </w:r>
    </w:p>
    <w:p w14:paraId="0D0BAE84" w14:textId="77777777" w:rsidR="00AF5E2C" w:rsidRDefault="00C14813">
      <w:pPr>
        <w:spacing w:before="180" w:after="180" w:line="240" w:lineRule="auto"/>
        <w:jc w:val="both"/>
        <w:rPr>
          <w:rFonts w:ascii="Arial" w:hAnsi="Arial" w:cs="Arial"/>
          <w:b/>
          <w:sz w:val="24"/>
          <w:szCs w:val="24"/>
        </w:rPr>
      </w:pPr>
      <w:r>
        <w:rPr>
          <w:rFonts w:ascii="Arial" w:hAnsi="Arial" w:cs="Arial"/>
          <w:b/>
          <w:sz w:val="24"/>
          <w:szCs w:val="24"/>
        </w:rPr>
        <w:t xml:space="preserve">2.3. Making data interoperable </w:t>
      </w:r>
    </w:p>
    <w:p w14:paraId="3F80728C"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Are the data produced in the project interoperable, that is allowing data exchange and re-use between researchers, institutions, organisations, countries, etc. (i.e. adhering to standards for formats, as much as possible compliant with available (open) software applications, and in particular facilitating re-combinations with different datasets from different origins)?</w:t>
      </w:r>
    </w:p>
    <w:p w14:paraId="4F6EB42D"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data and metadata vocabularies, standards or methodologies will you follow to make your data interoperable? </w:t>
      </w:r>
    </w:p>
    <w:p w14:paraId="061416AE"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Will you be using standard vocabularies for all data types present in your data set, to allow inter-disciplinary interoperability? </w:t>
      </w:r>
    </w:p>
    <w:p w14:paraId="65B89C06"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In case it is unavoidable that you use uncommon or generate project specific ontologies or vocabularies, will you provide mappings to more commonly used ontologies? </w:t>
      </w:r>
    </w:p>
    <w:p w14:paraId="52DE1E08" w14:textId="77777777" w:rsidR="00AF5E2C" w:rsidRDefault="00C14813">
      <w:pPr>
        <w:spacing w:before="180" w:after="180" w:line="240" w:lineRule="auto"/>
        <w:jc w:val="both"/>
        <w:rPr>
          <w:rFonts w:ascii="Arial" w:hAnsi="Arial" w:cs="Arial"/>
          <w:b/>
          <w:sz w:val="24"/>
          <w:szCs w:val="24"/>
        </w:rPr>
      </w:pPr>
      <w:r>
        <w:rPr>
          <w:rFonts w:ascii="Arial" w:hAnsi="Arial" w:cs="Arial"/>
          <w:b/>
          <w:sz w:val="24"/>
          <w:szCs w:val="24"/>
        </w:rPr>
        <w:t>2.4. Increase data re-use (through clarifying licences)</w:t>
      </w:r>
    </w:p>
    <w:p w14:paraId="132AC868"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How will the data be licensed to permit the widest re-use possible? </w:t>
      </w:r>
    </w:p>
    <w:p w14:paraId="6BC49221"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When will the data be made available for re-use? If an embargo is sought to give time to publish or seek patents, specify why and how long this will apply, bearing in mind that research data should be made available as soon as possible.</w:t>
      </w:r>
    </w:p>
    <w:p w14:paraId="3BA359F3"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Are the data produced and/or used in the project useable by third parties, in particular after the end of the project? If the re-use of some data is restricted, explain why. </w:t>
      </w:r>
    </w:p>
    <w:p w14:paraId="6586B4F6"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long is it intended that the data remains re-usable?</w:t>
      </w:r>
    </w:p>
    <w:p w14:paraId="74767118"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data quality assurance processes described?</w:t>
      </w:r>
    </w:p>
    <w:p w14:paraId="4094E8A6"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Further to the FAIR principles, DMPs should also address:</w:t>
      </w:r>
    </w:p>
    <w:p w14:paraId="10CC0C81"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3. Allocation of resources</w:t>
      </w:r>
    </w:p>
    <w:p w14:paraId="0B9218B1"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are the costs for making data FAIR in your project? </w:t>
      </w:r>
    </w:p>
    <w:p w14:paraId="3BAF334D" w14:textId="7E64C523" w:rsidR="318EB3C5" w:rsidRDefault="318EB3C5" w:rsidP="6196ACB4">
      <w:pPr>
        <w:pStyle w:val="navadno"/>
        <w:rPr>
          <w:rFonts w:ascii="Arial" w:eastAsia="Times New Roman" w:hAnsi="Arial" w:cs="Arial"/>
          <w:color w:val="0088CC"/>
          <w:sz w:val="18"/>
          <w:szCs w:val="18"/>
        </w:rPr>
      </w:pPr>
      <w:r>
        <w:t>Nothing, only teacher and student time.</w:t>
      </w:r>
    </w:p>
    <w:p w14:paraId="03289710"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will these be covered? Note that costs related to open access to research data are eligible as part of the Horizon 2020 grant (if compliant with the Grant Agreement conditions).</w:t>
      </w:r>
    </w:p>
    <w:p w14:paraId="4B2D4045"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Who will be responsible for data management in your project? </w:t>
      </w:r>
    </w:p>
    <w:p w14:paraId="7C7C3B2D"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resources for long term preservation discussed (costs and potential value, who decides and how what data will be kept and for how long)?</w:t>
      </w:r>
    </w:p>
    <w:p w14:paraId="1A6C10AC"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4. Data security</w:t>
      </w:r>
    </w:p>
    <w:p w14:paraId="517D0494"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lastRenderedPageBreak/>
        <w:t xml:space="preserve">What provisions are in place for data security (including data recovery as well as secure storage and transfer of sensitive data)? </w:t>
      </w:r>
    </w:p>
    <w:p w14:paraId="3F08F303" w14:textId="34A78953" w:rsidR="2BAC4F83" w:rsidRDefault="2BAC4F83" w:rsidP="6196ACB4">
      <w:pPr>
        <w:pStyle w:val="navadno"/>
        <w:rPr>
          <w:rFonts w:ascii="Arial" w:eastAsia="Times New Roman" w:hAnsi="Arial" w:cs="Arial"/>
          <w:color w:val="0088CC"/>
          <w:sz w:val="18"/>
          <w:szCs w:val="18"/>
        </w:rPr>
      </w:pPr>
      <w:r>
        <w:t>GitHub, where data will be stored provides a place of security.</w:t>
      </w:r>
    </w:p>
    <w:p w14:paraId="03683576"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Is the data safely stored in certified repositories for long term preservation and curation?</w:t>
      </w:r>
    </w:p>
    <w:p w14:paraId="5E775634" w14:textId="2B2F6B82" w:rsidR="6F2F732A" w:rsidRDefault="6F2F732A" w:rsidP="6196ACB4">
      <w:pPr>
        <w:pStyle w:val="navadno"/>
        <w:rPr>
          <w:rFonts w:ascii="Arial" w:eastAsia="Times New Roman" w:hAnsi="Arial" w:cs="Arial"/>
          <w:color w:val="0088CC"/>
          <w:sz w:val="18"/>
          <w:szCs w:val="18"/>
        </w:rPr>
      </w:pPr>
      <w:r>
        <w:t>GitHub, where data will be stored provides a place of preservation.</w:t>
      </w:r>
    </w:p>
    <w:p w14:paraId="6CBF3D73"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5. Ethical aspects</w:t>
      </w:r>
    </w:p>
    <w:p w14:paraId="7041C7D6"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Are there any ethical or legal issues that can have an impact on data sharing? These can also be discussed in the context of the ethics review. If relevant, include references to ethics deliverables and ethics chapter in the Description of the Action (</w:t>
      </w:r>
      <w:proofErr w:type="spellStart"/>
      <w:r w:rsidRPr="6196ACB4">
        <w:rPr>
          <w:rFonts w:ascii="Arial" w:eastAsia="Times New Roman" w:hAnsi="Arial" w:cs="Arial"/>
          <w:color w:val="0088CC"/>
          <w:kern w:val="3"/>
          <w:sz w:val="18"/>
          <w:szCs w:val="18"/>
        </w:rPr>
        <w:t>DoA</w:t>
      </w:r>
      <w:proofErr w:type="spellEnd"/>
      <w:r w:rsidRPr="6196ACB4">
        <w:rPr>
          <w:rFonts w:ascii="Arial" w:eastAsia="Times New Roman" w:hAnsi="Arial" w:cs="Arial"/>
          <w:color w:val="0088CC"/>
          <w:kern w:val="3"/>
          <w:sz w:val="18"/>
          <w:szCs w:val="18"/>
        </w:rPr>
        <w:t>).</w:t>
      </w:r>
    </w:p>
    <w:p w14:paraId="1B737840" w14:textId="258B0A34" w:rsidR="63EA9E50" w:rsidRDefault="63EA9E50" w:rsidP="6196ACB4">
      <w:pPr>
        <w:pStyle w:val="navadno"/>
      </w:pPr>
      <w:r>
        <w:t>GDPR laws will be taken into account and appropriate student, teacher and school headmasters' consent will be provided.</w:t>
      </w:r>
    </w:p>
    <w:p w14:paraId="47DDA1F6"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Is informed consent for data sharing and long term preservation included in questionnaires dealing with personal data? </w:t>
      </w:r>
    </w:p>
    <w:p w14:paraId="4104F076"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6. Other issues</w:t>
      </w:r>
    </w:p>
    <w:p w14:paraId="1E047EDA"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Do you make use of other national/funder/sectorial/departmental procedures for data management? If yes, which ones?</w:t>
      </w:r>
    </w:p>
    <w:p w14:paraId="54C01DC0" w14:textId="77777777" w:rsidR="00AF5E2C" w:rsidRDefault="00C14813">
      <w:pPr>
        <w:pStyle w:val="Subarticle"/>
        <w:spacing w:before="200" w:after="240"/>
        <w:rPr>
          <w:rFonts w:ascii="Arial" w:eastAsia="Times New Roman" w:hAnsi="Arial" w:cs="Arial"/>
          <w:lang w:eastAsia="en-GB"/>
        </w:rPr>
      </w:pPr>
      <w:r>
        <w:rPr>
          <w:rFonts w:ascii="Arial" w:eastAsia="Times New Roman" w:hAnsi="Arial" w:cs="Arial"/>
          <w:lang w:eastAsia="en-GB"/>
        </w:rPr>
        <w:t>7. Further support in developing your DMP</w:t>
      </w:r>
    </w:p>
    <w:p w14:paraId="4D2A0076" w14:textId="77777777" w:rsidR="00AF5E2C" w:rsidRDefault="00C14813">
      <w:pPr>
        <w:spacing w:after="150" w:line="240" w:lineRule="auto"/>
        <w:jc w:val="both"/>
      </w:pPr>
      <w:r>
        <w:rPr>
          <w:rFonts w:ascii="Arial" w:eastAsia="Times New Roman" w:hAnsi="Arial" w:cs="Arial"/>
          <w:bCs/>
          <w:color w:val="0088CC"/>
          <w:kern w:val="3"/>
          <w:sz w:val="18"/>
          <w:szCs w:val="18"/>
        </w:rPr>
        <w:t>The Research Data Alliance provides a</w:t>
      </w:r>
      <w:hyperlink r:id="rId7" w:history="1">
        <w:r>
          <w:rPr>
            <w:rFonts w:ascii="Arial" w:eastAsia="Times New Roman" w:hAnsi="Arial" w:cs="Arial"/>
            <w:bCs/>
            <w:color w:val="0088CC"/>
            <w:kern w:val="3"/>
            <w:sz w:val="18"/>
            <w:szCs w:val="18"/>
          </w:rPr>
          <w:t xml:space="preserve"> </w:t>
        </w:r>
      </w:hyperlink>
      <w:hyperlink r:id="rId8" w:history="1">
        <w:r>
          <w:rPr>
            <w:rStyle w:val="Hyperlink"/>
            <w:rFonts w:ascii="Arial" w:hAnsi="Arial" w:cs="Arial"/>
            <w:color w:val="0088CC"/>
            <w:sz w:val="18"/>
            <w:szCs w:val="18"/>
          </w:rPr>
          <w:t>Metadata Standards Directory</w:t>
        </w:r>
      </w:hyperlink>
      <w:r>
        <w:rPr>
          <w:rFonts w:ascii="Arial" w:eastAsia="Times New Roman" w:hAnsi="Arial" w:cs="Arial"/>
          <w:bCs/>
          <w:color w:val="0088CC"/>
          <w:kern w:val="3"/>
          <w:sz w:val="18"/>
          <w:szCs w:val="18"/>
        </w:rPr>
        <w:t xml:space="preserve"> that can be searched for discipline-specific standards and associated tools.</w:t>
      </w:r>
    </w:p>
    <w:p w14:paraId="56BA2713" w14:textId="77777777" w:rsidR="00AF5E2C" w:rsidRDefault="00C14813">
      <w:pPr>
        <w:spacing w:after="150" w:line="240" w:lineRule="auto"/>
        <w:jc w:val="both"/>
      </w:pPr>
      <w:r>
        <w:rPr>
          <w:rFonts w:ascii="Arial" w:eastAsia="Times New Roman" w:hAnsi="Arial" w:cs="Arial"/>
          <w:bCs/>
          <w:color w:val="0088CC"/>
          <w:kern w:val="3"/>
          <w:sz w:val="18"/>
          <w:szCs w:val="18"/>
        </w:rPr>
        <w:t xml:space="preserve">The </w:t>
      </w:r>
      <w:hyperlink r:id="rId9" w:history="1">
        <w:r>
          <w:rPr>
            <w:rStyle w:val="Hyperlink"/>
            <w:rFonts w:ascii="Arial" w:hAnsi="Arial" w:cs="Arial"/>
            <w:color w:val="0088CC"/>
            <w:sz w:val="18"/>
            <w:szCs w:val="18"/>
          </w:rPr>
          <w:t>EUDAT B2SHARE</w:t>
        </w:r>
      </w:hyperlink>
      <w:r>
        <w:rPr>
          <w:rFonts w:ascii="Arial" w:eastAsia="Times New Roman" w:hAnsi="Arial" w:cs="Arial"/>
          <w:bCs/>
          <w:color w:val="0088CC"/>
          <w:kern w:val="3"/>
          <w:sz w:val="18"/>
          <w:szCs w:val="18"/>
        </w:rPr>
        <w:t xml:space="preserve"> tool includes a built-in license wizard that facilitates the selection of an adequate license for research data.</w:t>
      </w:r>
    </w:p>
    <w:p w14:paraId="5836ED97" w14:textId="77777777"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Useful listings of repositories include: </w:t>
      </w:r>
    </w:p>
    <w:p w14:paraId="7E911348" w14:textId="77777777" w:rsidR="00AF5E2C" w:rsidRDefault="00000000">
      <w:pPr>
        <w:spacing w:after="150" w:line="240" w:lineRule="auto"/>
        <w:jc w:val="both"/>
      </w:pPr>
      <w:hyperlink r:id="rId10" w:history="1">
        <w:r w:rsidR="00C14813">
          <w:rPr>
            <w:rStyle w:val="Hyperlink"/>
            <w:rFonts w:ascii="Arial" w:hAnsi="Arial" w:cs="Arial"/>
            <w:color w:val="0088CC"/>
            <w:sz w:val="18"/>
            <w:szCs w:val="18"/>
          </w:rPr>
          <w:t>Registry of Research Data Repositories</w:t>
        </w:r>
      </w:hyperlink>
    </w:p>
    <w:p w14:paraId="3C405C25" w14:textId="77777777" w:rsidR="00AF5E2C" w:rsidRDefault="00C14813">
      <w:pPr>
        <w:spacing w:after="150" w:line="240" w:lineRule="auto"/>
        <w:jc w:val="both"/>
      </w:pPr>
      <w:r>
        <w:rPr>
          <w:rFonts w:ascii="Arial" w:eastAsia="Times New Roman" w:hAnsi="Arial" w:cs="Arial"/>
          <w:bCs/>
          <w:color w:val="0088CC"/>
          <w:kern w:val="3"/>
          <w:sz w:val="18"/>
          <w:szCs w:val="18"/>
        </w:rPr>
        <w:t xml:space="preserve">Some repositories like </w:t>
      </w:r>
      <w:hyperlink r:id="rId11" w:history="1">
        <w:proofErr w:type="spellStart"/>
        <w:r>
          <w:rPr>
            <w:rStyle w:val="Hyperlink"/>
            <w:rFonts w:ascii="Arial" w:hAnsi="Arial" w:cs="Arial"/>
            <w:color w:val="0088CC"/>
            <w:sz w:val="18"/>
            <w:szCs w:val="18"/>
          </w:rPr>
          <w:t>Zenodo</w:t>
        </w:r>
        <w:proofErr w:type="spellEnd"/>
      </w:hyperlink>
      <w:r>
        <w:rPr>
          <w:rFonts w:ascii="Arial" w:eastAsia="Times New Roman" w:hAnsi="Arial" w:cs="Arial"/>
          <w:bCs/>
          <w:color w:val="0088CC"/>
          <w:kern w:val="3"/>
          <w:sz w:val="18"/>
          <w:szCs w:val="18"/>
        </w:rPr>
        <w:t xml:space="preserve">, an </w:t>
      </w:r>
      <w:proofErr w:type="spellStart"/>
      <w:r>
        <w:rPr>
          <w:rFonts w:ascii="Arial" w:eastAsia="Times New Roman" w:hAnsi="Arial" w:cs="Arial"/>
          <w:bCs/>
          <w:color w:val="0088CC"/>
          <w:kern w:val="3"/>
          <w:sz w:val="18"/>
          <w:szCs w:val="18"/>
        </w:rPr>
        <w:t>OpenAIRE</w:t>
      </w:r>
      <w:proofErr w:type="spellEnd"/>
      <w:r>
        <w:rPr>
          <w:rFonts w:ascii="Arial" w:eastAsia="Times New Roman" w:hAnsi="Arial" w:cs="Arial"/>
          <w:bCs/>
          <w:color w:val="0088CC"/>
          <w:kern w:val="3"/>
          <w:sz w:val="18"/>
          <w:szCs w:val="18"/>
        </w:rPr>
        <w:t xml:space="preserve"> and CERN collaboration), allow researchers to deposit both publications and data, while providing tools to link them.</w:t>
      </w:r>
    </w:p>
    <w:p w14:paraId="55328319" w14:textId="77777777" w:rsidR="00AF5E2C" w:rsidRDefault="00C14813">
      <w:pPr>
        <w:spacing w:after="150" w:line="240" w:lineRule="auto"/>
        <w:jc w:val="both"/>
        <w:sectPr w:rsidR="00AF5E2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20"/>
        </w:sectPr>
      </w:pPr>
      <w:r>
        <w:rPr>
          <w:rFonts w:ascii="Arial" w:eastAsia="Times New Roman" w:hAnsi="Arial" w:cs="Arial"/>
          <w:bCs/>
          <w:color w:val="0088CC"/>
          <w:kern w:val="3"/>
          <w:sz w:val="18"/>
          <w:szCs w:val="18"/>
        </w:rPr>
        <w:t xml:space="preserve">Other useful tools include </w:t>
      </w:r>
      <w:hyperlink r:id="rId18" w:history="1">
        <w:r>
          <w:rPr>
            <w:rStyle w:val="Hyperlink"/>
            <w:rFonts w:ascii="Arial" w:hAnsi="Arial" w:cs="Arial"/>
            <w:color w:val="0088CC"/>
            <w:sz w:val="18"/>
            <w:szCs w:val="18"/>
          </w:rPr>
          <w:t>DMP online</w:t>
        </w:r>
      </w:hyperlink>
      <w:r>
        <w:rPr>
          <w:rFonts w:ascii="Arial" w:eastAsia="Times New Roman" w:hAnsi="Arial" w:cs="Arial"/>
          <w:bCs/>
          <w:color w:val="0088CC"/>
          <w:kern w:val="3"/>
          <w:sz w:val="18"/>
          <w:szCs w:val="18"/>
        </w:rPr>
        <w:t xml:space="preserve"> and platforms for making individual scientific observations available such as </w:t>
      </w:r>
      <w:hyperlink r:id="rId19" w:history="1">
        <w:proofErr w:type="spellStart"/>
        <w:r>
          <w:rPr>
            <w:rStyle w:val="Hyperlink"/>
            <w:rFonts w:ascii="Arial" w:hAnsi="Arial" w:cs="Arial"/>
            <w:color w:val="0088CC"/>
            <w:sz w:val="18"/>
            <w:szCs w:val="18"/>
          </w:rPr>
          <w:t>ScienceMatters</w:t>
        </w:r>
        <w:proofErr w:type="spellEnd"/>
      </w:hyperlink>
      <w:r>
        <w:rPr>
          <w:rFonts w:ascii="Arial" w:eastAsia="Times New Roman" w:hAnsi="Arial" w:cs="Arial"/>
          <w:bCs/>
          <w:color w:val="0088CC"/>
          <w:kern w:val="3"/>
          <w:sz w:val="18"/>
          <w:szCs w:val="18"/>
        </w:rPr>
        <w:t>.</w:t>
      </w:r>
    </w:p>
    <w:p w14:paraId="1098FD54" w14:textId="77777777" w:rsidR="00AF5E2C" w:rsidRDefault="00C14813">
      <w:pPr>
        <w:spacing w:before="120" w:after="0" w:line="240" w:lineRule="auto"/>
        <w:jc w:val="center"/>
        <w:rPr>
          <w:rFonts w:ascii="Arial" w:eastAsia="Times New Roman" w:hAnsi="Arial" w:cs="Arial"/>
          <w:b/>
          <w:bCs/>
          <w:color w:val="0088CC"/>
          <w:kern w:val="3"/>
          <w:sz w:val="20"/>
          <w:szCs w:val="20"/>
        </w:rPr>
      </w:pPr>
      <w:r>
        <w:rPr>
          <w:rFonts w:ascii="Arial" w:eastAsia="Times New Roman" w:hAnsi="Arial" w:cs="Arial"/>
          <w:b/>
          <w:bCs/>
          <w:color w:val="0088CC"/>
          <w:kern w:val="3"/>
          <w:sz w:val="20"/>
          <w:szCs w:val="20"/>
        </w:rPr>
        <w:lastRenderedPageBreak/>
        <w:t>SUMMARY TABLE 1</w:t>
      </w:r>
    </w:p>
    <w:p w14:paraId="5CDE2778" w14:textId="77777777" w:rsidR="00AF5E2C" w:rsidRDefault="00C14813">
      <w:pPr>
        <w:spacing w:before="120" w:after="0" w:line="240" w:lineRule="auto"/>
        <w:jc w:val="center"/>
      </w:pPr>
      <w:r>
        <w:rPr>
          <w:rFonts w:ascii="Arial" w:eastAsia="Times New Roman" w:hAnsi="Arial" w:cs="Arial"/>
          <w:b/>
          <w:bCs/>
          <w:color w:val="0088CC"/>
          <w:kern w:val="3"/>
          <w:sz w:val="20"/>
          <w:szCs w:val="20"/>
        </w:rPr>
        <w:t>FAIR Data Management at a glance: issues to cover in your Horizon 2020 DMP</w:t>
      </w:r>
    </w:p>
    <w:p w14:paraId="3461D779" w14:textId="77777777" w:rsidR="00AF5E2C" w:rsidRDefault="00AF5E2C">
      <w:pPr>
        <w:spacing w:after="0" w:line="240" w:lineRule="auto"/>
        <w:jc w:val="both"/>
        <w:rPr>
          <w:rFonts w:ascii="Arial" w:eastAsia="Times New Roman" w:hAnsi="Arial" w:cs="Arial"/>
          <w:bCs/>
          <w:color w:val="0088CC"/>
          <w:kern w:val="3"/>
          <w:sz w:val="18"/>
          <w:szCs w:val="18"/>
        </w:rPr>
      </w:pPr>
    </w:p>
    <w:p w14:paraId="3CF2D8B6" w14:textId="77777777" w:rsidR="00AF5E2C" w:rsidRDefault="00AF5E2C">
      <w:pPr>
        <w:spacing w:after="0" w:line="240" w:lineRule="auto"/>
        <w:jc w:val="both"/>
        <w:rPr>
          <w:rFonts w:ascii="Arial" w:eastAsia="Times New Roman" w:hAnsi="Arial" w:cs="Arial"/>
          <w:bCs/>
          <w:color w:val="0088CC"/>
          <w:kern w:val="3"/>
          <w:sz w:val="18"/>
          <w:szCs w:val="18"/>
        </w:rPr>
      </w:pPr>
    </w:p>
    <w:p w14:paraId="0FB78278" w14:textId="77777777" w:rsidR="00AF5E2C" w:rsidRDefault="00AF5E2C">
      <w:pPr>
        <w:spacing w:after="0" w:line="240" w:lineRule="auto"/>
        <w:jc w:val="both"/>
        <w:rPr>
          <w:rFonts w:ascii="Arial" w:eastAsia="Times New Roman" w:hAnsi="Arial" w:cs="Arial"/>
          <w:bCs/>
          <w:color w:val="0088CC"/>
          <w:kern w:val="3"/>
          <w:sz w:val="18"/>
          <w:szCs w:val="18"/>
        </w:rPr>
      </w:pPr>
    </w:p>
    <w:p w14:paraId="5BD8C7B9" w14:textId="77777777"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table provides a summary of the Data Management Plan (DMP) issues to be addressed, as outlined above. </w:t>
      </w:r>
    </w:p>
    <w:p w14:paraId="1FC39945" w14:textId="77777777" w:rsidR="00AF5E2C" w:rsidRDefault="00AF5E2C">
      <w:pPr>
        <w:spacing w:after="0" w:line="240" w:lineRule="auto"/>
        <w:jc w:val="both"/>
        <w:rPr>
          <w:rFonts w:ascii="Arial" w:eastAsia="Times New Roman" w:hAnsi="Arial" w:cs="Arial"/>
          <w:bCs/>
          <w:color w:val="0088CC"/>
          <w:kern w:val="3"/>
          <w:sz w:val="18"/>
          <w:szCs w:val="18"/>
        </w:rPr>
      </w:pPr>
    </w:p>
    <w:p w14:paraId="0562CB0E" w14:textId="77777777"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14:paraId="441A7B71"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3B627594" w14:textId="77777777" w:rsidR="00AF5E2C" w:rsidRDefault="00C14813">
            <w:pPr>
              <w:spacing w:before="90" w:after="90" w:line="240" w:lineRule="auto"/>
              <w:jc w:val="center"/>
            </w:pPr>
            <w:r>
              <w:rPr>
                <w:rFonts w:ascii="Arial" w:eastAsia="Times New Roman" w:hAnsi="Arial" w:cs="Arial"/>
                <w:b/>
                <w:bCs/>
                <w:color w:val="0088CC"/>
                <w:kern w:val="3"/>
                <w:sz w:val="20"/>
                <w:szCs w:val="20"/>
              </w:rPr>
              <w:t>DMP component</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2221D36A" w14:textId="77777777" w:rsidR="00AF5E2C" w:rsidRDefault="00C14813">
            <w:pPr>
              <w:spacing w:before="90" w:after="90" w:line="240" w:lineRule="auto"/>
              <w:ind w:right="110"/>
              <w:jc w:val="center"/>
            </w:pPr>
            <w:r>
              <w:rPr>
                <w:rFonts w:ascii="Arial" w:eastAsia="Times New Roman" w:hAnsi="Arial" w:cs="Arial"/>
                <w:b/>
                <w:bCs/>
                <w:color w:val="0088CC"/>
                <w:kern w:val="3"/>
                <w:sz w:val="20"/>
                <w:szCs w:val="20"/>
              </w:rPr>
              <w:t>Issues to be addressed</w:t>
            </w:r>
          </w:p>
        </w:tc>
      </w:tr>
      <w:tr w:rsidR="00AF5E2C" w14:paraId="6E333060"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27628D98"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1. Data summary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2EE3C986"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State the purpose of the data collection/generation </w:t>
            </w:r>
          </w:p>
          <w:p w14:paraId="764A5EED"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Explain the relation to the objectives of the project</w:t>
            </w:r>
          </w:p>
          <w:p w14:paraId="40068C0E"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types and formats of data generated/collected</w:t>
            </w:r>
          </w:p>
          <w:p w14:paraId="56DAAA1E"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if existing data is being re-used (if any) </w:t>
            </w:r>
          </w:p>
          <w:p w14:paraId="0BA8A5E1"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the origin of the data </w:t>
            </w:r>
          </w:p>
          <w:p w14:paraId="457B1FBA"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State the expected size of the data (if known) </w:t>
            </w:r>
          </w:p>
          <w:p w14:paraId="28302FCB"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data utility: to whom will it be useful</w:t>
            </w:r>
          </w:p>
        </w:tc>
      </w:tr>
      <w:tr w:rsidR="00AF5E2C" w14:paraId="1C58646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7478F6E7"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2. FAIR Data  </w:t>
            </w:r>
          </w:p>
          <w:p w14:paraId="0FF39234" w14:textId="77777777"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2.1. Making data findable, including provisions for metadata</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6D1BE4DE"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discoverability of data (metadata provision)</w:t>
            </w:r>
          </w:p>
          <w:p w14:paraId="175892A8"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identifiability of data and refer to standard identification mechanism. Do you make use of persistent and unique identifiers such as Digital Object Identifiers?</w:t>
            </w:r>
          </w:p>
          <w:p w14:paraId="31D0FA0F"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naming conventions used</w:t>
            </w:r>
          </w:p>
          <w:p w14:paraId="4C1AFE41"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towards search keyword</w:t>
            </w:r>
          </w:p>
          <w:p w14:paraId="78CB18F3"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for clear versioning</w:t>
            </w:r>
          </w:p>
          <w:p w14:paraId="556115B4"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standards for metadata creation (if any). If there are no standards in your discipline describe what type of metadata will be created and how</w:t>
            </w:r>
          </w:p>
        </w:tc>
      </w:tr>
    </w:tbl>
    <w:p w14:paraId="34CE0A41" w14:textId="77777777" w:rsidR="00AF5E2C" w:rsidRDefault="00AF5E2C">
      <w:pPr>
        <w:spacing w:after="0" w:line="240" w:lineRule="auto"/>
        <w:jc w:val="both"/>
        <w:rPr>
          <w:rFonts w:ascii="Arial" w:eastAsia="Times New Roman" w:hAnsi="Arial" w:cs="Arial"/>
          <w:bCs/>
          <w:color w:val="0088CC"/>
          <w:kern w:val="3"/>
          <w:sz w:val="18"/>
          <w:szCs w:val="18"/>
        </w:rPr>
      </w:pPr>
    </w:p>
    <w:p w14:paraId="62EBF3C5" w14:textId="77777777" w:rsidR="00AF5E2C" w:rsidRDefault="00AF5E2C">
      <w:pPr>
        <w:pageBreakBefore/>
        <w:suppressAutoHyphens w:val="0"/>
        <w:spacing w:after="0" w:line="240" w:lineRule="auto"/>
        <w:rPr>
          <w:rFonts w:ascii="Arial" w:eastAsia="Times New Roman" w:hAnsi="Arial" w:cs="Arial"/>
          <w:bCs/>
          <w:color w:val="0088CC"/>
          <w:kern w:val="3"/>
          <w:sz w:val="18"/>
          <w:szCs w:val="18"/>
        </w:rPr>
      </w:pPr>
    </w:p>
    <w:p w14:paraId="6D98A12B" w14:textId="77777777"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14:paraId="40974098"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6610D464" w14:textId="77777777"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2.2 Making data openly accessible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1B0C4376"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which data will be made openly available? If some data is kept closed provide rationale for doing so</w:t>
            </w:r>
          </w:p>
          <w:p w14:paraId="11F42A1F"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made available</w:t>
            </w:r>
          </w:p>
          <w:p w14:paraId="61F1F808"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what methods or software tools are needed to access the data? Is documentation about the software needed to access the data included? Is it possible to include the relevant software (e.g. in open source code)?</w:t>
            </w:r>
          </w:p>
          <w:p w14:paraId="60404D9D"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where the data and associated metadata, documentation and code are deposited </w:t>
            </w:r>
          </w:p>
          <w:p w14:paraId="3A6A88B5"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access will be provided in case there are any restrictions</w:t>
            </w:r>
          </w:p>
        </w:tc>
      </w:tr>
      <w:tr w:rsidR="00AF5E2C" w14:paraId="1AADFEBD"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3BB1AF11" w14:textId="77777777"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2.3. Making data interoperable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40160C8E"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Assess the interoperability of your data. Specify what data and metadata vocabularies, standards or methodologies you will follow to facilitate interoperability. </w:t>
            </w:r>
          </w:p>
          <w:p w14:paraId="52C5249B"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whether you will be using standard vocabulary for all data types present in your data set, to allow inter-disciplinary interoperability? If not, will you provide mapping to more commonly used ontologies?</w:t>
            </w:r>
          </w:p>
        </w:tc>
      </w:tr>
      <w:tr w:rsidR="00AF5E2C" w14:paraId="41F1DAC6"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53A6AAB6" w14:textId="77777777"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2.4. Increase data re-use (through clarifying licences)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78C9A94B"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licenced to permit the widest reuse possible</w:t>
            </w:r>
          </w:p>
          <w:p w14:paraId="61BC6928"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when the data will be made available for re-use. If applicable, specify why and for what period a data embargo is needed </w:t>
            </w:r>
          </w:p>
          <w:p w14:paraId="653320F7"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whether the data produced and/or used in the project is useable by third parties, in particular after the end of the project? If the re-use of some data is restricted, explain why </w:t>
            </w:r>
          </w:p>
          <w:p w14:paraId="5581D85D"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data quality assurance processes</w:t>
            </w:r>
          </w:p>
          <w:p w14:paraId="0B098847"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length of time for which the data will remain re-usable</w:t>
            </w:r>
          </w:p>
        </w:tc>
      </w:tr>
      <w:tr w:rsidR="00AF5E2C" w14:paraId="14BCAE2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7EDB25EC"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3. Allocation of resources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54D7DA62"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Estimate the costs for making your data FAIR. Describe how you intend to cover these costs </w:t>
            </w:r>
          </w:p>
          <w:p w14:paraId="3FC0951E"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Clearly identify responsibilities for data management in your project </w:t>
            </w:r>
          </w:p>
          <w:p w14:paraId="1DBCA410"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costs and potential value of long term preservation</w:t>
            </w:r>
          </w:p>
        </w:tc>
      </w:tr>
      <w:tr w:rsidR="00AF5E2C" w14:paraId="57E3EB0D"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7C2F9082"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4. Data security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335E9E73"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Address data recovery as well as secure storage and transfer of sensitive data</w:t>
            </w:r>
          </w:p>
        </w:tc>
      </w:tr>
      <w:tr w:rsidR="00AF5E2C" w14:paraId="0EB4DF46"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58E55884"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5. Ethical aspects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70345879"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To be covered in the context of the ethics review, ethics section of </w:t>
            </w:r>
            <w:proofErr w:type="spellStart"/>
            <w:r>
              <w:rPr>
                <w:rFonts w:ascii="Arial" w:eastAsia="Times New Roman" w:hAnsi="Arial" w:cs="Arial"/>
                <w:bCs/>
                <w:color w:val="0088CC"/>
                <w:kern w:val="3"/>
                <w:sz w:val="18"/>
                <w:szCs w:val="18"/>
              </w:rPr>
              <w:t>DoA</w:t>
            </w:r>
            <w:proofErr w:type="spellEnd"/>
            <w:r>
              <w:rPr>
                <w:rFonts w:ascii="Arial" w:eastAsia="Times New Roman" w:hAnsi="Arial" w:cs="Arial"/>
                <w:bCs/>
                <w:color w:val="0088CC"/>
                <w:kern w:val="3"/>
                <w:sz w:val="18"/>
                <w:szCs w:val="18"/>
              </w:rPr>
              <w:t xml:space="preserve"> and ethics deliverables. Include references and related technical aspects if not covered by the former</w:t>
            </w:r>
          </w:p>
        </w:tc>
      </w:tr>
      <w:tr w:rsidR="00AF5E2C" w14:paraId="627E905F"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24A08AC2" w14:textId="77777777"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6. Other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14:paraId="334A39C3" w14:textId="77777777"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Refer to other national/funder/sectorial/departmental procedures for data management that you are using (if any)</w:t>
            </w:r>
          </w:p>
        </w:tc>
      </w:tr>
    </w:tbl>
    <w:p w14:paraId="2946DB82" w14:textId="77777777" w:rsidR="00AF5E2C" w:rsidRDefault="00AF5E2C">
      <w:pPr>
        <w:spacing w:before="120" w:after="0" w:line="240" w:lineRule="auto"/>
        <w:jc w:val="both"/>
        <w:rPr>
          <w:rFonts w:ascii="Arial" w:hAnsi="Arial" w:cs="Arial"/>
          <w:sz w:val="20"/>
          <w:szCs w:val="20"/>
        </w:rPr>
      </w:pPr>
    </w:p>
    <w:p w14:paraId="5997CC1D" w14:textId="77777777" w:rsidR="00AF5E2C" w:rsidRDefault="00AF5E2C">
      <w:pPr>
        <w:spacing w:before="120" w:after="0" w:line="240" w:lineRule="auto"/>
        <w:jc w:val="both"/>
        <w:rPr>
          <w:rFonts w:ascii="Arial" w:hAnsi="Arial" w:cs="Arial"/>
          <w:sz w:val="20"/>
          <w:szCs w:val="20"/>
        </w:rPr>
      </w:pPr>
    </w:p>
    <w:p w14:paraId="110FFD37" w14:textId="77777777" w:rsidR="00AF5E2C" w:rsidRDefault="00AF5E2C">
      <w:pPr>
        <w:spacing w:before="120" w:after="0" w:line="240" w:lineRule="auto"/>
        <w:jc w:val="both"/>
        <w:rPr>
          <w:rFonts w:ascii="Arial" w:hAnsi="Arial" w:cs="Arial"/>
          <w:sz w:val="20"/>
          <w:szCs w:val="20"/>
        </w:rPr>
      </w:pPr>
    </w:p>
    <w:tbl>
      <w:tblPr>
        <w:tblW w:w="14142" w:type="dxa"/>
        <w:tblLayout w:type="fixed"/>
        <w:tblCellMar>
          <w:left w:w="10" w:type="dxa"/>
          <w:right w:w="10" w:type="dxa"/>
        </w:tblCellMar>
        <w:tblLook w:val="0000" w:firstRow="0" w:lastRow="0" w:firstColumn="0" w:lastColumn="0" w:noHBand="0" w:noVBand="0"/>
      </w:tblPr>
      <w:tblGrid>
        <w:gridCol w:w="1101"/>
        <w:gridCol w:w="2268"/>
        <w:gridCol w:w="10773"/>
      </w:tblGrid>
      <w:tr w:rsidR="00AF5E2C" w14:paraId="27D21D51" w14:textId="77777777">
        <w:tc>
          <w:tcPr>
            <w:tcW w:w="141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785CEEE2" w14:textId="77777777" w:rsidR="00AF5E2C" w:rsidRDefault="00C14813">
            <w:pPr>
              <w:spacing w:before="90" w:after="90" w:line="240" w:lineRule="auto"/>
              <w:jc w:val="center"/>
            </w:pPr>
            <w:r>
              <w:rPr>
                <w:rFonts w:ascii="Arial" w:hAnsi="Arial" w:cs="Arial"/>
                <w:b/>
                <w:color w:val="0088CC"/>
                <w:sz w:val="20"/>
                <w:szCs w:val="20"/>
                <w:lang w:eastAsia="en-GB"/>
              </w:rPr>
              <w:t>HISTORY OF CHANGES</w:t>
            </w:r>
          </w:p>
        </w:tc>
      </w:tr>
      <w:tr w:rsidR="00AF5E2C" w14:paraId="0B69A9E4" w14:textId="77777777">
        <w:trPr>
          <w:trHeight w:val="395"/>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6B814A1E" w14:textId="77777777" w:rsidR="00AF5E2C" w:rsidRDefault="00C14813">
            <w:pPr>
              <w:spacing w:before="45" w:after="45" w:line="240" w:lineRule="auto"/>
              <w:jc w:val="center"/>
            </w:pPr>
            <w:r>
              <w:rPr>
                <w:rFonts w:ascii="Arial" w:eastAsia="Times New Roman" w:hAnsi="Arial" w:cs="Arial"/>
                <w:b/>
                <w:bCs/>
                <w:iCs/>
                <w:color w:val="0088CC"/>
                <w:sz w:val="20"/>
                <w:szCs w:val="20"/>
                <w:lang w:eastAsia="en-GB"/>
              </w:rPr>
              <w:t>Version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473BDE38" w14:textId="77777777"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Publication date</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51F6C5CC" w14:textId="77777777"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Change</w:t>
            </w:r>
          </w:p>
        </w:tc>
      </w:tr>
      <w:tr w:rsidR="00AF5E2C" w14:paraId="64510F37" w14:textId="77777777">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4B3AA50C" w14:textId="77777777" w:rsidR="00AF5E2C" w:rsidRDefault="00C14813">
            <w:pPr>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01207843" w14:textId="77777777" w:rsidR="00AF5E2C" w:rsidRDefault="00C14813">
            <w:pPr>
              <w:keepNext/>
              <w:tabs>
                <w:tab w:val="right" w:pos="9063"/>
              </w:tabs>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13.10.2016</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6A5CE3D5" w14:textId="77777777" w:rsidR="00AF5E2C" w:rsidRDefault="00C14813">
            <w:pPr>
              <w:pStyle w:val="ListParagraph"/>
              <w:keepNext/>
              <w:numPr>
                <w:ilvl w:val="0"/>
                <w:numId w:val="3"/>
              </w:numPr>
              <w:tabs>
                <w:tab w:val="left" w:pos="318"/>
                <w:tab w:val="right" w:pos="9063"/>
              </w:tabs>
              <w:spacing w:before="45" w:after="45" w:line="240" w:lineRule="auto"/>
              <w:ind w:left="317" w:hanging="284"/>
              <w:jc w:val="both"/>
            </w:pPr>
            <w:r>
              <w:rPr>
                <w:rFonts w:ascii="Arial" w:eastAsia="Times New Roman" w:hAnsi="Arial" w:cs="Arial"/>
                <w:color w:val="0088CC"/>
                <w:sz w:val="20"/>
                <w:szCs w:val="20"/>
                <w:lang w:val="en-US"/>
              </w:rPr>
              <w:t>Initial version</w:t>
            </w:r>
          </w:p>
        </w:tc>
      </w:tr>
    </w:tbl>
    <w:p w14:paraId="6B699379" w14:textId="77777777" w:rsidR="00AF5E2C" w:rsidRDefault="00AF5E2C">
      <w:pPr>
        <w:spacing w:before="120" w:after="0" w:line="240" w:lineRule="auto"/>
        <w:jc w:val="both"/>
        <w:rPr>
          <w:rFonts w:ascii="Arial" w:hAnsi="Arial" w:cs="Arial"/>
          <w:sz w:val="20"/>
          <w:szCs w:val="20"/>
        </w:rPr>
      </w:pPr>
    </w:p>
    <w:sectPr w:rsidR="00AF5E2C">
      <w:headerReference w:type="default" r:id="rId20"/>
      <w:footerReference w:type="default" r:id="rId21"/>
      <w:headerReference w:type="first" r:id="rId22"/>
      <w:footerReference w:type="first" r:id="rId23"/>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3C418" w14:textId="77777777" w:rsidR="0048483E" w:rsidRDefault="0048483E">
      <w:pPr>
        <w:spacing w:after="0" w:line="240" w:lineRule="auto"/>
      </w:pPr>
      <w:r>
        <w:separator/>
      </w:r>
    </w:p>
  </w:endnote>
  <w:endnote w:type="continuationSeparator" w:id="0">
    <w:p w14:paraId="5D59E9ED" w14:textId="77777777" w:rsidR="0048483E" w:rsidRDefault="0048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47D6" w14:textId="77777777" w:rsidR="001F5987" w:rsidRDefault="001F5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000000"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FA1C" w14:textId="77777777" w:rsidR="001F5987" w:rsidRDefault="001F59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FEFC" w14:textId="77777777" w:rsidR="00000000"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BE6D" w14:textId="77777777" w:rsidR="00000000"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4765" w14:textId="77777777" w:rsidR="0048483E" w:rsidRDefault="0048483E">
      <w:pPr>
        <w:spacing w:after="0" w:line="240" w:lineRule="auto"/>
      </w:pPr>
      <w:r>
        <w:rPr>
          <w:color w:val="000000"/>
        </w:rPr>
        <w:separator/>
      </w:r>
    </w:p>
  </w:footnote>
  <w:footnote w:type="continuationSeparator" w:id="0">
    <w:p w14:paraId="6C866522" w14:textId="77777777" w:rsidR="0048483E" w:rsidRDefault="0048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A7D8" w14:textId="77777777" w:rsidR="001F5987" w:rsidRDefault="001F5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4BB2" w14:textId="0FDA240F" w:rsidR="00000000" w:rsidRDefault="00C14813">
    <w:pPr>
      <w:spacing w:after="0" w:line="240" w:lineRule="auto"/>
      <w:jc w:val="right"/>
      <w:rPr>
        <w:rFonts w:ascii="Times New Roman" w:hAnsi="Times New Roman"/>
        <w:color w:val="0088CC"/>
        <w:sz w:val="20"/>
        <w:szCs w:val="20"/>
      </w:rPr>
    </w:pPr>
    <w:r>
      <w:rPr>
        <w:rFonts w:ascii="Times New Roman" w:hAnsi="Times New Roman"/>
        <w:color w:val="0088CC"/>
        <w:sz w:val="20"/>
        <w:szCs w:val="20"/>
      </w:rPr>
      <w:t>Data management plan</w:t>
    </w:r>
    <w:r w:rsidR="001F5987">
      <w:rPr>
        <w:rFonts w:ascii="Times New Roman" w:hAnsi="Times New Roman"/>
        <w:color w:val="0088CC"/>
        <w:sz w:val="20"/>
        <w:szCs w:val="20"/>
      </w:rPr>
      <w:t>: Bor Bregant</w:t>
    </w:r>
  </w:p>
  <w:p w14:paraId="184B4F48" w14:textId="77777777" w:rsidR="001F5987" w:rsidRDefault="001F5987">
    <w:pPr>
      <w:spacing w:after="0" w:line="24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690B" w14:textId="77777777" w:rsidR="001F5987" w:rsidRDefault="001F59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A5B" w14:textId="77777777" w:rsidR="00000000" w:rsidRDefault="00C14813">
    <w:pPr>
      <w:spacing w:after="0" w:line="240" w:lineRule="auto"/>
      <w:jc w:val="right"/>
    </w:pPr>
    <w:r>
      <w:rPr>
        <w:rFonts w:ascii="Times New Roman" w:hAnsi="Times New Roman"/>
        <w:color w:val="0088CC"/>
        <w:sz w:val="20"/>
        <w:szCs w:val="20"/>
      </w:rPr>
      <w:t>H2020 templates: Data management plan v</w:t>
    </w:r>
    <w:r>
      <w:rPr>
        <w:rFonts w:ascii="Times New Roman" w:eastAsia="Times New Roman" w:hAnsi="Times New Roman"/>
        <w:color w:val="0088CC"/>
        <w:sz w:val="20"/>
        <w:szCs w:val="20"/>
        <w:lang w:eastAsia="ko-KR"/>
      </w:rPr>
      <w:t>1.0 – 13.10.2016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ED90" w14:textId="77777777" w:rsidR="00000000" w:rsidRDefault="00C14813">
    <w:pPr>
      <w:spacing w:after="0" w:line="240" w:lineRule="auto"/>
      <w:jc w:val="right"/>
    </w:pPr>
    <w:r>
      <w:rPr>
        <w:rFonts w:ascii="Times New Roman" w:hAnsi="Times New Roman"/>
        <w:color w:val="0088CC"/>
        <w:sz w:val="20"/>
        <w:szCs w:val="20"/>
      </w:rPr>
      <w:t>H2020 templates: Report on cumulative expenditure incurred v</w:t>
    </w:r>
    <w:r>
      <w:rPr>
        <w:rFonts w:ascii="Times New Roman" w:eastAsia="Times New Roman" w:hAnsi="Times New Roman"/>
        <w:color w:val="0088CC"/>
        <w:sz w:val="20"/>
        <w:szCs w:val="20"/>
        <w:lang w:eastAsia="ko-KR"/>
      </w:rPr>
      <w:t>1.0 – 26.07.2016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27842099">
    <w:abstractNumId w:val="0"/>
  </w:num>
  <w:num w:numId="2" w16cid:durableId="1773285796">
    <w:abstractNumId w:val="2"/>
  </w:num>
  <w:num w:numId="3" w16cid:durableId="63664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5E2C"/>
    <w:rsid w:val="001B45E6"/>
    <w:rsid w:val="001F5987"/>
    <w:rsid w:val="0048483E"/>
    <w:rsid w:val="00AF5E2C"/>
    <w:rsid w:val="00C14813"/>
    <w:rsid w:val="00C6205F"/>
    <w:rsid w:val="00F2580B"/>
    <w:rsid w:val="0352E6A8"/>
    <w:rsid w:val="03A88DA8"/>
    <w:rsid w:val="04EEB709"/>
    <w:rsid w:val="0663B106"/>
    <w:rsid w:val="074E6155"/>
    <w:rsid w:val="07FF8167"/>
    <w:rsid w:val="0914BDE9"/>
    <w:rsid w:val="098AF1EA"/>
    <w:rsid w:val="11D52797"/>
    <w:rsid w:val="12A7D4A7"/>
    <w:rsid w:val="14C36BFC"/>
    <w:rsid w:val="1775E8F5"/>
    <w:rsid w:val="1A8C1028"/>
    <w:rsid w:val="1B394F0E"/>
    <w:rsid w:val="1BB2F416"/>
    <w:rsid w:val="205F4DDE"/>
    <w:rsid w:val="2124B8C1"/>
    <w:rsid w:val="21FB1E3F"/>
    <w:rsid w:val="220F99A2"/>
    <w:rsid w:val="22C08922"/>
    <w:rsid w:val="245C5983"/>
    <w:rsid w:val="24CC1417"/>
    <w:rsid w:val="25CEC2CF"/>
    <w:rsid w:val="26881E8A"/>
    <w:rsid w:val="2B281D61"/>
    <w:rsid w:val="2BAC4F83"/>
    <w:rsid w:val="2D40DBFB"/>
    <w:rsid w:val="2F9DE1CF"/>
    <w:rsid w:val="318EB3C5"/>
    <w:rsid w:val="329C0B00"/>
    <w:rsid w:val="33A7725F"/>
    <w:rsid w:val="3B22BB1C"/>
    <w:rsid w:val="3C60817D"/>
    <w:rsid w:val="3E61157D"/>
    <w:rsid w:val="3E82E461"/>
    <w:rsid w:val="3ED2809A"/>
    <w:rsid w:val="3EF3FA29"/>
    <w:rsid w:val="420A215C"/>
    <w:rsid w:val="46FF0C0E"/>
    <w:rsid w:val="4B14FFD4"/>
    <w:rsid w:val="4CB0D035"/>
    <w:rsid w:val="4ECF7C07"/>
    <w:rsid w:val="506B4C68"/>
    <w:rsid w:val="50D45CC5"/>
    <w:rsid w:val="553EBD8B"/>
    <w:rsid w:val="598B9ACF"/>
    <w:rsid w:val="5B819F87"/>
    <w:rsid w:val="5BADFF0F"/>
    <w:rsid w:val="5CC33B91"/>
    <w:rsid w:val="5D0E0EE4"/>
    <w:rsid w:val="5FD38D08"/>
    <w:rsid w:val="6196ACB4"/>
    <w:rsid w:val="624C047D"/>
    <w:rsid w:val="63EA9E50"/>
    <w:rsid w:val="6538EF86"/>
    <w:rsid w:val="655968E8"/>
    <w:rsid w:val="6583A53F"/>
    <w:rsid w:val="65B135DD"/>
    <w:rsid w:val="66F89F3C"/>
    <w:rsid w:val="68BB4601"/>
    <w:rsid w:val="69943C30"/>
    <w:rsid w:val="6BCC105F"/>
    <w:rsid w:val="6ECBB48F"/>
    <w:rsid w:val="6F2F732A"/>
    <w:rsid w:val="723B51E3"/>
    <w:rsid w:val="72E9CE93"/>
    <w:rsid w:val="76A9202B"/>
    <w:rsid w:val="7D1E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6175"/>
  <w15:docId w15:val="{C91E2B1C-3B80-4180-8A84-8BACA3E5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paragraph" w:customStyle="1" w:styleId="navadno">
    <w:name w:val="navadno"/>
    <w:basedOn w:val="Normal"/>
    <w:link w:val="navadnoChar"/>
    <w:qFormat/>
    <w:rsid w:val="6196ACB4"/>
  </w:style>
  <w:style w:type="character" w:customStyle="1" w:styleId="navadnoChar">
    <w:name w:val="navadno Char"/>
    <w:basedOn w:val="DefaultParagraphFont"/>
    <w:link w:val="navadno"/>
    <w:rsid w:val="6196ACB4"/>
    <w:rPr>
      <w:sz w:val="22"/>
      <w:szCs w:val="22"/>
      <w:lang w:val="en-GB"/>
    </w:rPr>
  </w:style>
  <w:style w:type="character" w:styleId="BookTitle">
    <w:name w:val="Book Title"/>
    <w:basedOn w:val="DefaultParagraphFont"/>
    <w:uiPriority w:val="33"/>
    <w:qFormat/>
    <w:rPr>
      <w:b/>
      <w:bCs/>
      <w:i/>
      <w:iCs/>
      <w:spacing w:val="5"/>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d-alliance.github.io/metadata-directory/" TargetMode="External"/><Relationship Id="rId13" Type="http://schemas.openxmlformats.org/officeDocument/2006/relationships/header" Target="header2.xml"/><Relationship Id="rId18" Type="http://schemas.openxmlformats.org/officeDocument/2006/relationships/hyperlink" Target="https://dmponline.dcc.ac.uk"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rd-alliance.github.io/metadata-directory/"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nodo.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www.re3data.org" TargetMode="External"/><Relationship Id="rId19" Type="http://schemas.openxmlformats.org/officeDocument/2006/relationships/hyperlink" Target="https://www.sciencematters.io" TargetMode="External"/><Relationship Id="rId4" Type="http://schemas.openxmlformats.org/officeDocument/2006/relationships/webSettings" Target="webSettings.xml"/><Relationship Id="rId9" Type="http://schemas.openxmlformats.org/officeDocument/2006/relationships/hyperlink" Target="https://b2share.eudat.eu" TargetMode="Externa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1632</Words>
  <Characters>9308</Characters>
  <Application>Microsoft Office Word</Application>
  <DocSecurity>0</DocSecurity>
  <Lines>77</Lines>
  <Paragraphs>21</Paragraphs>
  <ScaleCrop>false</ScaleCrop>
  <Company>European Commission</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Bor Bregant</cp:lastModifiedBy>
  <cp:revision>5</cp:revision>
  <cp:lastPrinted>2016-07-28T10:03:00Z</cp:lastPrinted>
  <dcterms:created xsi:type="dcterms:W3CDTF">2016-12-19T10:38:00Z</dcterms:created>
  <dcterms:modified xsi:type="dcterms:W3CDTF">2023-10-21T09:59:00Z</dcterms:modified>
</cp:coreProperties>
</file>