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A20C8" w14:textId="2FF704D2" w:rsidR="0004763A" w:rsidRPr="00D437BF" w:rsidRDefault="0004763A" w:rsidP="00D437BF">
      <w:pPr>
        <w:pStyle w:val="author"/>
        <w:spacing w:after="120"/>
        <w:jc w:val="left"/>
        <w:rPr>
          <w:b/>
          <w:color w:val="000000"/>
          <w:sz w:val="22"/>
          <w:szCs w:val="22"/>
        </w:rPr>
      </w:pPr>
      <w:r w:rsidRPr="0004763A">
        <w:rPr>
          <w:szCs w:val="24"/>
        </w:rPr>
        <w:t xml:space="preserve">The following changes have been made on the </w:t>
      </w:r>
      <w:r w:rsidRPr="00D437BF">
        <w:rPr>
          <w:szCs w:val="24"/>
        </w:rPr>
        <w:t>Manuscript “</w:t>
      </w:r>
      <w:bookmarkStart w:id="0" w:name="_Hlk166074489"/>
      <w:r w:rsidR="00D437BF" w:rsidRPr="00D437BF">
        <w:rPr>
          <w:b/>
          <w:color w:val="000000"/>
          <w:szCs w:val="24"/>
        </w:rPr>
        <w:t>Factors Influencing Tandem Learning in Mathematics</w:t>
      </w:r>
      <w:bookmarkEnd w:id="0"/>
      <w:r w:rsidRPr="00D437BF">
        <w:rPr>
          <w:szCs w:val="24"/>
        </w:rPr>
        <w:t>” in accordance with reviewers’</w:t>
      </w:r>
      <w:r w:rsidRPr="0004763A">
        <w:rPr>
          <w:szCs w:val="24"/>
        </w:rPr>
        <w:t xml:space="preserve"> comments </w:t>
      </w:r>
    </w:p>
    <w:tbl>
      <w:tblPr>
        <w:tblStyle w:val="TableGrid"/>
        <w:tblW w:w="0" w:type="auto"/>
        <w:tblLayout w:type="fixed"/>
        <w:tblLook w:val="04A0" w:firstRow="1" w:lastRow="0" w:firstColumn="1" w:lastColumn="0" w:noHBand="0" w:noVBand="1"/>
      </w:tblPr>
      <w:tblGrid>
        <w:gridCol w:w="6869"/>
        <w:gridCol w:w="5997"/>
        <w:gridCol w:w="1308"/>
      </w:tblGrid>
      <w:tr w:rsidR="0004763A" w14:paraId="30F97358" w14:textId="77777777" w:rsidTr="007E1D0B">
        <w:tc>
          <w:tcPr>
            <w:tcW w:w="6869" w:type="dxa"/>
          </w:tcPr>
          <w:p w14:paraId="5778799D" w14:textId="77777777" w:rsidR="0004763A" w:rsidRDefault="0004763A">
            <w:pPr>
              <w:rPr>
                <w:rFonts w:ascii="Times New Roman" w:hAnsi="Times New Roman" w:cs="Times New Roman"/>
                <w:sz w:val="24"/>
                <w:szCs w:val="24"/>
              </w:rPr>
            </w:pPr>
            <w:r>
              <w:rPr>
                <w:rFonts w:ascii="Times New Roman" w:hAnsi="Times New Roman" w:cs="Times New Roman"/>
                <w:sz w:val="24"/>
                <w:szCs w:val="24"/>
              </w:rPr>
              <w:t xml:space="preserve">Reviewer’s comments </w:t>
            </w:r>
          </w:p>
        </w:tc>
        <w:tc>
          <w:tcPr>
            <w:tcW w:w="5997" w:type="dxa"/>
          </w:tcPr>
          <w:p w14:paraId="43DE5786" w14:textId="77777777" w:rsidR="0004763A" w:rsidRDefault="0004763A">
            <w:pPr>
              <w:rPr>
                <w:rFonts w:ascii="Times New Roman" w:hAnsi="Times New Roman" w:cs="Times New Roman"/>
                <w:sz w:val="24"/>
                <w:szCs w:val="24"/>
              </w:rPr>
            </w:pPr>
            <w:r>
              <w:rPr>
                <w:rFonts w:ascii="Times New Roman" w:hAnsi="Times New Roman" w:cs="Times New Roman"/>
                <w:sz w:val="24"/>
                <w:szCs w:val="24"/>
              </w:rPr>
              <w:t xml:space="preserve">Changes made </w:t>
            </w:r>
          </w:p>
        </w:tc>
        <w:tc>
          <w:tcPr>
            <w:tcW w:w="1308" w:type="dxa"/>
          </w:tcPr>
          <w:p w14:paraId="43D08134" w14:textId="77777777" w:rsidR="0004763A" w:rsidRDefault="0004763A">
            <w:pPr>
              <w:rPr>
                <w:rFonts w:ascii="Times New Roman" w:hAnsi="Times New Roman" w:cs="Times New Roman"/>
                <w:sz w:val="24"/>
                <w:szCs w:val="24"/>
              </w:rPr>
            </w:pPr>
            <w:r>
              <w:rPr>
                <w:rFonts w:ascii="Times New Roman" w:hAnsi="Times New Roman" w:cs="Times New Roman"/>
                <w:sz w:val="24"/>
                <w:szCs w:val="24"/>
              </w:rPr>
              <w:t xml:space="preserve">Page (see </w:t>
            </w:r>
            <w:r w:rsidRPr="009E60FF">
              <w:rPr>
                <w:rFonts w:ascii="Times New Roman" w:hAnsi="Times New Roman" w:cs="Times New Roman"/>
                <w:sz w:val="24"/>
                <w:szCs w:val="24"/>
              </w:rPr>
              <w:t>highlights</w:t>
            </w:r>
            <w:r>
              <w:rPr>
                <w:rFonts w:ascii="Times New Roman" w:hAnsi="Times New Roman" w:cs="Times New Roman"/>
                <w:sz w:val="24"/>
                <w:szCs w:val="24"/>
              </w:rPr>
              <w:t>)</w:t>
            </w:r>
          </w:p>
        </w:tc>
      </w:tr>
      <w:tr w:rsidR="00F95161" w14:paraId="237ACE64" w14:textId="77777777" w:rsidTr="007E1D0B">
        <w:tc>
          <w:tcPr>
            <w:tcW w:w="6869" w:type="dxa"/>
          </w:tcPr>
          <w:p w14:paraId="6CCACD6F" w14:textId="293F1149" w:rsidR="00F95161" w:rsidRDefault="00D437BF" w:rsidP="00F95161">
            <w:pPr>
              <w:tabs>
                <w:tab w:val="left" w:pos="1601"/>
              </w:tabs>
              <w:rPr>
                <w:rFonts w:ascii="Times New Roman" w:hAnsi="Times New Roman" w:cs="Times New Roman"/>
                <w:sz w:val="24"/>
                <w:szCs w:val="24"/>
              </w:rPr>
            </w:pPr>
            <w:r>
              <w:rPr>
                <w:rFonts w:ascii="Times New Roman" w:hAnsi="Times New Roman" w:cs="Times New Roman"/>
                <w:sz w:val="24"/>
                <w:szCs w:val="24"/>
              </w:rPr>
              <w:t>Multiple language typos</w:t>
            </w:r>
            <w:r w:rsidR="00B944E9">
              <w:rPr>
                <w:rFonts w:ascii="Times New Roman" w:hAnsi="Times New Roman" w:cs="Times New Roman"/>
                <w:sz w:val="24"/>
                <w:szCs w:val="24"/>
              </w:rPr>
              <w:t>.</w:t>
            </w:r>
          </w:p>
        </w:tc>
        <w:tc>
          <w:tcPr>
            <w:tcW w:w="5997" w:type="dxa"/>
          </w:tcPr>
          <w:p w14:paraId="3B380CB1" w14:textId="162F222F" w:rsidR="00F95161" w:rsidRDefault="00D437BF">
            <w:pPr>
              <w:rPr>
                <w:rFonts w:ascii="Times New Roman" w:hAnsi="Times New Roman" w:cs="Times New Roman"/>
                <w:sz w:val="24"/>
                <w:szCs w:val="24"/>
              </w:rPr>
            </w:pPr>
            <w:r>
              <w:rPr>
                <w:rFonts w:ascii="Times New Roman" w:hAnsi="Times New Roman" w:cs="Times New Roman"/>
                <w:sz w:val="24"/>
                <w:szCs w:val="24"/>
              </w:rPr>
              <w:t>Resolved them</w:t>
            </w:r>
            <w:r w:rsidR="00B944E9">
              <w:rPr>
                <w:rFonts w:ascii="Times New Roman" w:hAnsi="Times New Roman" w:cs="Times New Roman"/>
                <w:sz w:val="24"/>
                <w:szCs w:val="24"/>
              </w:rPr>
              <w:t>.</w:t>
            </w:r>
          </w:p>
        </w:tc>
        <w:tc>
          <w:tcPr>
            <w:tcW w:w="1308" w:type="dxa"/>
          </w:tcPr>
          <w:p w14:paraId="704BB565" w14:textId="2B98A96B" w:rsidR="00F95161" w:rsidRDefault="00D437BF">
            <w:pPr>
              <w:rPr>
                <w:rFonts w:ascii="Times New Roman" w:hAnsi="Times New Roman" w:cs="Times New Roman"/>
                <w:sz w:val="24"/>
                <w:szCs w:val="24"/>
              </w:rPr>
            </w:pPr>
            <w:r>
              <w:rPr>
                <w:rFonts w:ascii="Times New Roman" w:hAnsi="Times New Roman" w:cs="Times New Roman"/>
                <w:sz w:val="24"/>
                <w:szCs w:val="24"/>
              </w:rPr>
              <w:t>NA</w:t>
            </w:r>
          </w:p>
        </w:tc>
      </w:tr>
      <w:tr w:rsidR="00F95161" w14:paraId="02280CC2" w14:textId="77777777" w:rsidTr="007E1D0B">
        <w:tc>
          <w:tcPr>
            <w:tcW w:w="6869" w:type="dxa"/>
          </w:tcPr>
          <w:p w14:paraId="394C9EFB" w14:textId="7386D770" w:rsidR="00F95161" w:rsidRDefault="00D437BF">
            <w:pPr>
              <w:rPr>
                <w:rFonts w:ascii="Times New Roman" w:hAnsi="Times New Roman" w:cs="Times New Roman"/>
                <w:sz w:val="24"/>
                <w:szCs w:val="24"/>
              </w:rPr>
            </w:pPr>
            <w:r>
              <w:rPr>
                <w:rFonts w:ascii="Times New Roman" w:hAnsi="Times New Roman" w:cs="Times New Roman"/>
                <w:sz w:val="24"/>
                <w:szCs w:val="24"/>
              </w:rPr>
              <w:t>M</w:t>
            </w:r>
            <w:r w:rsidRPr="00D437BF">
              <w:rPr>
                <w:rFonts w:ascii="Times New Roman" w:hAnsi="Times New Roman" w:cs="Times New Roman"/>
                <w:sz w:val="24"/>
                <w:szCs w:val="24"/>
              </w:rPr>
              <w:t>ake references to other articles published in our journal</w:t>
            </w:r>
            <w:r w:rsidR="00B944E9">
              <w:rPr>
                <w:rFonts w:ascii="Times New Roman" w:hAnsi="Times New Roman" w:cs="Times New Roman"/>
                <w:sz w:val="24"/>
                <w:szCs w:val="24"/>
              </w:rPr>
              <w:t>.</w:t>
            </w:r>
          </w:p>
        </w:tc>
        <w:tc>
          <w:tcPr>
            <w:tcW w:w="5997" w:type="dxa"/>
          </w:tcPr>
          <w:p w14:paraId="4B7BD60E" w14:textId="5FB0A176" w:rsidR="00F95161" w:rsidRDefault="00D437BF">
            <w:pPr>
              <w:rPr>
                <w:rFonts w:ascii="Times New Roman" w:hAnsi="Times New Roman" w:cs="Times New Roman"/>
                <w:sz w:val="24"/>
                <w:szCs w:val="24"/>
              </w:rPr>
            </w:pPr>
            <w:r>
              <w:rPr>
                <w:rFonts w:ascii="Times New Roman" w:hAnsi="Times New Roman" w:cs="Times New Roman"/>
                <w:sz w:val="24"/>
                <w:szCs w:val="24"/>
              </w:rPr>
              <w:t xml:space="preserve">Added </w:t>
            </w:r>
            <w:r w:rsidR="00AD2442">
              <w:rPr>
                <w:rFonts w:ascii="Times New Roman" w:hAnsi="Times New Roman" w:cs="Times New Roman"/>
                <w:sz w:val="24"/>
                <w:szCs w:val="24"/>
              </w:rPr>
              <w:t>5</w:t>
            </w:r>
            <w:r>
              <w:rPr>
                <w:rFonts w:ascii="Times New Roman" w:hAnsi="Times New Roman" w:cs="Times New Roman"/>
                <w:sz w:val="24"/>
                <w:szCs w:val="24"/>
              </w:rPr>
              <w:t xml:space="preserve"> references </w:t>
            </w:r>
            <w:r w:rsidR="00AD2442">
              <w:rPr>
                <w:rFonts w:ascii="Times New Roman" w:hAnsi="Times New Roman" w:cs="Times New Roman"/>
                <w:sz w:val="24"/>
                <w:szCs w:val="24"/>
              </w:rPr>
              <w:t xml:space="preserve">to IJS journal </w:t>
            </w:r>
            <w:r>
              <w:rPr>
                <w:rFonts w:ascii="Times New Roman" w:hAnsi="Times New Roman" w:cs="Times New Roman"/>
                <w:sz w:val="24"/>
                <w:szCs w:val="24"/>
              </w:rPr>
              <w:t>throughout</w:t>
            </w:r>
            <w:r w:rsidR="00AD2442">
              <w:rPr>
                <w:rFonts w:ascii="Times New Roman" w:hAnsi="Times New Roman" w:cs="Times New Roman"/>
                <w:sz w:val="24"/>
                <w:szCs w:val="24"/>
              </w:rPr>
              <w:t xml:space="preserve"> the manuscript</w:t>
            </w:r>
            <w:r w:rsidR="00B944E9">
              <w:rPr>
                <w:rFonts w:ascii="Times New Roman" w:hAnsi="Times New Roman" w:cs="Times New Roman"/>
                <w:sz w:val="24"/>
                <w:szCs w:val="24"/>
              </w:rPr>
              <w:t>.</w:t>
            </w:r>
          </w:p>
        </w:tc>
        <w:tc>
          <w:tcPr>
            <w:tcW w:w="1308" w:type="dxa"/>
          </w:tcPr>
          <w:p w14:paraId="68CFACE0" w14:textId="66CC17B7" w:rsidR="00F95161" w:rsidRDefault="00D437BF">
            <w:pPr>
              <w:rPr>
                <w:rFonts w:ascii="Times New Roman" w:hAnsi="Times New Roman" w:cs="Times New Roman"/>
                <w:sz w:val="24"/>
                <w:szCs w:val="24"/>
              </w:rPr>
            </w:pPr>
            <w:r>
              <w:rPr>
                <w:rFonts w:ascii="Times New Roman" w:hAnsi="Times New Roman" w:cs="Times New Roman"/>
                <w:sz w:val="24"/>
                <w:szCs w:val="24"/>
              </w:rPr>
              <w:t>NA</w:t>
            </w:r>
          </w:p>
        </w:tc>
      </w:tr>
      <w:tr w:rsidR="0004763A" w14:paraId="178727C4" w14:textId="77777777" w:rsidTr="007E1D0B">
        <w:trPr>
          <w:trHeight w:val="20"/>
        </w:trPr>
        <w:tc>
          <w:tcPr>
            <w:tcW w:w="6869" w:type="dxa"/>
            <w:vAlign w:val="center"/>
          </w:tcPr>
          <w:p w14:paraId="557E19DC" w14:textId="30D5C1D9" w:rsidR="0004763A" w:rsidRPr="000A1E5B" w:rsidRDefault="00B944E9" w:rsidP="00F95161">
            <w:pPr>
              <w:rPr>
                <w:rFonts w:ascii="Times New Roman" w:hAnsi="Times New Roman" w:cs="Times New Roman"/>
                <w:sz w:val="24"/>
                <w:szCs w:val="24"/>
              </w:rPr>
            </w:pPr>
            <w:r w:rsidRPr="000A1E5B">
              <w:rPr>
                <w:rFonts w:ascii="Times New Roman" w:hAnsi="Times New Roman" w:cs="Times New Roman"/>
                <w:sz w:val="24"/>
                <w:szCs w:val="24"/>
              </w:rPr>
              <w:t>Whose population? What criteria? What sampling technique?</w:t>
            </w:r>
          </w:p>
        </w:tc>
        <w:tc>
          <w:tcPr>
            <w:tcW w:w="5997" w:type="dxa"/>
            <w:vAlign w:val="center"/>
          </w:tcPr>
          <w:p w14:paraId="61B2ED48" w14:textId="54128622" w:rsidR="0004763A" w:rsidRPr="000A1E5B" w:rsidRDefault="00B944E9" w:rsidP="00F95161">
            <w:pPr>
              <w:rPr>
                <w:rFonts w:ascii="Times New Roman" w:hAnsi="Times New Roman" w:cs="Times New Roman"/>
                <w:sz w:val="24"/>
                <w:szCs w:val="24"/>
              </w:rPr>
            </w:pPr>
            <w:r w:rsidRPr="000A1E5B">
              <w:rPr>
                <w:rFonts w:ascii="Times New Roman" w:hAnsi="Times New Roman" w:cs="Times New Roman"/>
                <w:sz w:val="24"/>
                <w:szCs w:val="24"/>
              </w:rPr>
              <w:t xml:space="preserve">Continued sample subsection to include population, sampling technique, and </w:t>
            </w:r>
            <w:r w:rsidR="00D71788">
              <w:rPr>
                <w:rFonts w:ascii="Times New Roman" w:hAnsi="Times New Roman" w:cs="Times New Roman"/>
                <w:sz w:val="24"/>
                <w:szCs w:val="24"/>
              </w:rPr>
              <w:t>i</w:t>
            </w:r>
            <w:r w:rsidRPr="000A1E5B">
              <w:rPr>
                <w:rFonts w:ascii="Times New Roman" w:hAnsi="Times New Roman" w:cs="Times New Roman"/>
                <w:sz w:val="24"/>
                <w:szCs w:val="24"/>
              </w:rPr>
              <w:t>nclusion/exclusion criteria.</w:t>
            </w:r>
          </w:p>
        </w:tc>
        <w:tc>
          <w:tcPr>
            <w:tcW w:w="1308" w:type="dxa"/>
            <w:vAlign w:val="center"/>
          </w:tcPr>
          <w:p w14:paraId="2845C444" w14:textId="07E37AB0" w:rsidR="0004763A" w:rsidRDefault="00B944E9" w:rsidP="00F95161">
            <w:pPr>
              <w:rPr>
                <w:rFonts w:ascii="Times New Roman" w:hAnsi="Times New Roman" w:cs="Times New Roman"/>
                <w:sz w:val="24"/>
                <w:szCs w:val="24"/>
              </w:rPr>
            </w:pPr>
            <w:r>
              <w:rPr>
                <w:rFonts w:ascii="Times New Roman" w:hAnsi="Times New Roman" w:cs="Times New Roman"/>
                <w:sz w:val="24"/>
                <w:szCs w:val="24"/>
              </w:rPr>
              <w:t>8</w:t>
            </w:r>
          </w:p>
        </w:tc>
      </w:tr>
      <w:tr w:rsidR="00F95161" w14:paraId="7FC88B00" w14:textId="77777777" w:rsidTr="007E1D0B">
        <w:trPr>
          <w:trHeight w:val="20"/>
        </w:trPr>
        <w:tc>
          <w:tcPr>
            <w:tcW w:w="6869" w:type="dxa"/>
            <w:vAlign w:val="center"/>
          </w:tcPr>
          <w:p w14:paraId="370D537C" w14:textId="01E34033" w:rsidR="00F95161" w:rsidRPr="000A1E5B" w:rsidRDefault="000A1E5B" w:rsidP="00F95161">
            <w:pPr>
              <w:rPr>
                <w:rFonts w:ascii="Times New Roman" w:hAnsi="Times New Roman" w:cs="Times New Roman"/>
                <w:sz w:val="24"/>
                <w:szCs w:val="24"/>
              </w:rPr>
            </w:pPr>
            <w:r w:rsidRPr="000A1E5B">
              <w:rPr>
                <w:rFonts w:ascii="Times New Roman" w:hAnsi="Times New Roman" w:cs="Times New Roman"/>
                <w:sz w:val="24"/>
                <w:szCs w:val="24"/>
              </w:rPr>
              <w:t>Write everything in black without underlining</w:t>
            </w:r>
          </w:p>
        </w:tc>
        <w:tc>
          <w:tcPr>
            <w:tcW w:w="5997" w:type="dxa"/>
            <w:vAlign w:val="center"/>
          </w:tcPr>
          <w:p w14:paraId="15488840" w14:textId="65B0A1D6" w:rsidR="00F95161" w:rsidRPr="000A1E5B" w:rsidRDefault="000A1E5B" w:rsidP="00F95161">
            <w:pPr>
              <w:rPr>
                <w:rFonts w:ascii="Times New Roman" w:hAnsi="Times New Roman" w:cs="Times New Roman"/>
                <w:sz w:val="24"/>
                <w:szCs w:val="24"/>
              </w:rPr>
            </w:pPr>
            <w:r w:rsidRPr="000A1E5B">
              <w:rPr>
                <w:rFonts w:ascii="Times New Roman" w:hAnsi="Times New Roman" w:cs="Times New Roman"/>
                <w:sz w:val="24"/>
                <w:szCs w:val="24"/>
              </w:rPr>
              <w:t>In data-analysis section removed hyperlinks and other formatting tools</w:t>
            </w:r>
            <w:r w:rsidR="00D71788">
              <w:rPr>
                <w:rFonts w:ascii="Times New Roman" w:hAnsi="Times New Roman" w:cs="Times New Roman"/>
                <w:sz w:val="24"/>
                <w:szCs w:val="24"/>
              </w:rPr>
              <w:t>.</w:t>
            </w:r>
          </w:p>
        </w:tc>
        <w:tc>
          <w:tcPr>
            <w:tcW w:w="1308" w:type="dxa"/>
            <w:vAlign w:val="center"/>
          </w:tcPr>
          <w:p w14:paraId="1A9FCEAD" w14:textId="7781B7CB" w:rsidR="00F95161" w:rsidRDefault="000A1E5B" w:rsidP="00F95161">
            <w:pPr>
              <w:rPr>
                <w:rFonts w:ascii="Times New Roman" w:hAnsi="Times New Roman" w:cs="Times New Roman"/>
                <w:sz w:val="24"/>
                <w:szCs w:val="24"/>
              </w:rPr>
            </w:pPr>
            <w:r>
              <w:rPr>
                <w:rFonts w:ascii="Times New Roman" w:hAnsi="Times New Roman" w:cs="Times New Roman"/>
                <w:sz w:val="24"/>
                <w:szCs w:val="24"/>
              </w:rPr>
              <w:t>10</w:t>
            </w:r>
          </w:p>
        </w:tc>
      </w:tr>
      <w:tr w:rsidR="006E1616" w14:paraId="586D533B" w14:textId="77777777" w:rsidTr="007E1D0B">
        <w:trPr>
          <w:trHeight w:val="20"/>
        </w:trPr>
        <w:tc>
          <w:tcPr>
            <w:tcW w:w="6869" w:type="dxa"/>
            <w:vAlign w:val="center"/>
          </w:tcPr>
          <w:p w14:paraId="4B897C21" w14:textId="6077E8BD" w:rsidR="006E1616" w:rsidRPr="00D71788" w:rsidRDefault="00BF1C2F" w:rsidP="007E1D0B">
            <w:pPr>
              <w:contextualSpacing/>
              <w:rPr>
                <w:rFonts w:ascii="Times New Roman" w:hAnsi="Times New Roman" w:cs="Times New Roman"/>
                <w:sz w:val="24"/>
                <w:szCs w:val="24"/>
              </w:rPr>
            </w:pPr>
            <w:r w:rsidRPr="00D71788">
              <w:rPr>
                <w:rFonts w:ascii="Times New Roman" w:hAnsi="Times New Roman" w:cs="Times New Roman"/>
                <w:sz w:val="24"/>
                <w:szCs w:val="24"/>
              </w:rPr>
              <w:t>In discussion section: Is it measuring efficacy? Please maintain consistency</w:t>
            </w:r>
          </w:p>
        </w:tc>
        <w:tc>
          <w:tcPr>
            <w:tcW w:w="5997" w:type="dxa"/>
            <w:vAlign w:val="center"/>
          </w:tcPr>
          <w:p w14:paraId="746BE503" w14:textId="6CB88904" w:rsidR="006E1616" w:rsidRPr="00D71788" w:rsidRDefault="00BF1C2F" w:rsidP="007E1D0B">
            <w:pPr>
              <w:contextualSpacing/>
              <w:rPr>
                <w:rFonts w:ascii="Times New Roman" w:hAnsi="Times New Roman" w:cs="Times New Roman"/>
                <w:sz w:val="24"/>
                <w:szCs w:val="24"/>
              </w:rPr>
            </w:pPr>
            <w:r w:rsidRPr="00D71788">
              <w:rPr>
                <w:rFonts w:ascii="Times New Roman" w:hAnsi="Times New Roman" w:cs="Times New Roman"/>
                <w:sz w:val="24"/>
                <w:szCs w:val="24"/>
              </w:rPr>
              <w:t>Changed</w:t>
            </w:r>
            <w:r w:rsidR="00D71788" w:rsidRPr="00D71788">
              <w:rPr>
                <w:rFonts w:ascii="Times New Roman" w:hAnsi="Times New Roman" w:cs="Times New Roman"/>
                <w:noProof/>
                <w:sz w:val="24"/>
                <w:szCs w:val="24"/>
              </w:rPr>
              <w:t>:</w:t>
            </w:r>
            <w:r w:rsidRPr="00D71788">
              <w:rPr>
                <w:rFonts w:ascii="Times New Roman" w:hAnsi="Times New Roman" w:cs="Times New Roman"/>
                <w:noProof/>
                <w:sz w:val="24"/>
                <w:szCs w:val="24"/>
              </w:rPr>
              <w:t xml:space="preserve"> </w:t>
            </w:r>
            <w:r w:rsidRPr="00D71788">
              <w:rPr>
                <w:rFonts w:ascii="Times New Roman" w:hAnsi="Times New Roman" w:cs="Times New Roman"/>
                <w:i/>
                <w:iCs/>
                <w:noProof/>
                <w:sz w:val="24"/>
                <w:szCs w:val="24"/>
              </w:rPr>
              <w:t>Therefore, the aim of the present research was to investigate the various elements influencing tandem learning, particularly focusing on the factors that contribute to the success of this collaborative approach</w:t>
            </w:r>
            <w:r w:rsidRPr="00D71788">
              <w:rPr>
                <w:rFonts w:ascii="Times New Roman" w:hAnsi="Times New Roman" w:cs="Times New Roman"/>
                <w:noProof/>
                <w:sz w:val="24"/>
                <w:szCs w:val="24"/>
              </w:rPr>
              <w:t xml:space="preserve">. to … </w:t>
            </w:r>
            <w:r w:rsidRPr="00D71788">
              <w:rPr>
                <w:rFonts w:ascii="Times New Roman" w:hAnsi="Times New Roman" w:cs="Times New Roman"/>
                <w:i/>
                <w:iCs/>
                <w:noProof/>
                <w:sz w:val="24"/>
                <w:szCs w:val="24"/>
              </w:rPr>
              <w:t>focusing on the factors that</w:t>
            </w:r>
            <w:r w:rsidRPr="00D71788">
              <w:rPr>
                <w:rFonts w:ascii="Times New Roman" w:hAnsi="Times New Roman" w:cs="Times New Roman"/>
                <w:i/>
                <w:iCs/>
                <w:sz w:val="24"/>
                <w:szCs w:val="24"/>
              </w:rPr>
              <w:t xml:space="preserve"> contribute to the success of this collaborative approach</w:t>
            </w:r>
            <w:r w:rsidRPr="00D71788">
              <w:rPr>
                <w:rFonts w:ascii="Times New Roman" w:hAnsi="Times New Roman" w:cs="Times New Roman"/>
                <w:sz w:val="24"/>
                <w:szCs w:val="24"/>
              </w:rPr>
              <w:t>.</w:t>
            </w:r>
          </w:p>
        </w:tc>
        <w:tc>
          <w:tcPr>
            <w:tcW w:w="1308" w:type="dxa"/>
            <w:vAlign w:val="center"/>
          </w:tcPr>
          <w:p w14:paraId="6A3D9AED" w14:textId="03677A83" w:rsidR="006E1616" w:rsidRPr="007E1D0B" w:rsidRDefault="00BF1C2F" w:rsidP="007E1D0B">
            <w:pPr>
              <w:contextualSpacing/>
              <w:rPr>
                <w:rFonts w:ascii="Times New Roman" w:hAnsi="Times New Roman" w:cs="Times New Roman"/>
                <w:sz w:val="20"/>
                <w:szCs w:val="20"/>
              </w:rPr>
            </w:pPr>
            <w:r w:rsidRPr="00D71788">
              <w:rPr>
                <w:rFonts w:ascii="Times New Roman" w:hAnsi="Times New Roman" w:cs="Times New Roman"/>
                <w:sz w:val="24"/>
                <w:szCs w:val="24"/>
              </w:rPr>
              <w:t>15</w:t>
            </w:r>
          </w:p>
        </w:tc>
      </w:tr>
      <w:tr w:rsidR="00C32449" w14:paraId="666405BD" w14:textId="77777777" w:rsidTr="007E1D0B">
        <w:trPr>
          <w:trHeight w:val="20"/>
        </w:trPr>
        <w:tc>
          <w:tcPr>
            <w:tcW w:w="6869" w:type="dxa"/>
            <w:vAlign w:val="center"/>
          </w:tcPr>
          <w:p w14:paraId="751EF62B" w14:textId="34455DBD" w:rsidR="00C32449" w:rsidRPr="00D71788" w:rsidRDefault="003A1022" w:rsidP="007E1D0B">
            <w:pPr>
              <w:contextualSpacing/>
              <w:rPr>
                <w:rFonts w:ascii="Times New Roman" w:hAnsi="Times New Roman" w:cs="Times New Roman"/>
                <w:sz w:val="24"/>
                <w:szCs w:val="24"/>
              </w:rPr>
            </w:pPr>
            <w:r w:rsidRPr="00D71788">
              <w:rPr>
                <w:rFonts w:ascii="Times New Roman" w:hAnsi="Times New Roman" w:cs="Times New Roman"/>
                <w:sz w:val="24"/>
                <w:szCs w:val="24"/>
              </w:rPr>
              <w:t xml:space="preserve">Title, abstract, summary (and </w:t>
            </w:r>
            <w:r w:rsidRPr="00D71788">
              <w:rPr>
                <w:rFonts w:ascii="Times New Roman" w:hAnsi="Times New Roman" w:cs="Times New Roman"/>
                <w:color w:val="FF0000"/>
                <w:sz w:val="24"/>
                <w:szCs w:val="24"/>
              </w:rPr>
              <w:t>keywords</w:t>
            </w:r>
            <w:r w:rsidR="004A1554" w:rsidRPr="00D71788">
              <w:rPr>
                <w:rFonts w:ascii="Times New Roman" w:hAnsi="Times New Roman" w:cs="Times New Roman"/>
                <w:sz w:val="24"/>
                <w:szCs w:val="24"/>
              </w:rPr>
              <w:t>):</w:t>
            </w:r>
            <w:r w:rsidRPr="00D71788">
              <w:rPr>
                <w:rFonts w:ascii="Times New Roman" w:hAnsi="Times New Roman" w:cs="Times New Roman"/>
                <w:sz w:val="24"/>
                <w:szCs w:val="24"/>
              </w:rPr>
              <w:t xml:space="preserve"> The abstract needs to be supplemented with more detailed research methods.</w:t>
            </w:r>
          </w:p>
        </w:tc>
        <w:tc>
          <w:tcPr>
            <w:tcW w:w="5997" w:type="dxa"/>
            <w:vAlign w:val="center"/>
          </w:tcPr>
          <w:p w14:paraId="0547AA79" w14:textId="7B8276E7" w:rsidR="003A1022" w:rsidRPr="00D71788" w:rsidRDefault="003A1022" w:rsidP="003A1022">
            <w:pPr>
              <w:contextualSpacing/>
              <w:rPr>
                <w:rFonts w:ascii="Times New Roman" w:hAnsi="Times New Roman" w:cs="Times New Roman"/>
                <w:sz w:val="24"/>
                <w:szCs w:val="24"/>
              </w:rPr>
            </w:pPr>
            <w:r w:rsidRPr="00D71788">
              <w:rPr>
                <w:rFonts w:ascii="Times New Roman" w:hAnsi="Times New Roman" w:cs="Times New Roman"/>
                <w:sz w:val="24"/>
                <w:szCs w:val="24"/>
              </w:rPr>
              <w:t>In abstract, added the location</w:t>
            </w:r>
            <w:r w:rsidR="00D71788" w:rsidRPr="00D71788">
              <w:rPr>
                <w:rFonts w:ascii="Times New Roman" w:hAnsi="Times New Roman" w:cs="Times New Roman"/>
                <w:sz w:val="24"/>
                <w:szCs w:val="24"/>
              </w:rPr>
              <w:t>, timeframe,</w:t>
            </w:r>
            <w:r w:rsidRPr="00D71788">
              <w:rPr>
                <w:rFonts w:ascii="Times New Roman" w:hAnsi="Times New Roman" w:cs="Times New Roman"/>
                <w:sz w:val="24"/>
                <w:szCs w:val="24"/>
              </w:rPr>
              <w:t xml:space="preserve"> and subject</w:t>
            </w:r>
            <w:r w:rsidR="00D71788" w:rsidRPr="00D71788">
              <w:rPr>
                <w:rFonts w:ascii="Times New Roman" w:hAnsi="Times New Roman" w:cs="Times New Roman"/>
                <w:sz w:val="24"/>
                <w:szCs w:val="24"/>
              </w:rPr>
              <w:t xml:space="preserve"> as well as named all the dependent and independent variables used.</w:t>
            </w:r>
          </w:p>
          <w:p w14:paraId="3FD6B380" w14:textId="29639569" w:rsidR="00C32449" w:rsidRPr="00D71788" w:rsidRDefault="00C32449" w:rsidP="00571451">
            <w:pPr>
              <w:contextualSpacing/>
              <w:rPr>
                <w:rFonts w:ascii="Times New Roman" w:hAnsi="Times New Roman" w:cs="Times New Roman"/>
                <w:sz w:val="24"/>
                <w:szCs w:val="24"/>
              </w:rPr>
            </w:pPr>
          </w:p>
        </w:tc>
        <w:tc>
          <w:tcPr>
            <w:tcW w:w="1308" w:type="dxa"/>
            <w:vAlign w:val="center"/>
          </w:tcPr>
          <w:p w14:paraId="2AB11449" w14:textId="5841A84F" w:rsidR="00C32449" w:rsidRPr="007E1D0B" w:rsidRDefault="00D404B2" w:rsidP="007E1D0B">
            <w:pPr>
              <w:contextualSpacing/>
              <w:rPr>
                <w:rFonts w:ascii="Times New Roman" w:hAnsi="Times New Roman" w:cs="Times New Roman"/>
                <w:sz w:val="20"/>
                <w:szCs w:val="20"/>
              </w:rPr>
            </w:pPr>
            <w:r w:rsidRPr="00D71788">
              <w:rPr>
                <w:rFonts w:ascii="Times New Roman" w:hAnsi="Times New Roman" w:cs="Times New Roman"/>
                <w:sz w:val="24"/>
                <w:szCs w:val="24"/>
              </w:rPr>
              <w:t>1</w:t>
            </w:r>
          </w:p>
        </w:tc>
      </w:tr>
      <w:tr w:rsidR="00F95161" w14:paraId="190A4C60" w14:textId="77777777" w:rsidTr="007E1D0B">
        <w:trPr>
          <w:trHeight w:val="20"/>
        </w:trPr>
        <w:tc>
          <w:tcPr>
            <w:tcW w:w="6869" w:type="dxa"/>
            <w:vAlign w:val="center"/>
          </w:tcPr>
          <w:p w14:paraId="263D1FF8" w14:textId="50E553CC" w:rsidR="00F95161" w:rsidRPr="007E1D0B" w:rsidRDefault="00076852" w:rsidP="007E1D0B">
            <w:pPr>
              <w:contextualSpacing/>
              <w:rPr>
                <w:rFonts w:ascii="Times New Roman" w:eastAsia="Times New Roman" w:hAnsi="Times New Roman" w:cs="Times New Roman"/>
                <w:sz w:val="20"/>
                <w:szCs w:val="20"/>
                <w:lang w:val="en-US"/>
              </w:rPr>
            </w:pPr>
            <w:r w:rsidRPr="00D71788">
              <w:rPr>
                <w:rFonts w:ascii="Times New Roman" w:hAnsi="Times New Roman" w:cs="Times New Roman"/>
                <w:sz w:val="24"/>
                <w:szCs w:val="24"/>
              </w:rPr>
              <w:t>In research methods: it is necessary to explain: (1) the advantages of the MI and RFE methods chosen compared to other similar methods, (2) data analysis steps using MI and RFE machine learning</w:t>
            </w:r>
          </w:p>
        </w:tc>
        <w:tc>
          <w:tcPr>
            <w:tcW w:w="5997" w:type="dxa"/>
            <w:vAlign w:val="center"/>
          </w:tcPr>
          <w:p w14:paraId="12002DAF" w14:textId="276AA17E" w:rsidR="00F95161" w:rsidRPr="00D71788" w:rsidRDefault="00076852" w:rsidP="007E1D0B">
            <w:pPr>
              <w:contextualSpacing/>
              <w:rPr>
                <w:rFonts w:ascii="Times New Roman" w:hAnsi="Times New Roman" w:cs="Times New Roman"/>
                <w:sz w:val="24"/>
                <w:szCs w:val="24"/>
              </w:rPr>
            </w:pPr>
            <w:r w:rsidRPr="00D71788">
              <w:rPr>
                <w:rFonts w:ascii="Times New Roman" w:hAnsi="Times New Roman" w:cs="Times New Roman"/>
                <w:sz w:val="24"/>
                <w:szCs w:val="24"/>
              </w:rPr>
              <w:t>Added in Machine learning in education section about how RFE prevents overfitting, and that MI does not assume linear relationships.</w:t>
            </w:r>
          </w:p>
        </w:tc>
        <w:tc>
          <w:tcPr>
            <w:tcW w:w="1308" w:type="dxa"/>
            <w:vAlign w:val="center"/>
          </w:tcPr>
          <w:p w14:paraId="2BE55C15" w14:textId="33D1BE04" w:rsidR="00F95161" w:rsidRPr="007E1D0B" w:rsidRDefault="00076852" w:rsidP="007E1D0B">
            <w:pPr>
              <w:contextualSpacing/>
              <w:rPr>
                <w:rFonts w:ascii="Times New Roman" w:hAnsi="Times New Roman" w:cs="Times New Roman"/>
                <w:sz w:val="20"/>
                <w:szCs w:val="20"/>
              </w:rPr>
            </w:pPr>
            <w:r w:rsidRPr="00D71788">
              <w:rPr>
                <w:rFonts w:ascii="Times New Roman" w:hAnsi="Times New Roman" w:cs="Times New Roman"/>
                <w:sz w:val="24"/>
                <w:szCs w:val="24"/>
              </w:rPr>
              <w:t>7</w:t>
            </w:r>
          </w:p>
        </w:tc>
      </w:tr>
      <w:tr w:rsidR="00F95161" w14:paraId="6F56319B" w14:textId="77777777" w:rsidTr="007E1D0B">
        <w:trPr>
          <w:trHeight w:val="20"/>
        </w:trPr>
        <w:tc>
          <w:tcPr>
            <w:tcW w:w="6869" w:type="dxa"/>
            <w:vAlign w:val="center"/>
          </w:tcPr>
          <w:p w14:paraId="3B20C1F0" w14:textId="59839C91" w:rsidR="00F95161" w:rsidRPr="007E1D0B" w:rsidRDefault="00076852" w:rsidP="007E1D0B">
            <w:pPr>
              <w:contextualSpacing/>
              <w:rPr>
                <w:rFonts w:ascii="Times New Roman" w:eastAsia="Times New Roman" w:hAnsi="Times New Roman" w:cs="Times New Roman"/>
                <w:sz w:val="20"/>
                <w:szCs w:val="20"/>
              </w:rPr>
            </w:pPr>
            <w:r w:rsidRPr="00D71788">
              <w:rPr>
                <w:rFonts w:ascii="Times New Roman" w:hAnsi="Times New Roman" w:cs="Times New Roman"/>
                <w:sz w:val="24"/>
                <w:szCs w:val="24"/>
              </w:rPr>
              <w:t>Other issues: the number of samples was only 89 students and should have used non-parametric analysis</w:t>
            </w:r>
          </w:p>
        </w:tc>
        <w:tc>
          <w:tcPr>
            <w:tcW w:w="5997" w:type="dxa"/>
            <w:vAlign w:val="center"/>
          </w:tcPr>
          <w:p w14:paraId="72BCDD77" w14:textId="13178371" w:rsidR="00F95161" w:rsidRPr="00D71788" w:rsidRDefault="00AF449B" w:rsidP="007E1D0B">
            <w:pPr>
              <w:contextualSpacing/>
              <w:rPr>
                <w:rFonts w:ascii="Times New Roman" w:hAnsi="Times New Roman" w:cs="Times New Roman"/>
                <w:sz w:val="24"/>
                <w:szCs w:val="24"/>
              </w:rPr>
            </w:pPr>
            <w:r w:rsidRPr="00D71788">
              <w:rPr>
                <w:rFonts w:ascii="Times New Roman" w:hAnsi="Times New Roman" w:cs="Times New Roman"/>
                <w:sz w:val="24"/>
                <w:szCs w:val="24"/>
              </w:rPr>
              <w:t xml:space="preserve">Added in Machine learning in education section about how </w:t>
            </w:r>
            <w:r w:rsidR="00D71788" w:rsidRPr="00D71788">
              <w:rPr>
                <w:rFonts w:ascii="Times New Roman" w:hAnsi="Times New Roman" w:cs="Times New Roman"/>
                <w:sz w:val="24"/>
                <w:szCs w:val="24"/>
              </w:rPr>
              <w:t>MI</w:t>
            </w:r>
            <w:r w:rsidRPr="00D71788">
              <w:rPr>
                <w:rFonts w:ascii="Times New Roman" w:hAnsi="Times New Roman" w:cs="Times New Roman"/>
                <w:sz w:val="24"/>
                <w:szCs w:val="24"/>
              </w:rPr>
              <w:t xml:space="preserve"> is non-parametric, while RFE depends on the specific model used.</w:t>
            </w:r>
          </w:p>
        </w:tc>
        <w:tc>
          <w:tcPr>
            <w:tcW w:w="1308" w:type="dxa"/>
            <w:vAlign w:val="center"/>
          </w:tcPr>
          <w:p w14:paraId="528910CC" w14:textId="1CD4DD91" w:rsidR="00F95161" w:rsidRPr="00D71788" w:rsidRDefault="00AF449B" w:rsidP="007E1D0B">
            <w:pPr>
              <w:contextualSpacing/>
              <w:rPr>
                <w:rFonts w:ascii="Times New Roman" w:hAnsi="Times New Roman" w:cs="Times New Roman"/>
                <w:sz w:val="24"/>
                <w:szCs w:val="24"/>
              </w:rPr>
            </w:pPr>
            <w:r w:rsidRPr="00D71788">
              <w:rPr>
                <w:rFonts w:ascii="Times New Roman" w:hAnsi="Times New Roman" w:cs="Times New Roman"/>
                <w:sz w:val="24"/>
                <w:szCs w:val="24"/>
              </w:rPr>
              <w:t>7</w:t>
            </w:r>
          </w:p>
        </w:tc>
      </w:tr>
      <w:tr w:rsidR="00F95161" w14:paraId="6505EC50" w14:textId="77777777" w:rsidTr="007E1D0B">
        <w:trPr>
          <w:trHeight w:val="20"/>
        </w:trPr>
        <w:tc>
          <w:tcPr>
            <w:tcW w:w="6869" w:type="dxa"/>
            <w:vAlign w:val="center"/>
          </w:tcPr>
          <w:p w14:paraId="58B9FCCC" w14:textId="5DD26A80" w:rsidR="00F95161" w:rsidRPr="007E1D0B" w:rsidRDefault="00202550" w:rsidP="007E1D0B">
            <w:pPr>
              <w:contextualSpacing/>
              <w:rPr>
                <w:rFonts w:ascii="Times New Roman" w:eastAsia="Times New Roman" w:hAnsi="Times New Roman" w:cs="Times New Roman"/>
                <w:sz w:val="20"/>
                <w:szCs w:val="20"/>
              </w:rPr>
            </w:pPr>
            <w:r w:rsidRPr="00D71788">
              <w:rPr>
                <w:rFonts w:ascii="Times New Roman" w:hAnsi="Times New Roman" w:cs="Times New Roman"/>
                <w:sz w:val="24"/>
                <w:szCs w:val="24"/>
              </w:rPr>
              <w:t>Manuscript is too long</w:t>
            </w:r>
            <w:r>
              <w:rPr>
                <w:rFonts w:ascii="Times New Roman" w:eastAsia="Times New Roman" w:hAnsi="Times New Roman" w:cs="Times New Roman"/>
                <w:sz w:val="20"/>
                <w:szCs w:val="20"/>
              </w:rPr>
              <w:t xml:space="preserve"> </w:t>
            </w:r>
          </w:p>
        </w:tc>
        <w:tc>
          <w:tcPr>
            <w:tcW w:w="5997" w:type="dxa"/>
            <w:vAlign w:val="center"/>
          </w:tcPr>
          <w:p w14:paraId="24FFE4EC" w14:textId="77777777" w:rsidR="00F95161" w:rsidRDefault="00202550" w:rsidP="007E1D0B">
            <w:pPr>
              <w:contextualSpacing/>
              <w:rPr>
                <w:rFonts w:ascii="Times New Roman" w:hAnsi="Times New Roman" w:cs="Times New Roman"/>
                <w:sz w:val="24"/>
                <w:szCs w:val="24"/>
              </w:rPr>
            </w:pPr>
            <w:r w:rsidRPr="00D71788">
              <w:rPr>
                <w:rFonts w:ascii="Times New Roman" w:hAnsi="Times New Roman" w:cs="Times New Roman"/>
                <w:sz w:val="24"/>
                <w:szCs w:val="24"/>
              </w:rPr>
              <w:t>Deleted diagram of components of the group-learning</w:t>
            </w:r>
          </w:p>
          <w:p w14:paraId="401F13E9" w14:textId="10FD0A5B" w:rsidR="001C1410" w:rsidRPr="00D71788" w:rsidRDefault="001C1410" w:rsidP="007E1D0B">
            <w:pPr>
              <w:contextualSpacing/>
              <w:rPr>
                <w:rFonts w:ascii="Times New Roman" w:hAnsi="Times New Roman" w:cs="Times New Roman"/>
                <w:sz w:val="24"/>
                <w:szCs w:val="24"/>
              </w:rPr>
            </w:pPr>
            <w:r>
              <w:rPr>
                <w:rFonts w:ascii="Times New Roman" w:hAnsi="Times New Roman" w:cs="Times New Roman"/>
                <w:sz w:val="24"/>
                <w:szCs w:val="24"/>
              </w:rPr>
              <w:t xml:space="preserve">Deleted paragraph about pros and cons of group learning as it somewhat duplicated with </w:t>
            </w:r>
            <w:r w:rsidR="008E553F">
              <w:rPr>
                <w:rFonts w:ascii="Times New Roman" w:hAnsi="Times New Roman" w:cs="Times New Roman"/>
                <w:sz w:val="24"/>
                <w:szCs w:val="24"/>
              </w:rPr>
              <w:t xml:space="preserve">the </w:t>
            </w:r>
            <w:r w:rsidR="008E553F" w:rsidRPr="008E553F">
              <w:rPr>
                <w:rFonts w:ascii="Times New Roman" w:hAnsi="Times New Roman" w:cs="Times New Roman"/>
                <w:sz w:val="24"/>
                <w:szCs w:val="24"/>
              </w:rPr>
              <w:t>eponymous</w:t>
            </w:r>
            <w:r>
              <w:rPr>
                <w:rFonts w:ascii="Times New Roman" w:hAnsi="Times New Roman" w:cs="Times New Roman"/>
                <w:sz w:val="24"/>
                <w:szCs w:val="24"/>
              </w:rPr>
              <w:t xml:space="preserve"> table</w:t>
            </w:r>
          </w:p>
          <w:p w14:paraId="563C6D3B" w14:textId="77777777" w:rsidR="00202550" w:rsidRPr="00D71788" w:rsidRDefault="00202550" w:rsidP="007E1D0B">
            <w:pPr>
              <w:contextualSpacing/>
              <w:rPr>
                <w:rFonts w:ascii="Times New Roman" w:hAnsi="Times New Roman" w:cs="Times New Roman"/>
                <w:sz w:val="24"/>
                <w:szCs w:val="24"/>
              </w:rPr>
            </w:pPr>
            <w:r w:rsidRPr="00D71788">
              <w:rPr>
                <w:rFonts w:ascii="Times New Roman" w:hAnsi="Times New Roman" w:cs="Times New Roman"/>
                <w:sz w:val="24"/>
                <w:szCs w:val="24"/>
              </w:rPr>
              <w:t xml:space="preserve">Deleted theoretical views on the achievement effects of </w:t>
            </w:r>
            <w:r w:rsidRPr="00D71788">
              <w:rPr>
                <w:rFonts w:ascii="Times New Roman" w:hAnsi="Times New Roman" w:cs="Times New Roman"/>
                <w:sz w:val="24"/>
                <w:szCs w:val="24"/>
              </w:rPr>
              <w:lastRenderedPageBreak/>
              <w:t>cooperative learning</w:t>
            </w:r>
          </w:p>
          <w:p w14:paraId="70544855" w14:textId="77777777" w:rsidR="00202550" w:rsidRPr="00D71788" w:rsidRDefault="00202550" w:rsidP="007E1D0B">
            <w:pPr>
              <w:contextualSpacing/>
              <w:rPr>
                <w:rFonts w:ascii="Times New Roman" w:hAnsi="Times New Roman" w:cs="Times New Roman"/>
                <w:sz w:val="24"/>
                <w:szCs w:val="24"/>
              </w:rPr>
            </w:pPr>
            <w:r w:rsidRPr="00D71788">
              <w:rPr>
                <w:rFonts w:ascii="Times New Roman" w:hAnsi="Times New Roman" w:cs="Times New Roman"/>
                <w:sz w:val="24"/>
                <w:szCs w:val="24"/>
              </w:rPr>
              <w:t>Deleted group forming subsection</w:t>
            </w:r>
          </w:p>
          <w:p w14:paraId="34C69138" w14:textId="77777777" w:rsidR="00202550" w:rsidRPr="00D71788" w:rsidRDefault="00202550" w:rsidP="007E1D0B">
            <w:pPr>
              <w:contextualSpacing/>
              <w:rPr>
                <w:rFonts w:ascii="Times New Roman" w:hAnsi="Times New Roman" w:cs="Times New Roman"/>
                <w:sz w:val="24"/>
                <w:szCs w:val="24"/>
              </w:rPr>
            </w:pPr>
            <w:r w:rsidRPr="00D71788">
              <w:rPr>
                <w:rFonts w:ascii="Times New Roman" w:hAnsi="Times New Roman" w:cs="Times New Roman"/>
                <w:sz w:val="24"/>
                <w:szCs w:val="24"/>
              </w:rPr>
              <w:t>Deleted feature selection section</w:t>
            </w:r>
          </w:p>
          <w:p w14:paraId="2B06B240" w14:textId="77777777" w:rsidR="00202550" w:rsidRPr="00D71788" w:rsidRDefault="00202550" w:rsidP="007E1D0B">
            <w:pPr>
              <w:contextualSpacing/>
              <w:rPr>
                <w:rFonts w:ascii="Times New Roman" w:hAnsi="Times New Roman" w:cs="Times New Roman"/>
                <w:sz w:val="24"/>
                <w:szCs w:val="24"/>
              </w:rPr>
            </w:pPr>
            <w:r w:rsidRPr="00D71788">
              <w:rPr>
                <w:rFonts w:ascii="Times New Roman" w:hAnsi="Times New Roman" w:cs="Times New Roman"/>
                <w:sz w:val="24"/>
                <w:szCs w:val="24"/>
              </w:rPr>
              <w:t>Merge details of MI and RFE methods from Methods to Introduction</w:t>
            </w:r>
          </w:p>
          <w:p w14:paraId="7C26CD62" w14:textId="77777777" w:rsidR="00202550" w:rsidRPr="00D71788" w:rsidRDefault="00202550" w:rsidP="007E1D0B">
            <w:pPr>
              <w:contextualSpacing/>
              <w:rPr>
                <w:rFonts w:ascii="Times New Roman" w:hAnsi="Times New Roman" w:cs="Times New Roman"/>
                <w:sz w:val="24"/>
                <w:szCs w:val="24"/>
              </w:rPr>
            </w:pPr>
            <w:r w:rsidRPr="00D71788">
              <w:rPr>
                <w:rFonts w:ascii="Times New Roman" w:hAnsi="Times New Roman" w:cs="Times New Roman"/>
                <w:sz w:val="24"/>
                <w:szCs w:val="24"/>
              </w:rPr>
              <w:t>Deleted correlation subsection (in preliminary analysis) in Results</w:t>
            </w:r>
          </w:p>
          <w:p w14:paraId="7223F0C1" w14:textId="5B51C491" w:rsidR="00202550" w:rsidRPr="00D71788" w:rsidRDefault="00202550" w:rsidP="007E1D0B">
            <w:pPr>
              <w:contextualSpacing/>
              <w:rPr>
                <w:rFonts w:ascii="Times New Roman" w:hAnsi="Times New Roman" w:cs="Times New Roman"/>
                <w:sz w:val="24"/>
                <w:szCs w:val="24"/>
              </w:rPr>
            </w:pPr>
            <w:r w:rsidRPr="00D71788">
              <w:rPr>
                <w:rFonts w:ascii="Times New Roman" w:hAnsi="Times New Roman" w:cs="Times New Roman"/>
                <w:sz w:val="24"/>
                <w:szCs w:val="24"/>
              </w:rPr>
              <w:t>In limitations section deleted the part about feature selection (called dimensionality reduction)</w:t>
            </w:r>
          </w:p>
        </w:tc>
        <w:tc>
          <w:tcPr>
            <w:tcW w:w="1308" w:type="dxa"/>
            <w:vAlign w:val="center"/>
          </w:tcPr>
          <w:p w14:paraId="67D8035D" w14:textId="6F67F727" w:rsidR="00F95161" w:rsidRPr="00D71788" w:rsidRDefault="00202550" w:rsidP="007E1D0B">
            <w:pPr>
              <w:contextualSpacing/>
              <w:rPr>
                <w:rFonts w:ascii="Times New Roman" w:hAnsi="Times New Roman" w:cs="Times New Roman"/>
                <w:sz w:val="24"/>
                <w:szCs w:val="24"/>
              </w:rPr>
            </w:pPr>
            <w:r w:rsidRPr="00D71788">
              <w:rPr>
                <w:rFonts w:ascii="Times New Roman" w:hAnsi="Times New Roman" w:cs="Times New Roman"/>
                <w:sz w:val="24"/>
                <w:szCs w:val="24"/>
              </w:rPr>
              <w:lastRenderedPageBreak/>
              <w:t xml:space="preserve">3, </w:t>
            </w:r>
            <w:r w:rsidR="001C1410">
              <w:rPr>
                <w:rFonts w:ascii="Times New Roman" w:hAnsi="Times New Roman" w:cs="Times New Roman"/>
                <w:sz w:val="24"/>
                <w:szCs w:val="24"/>
              </w:rPr>
              <w:t xml:space="preserve">4, </w:t>
            </w:r>
            <w:r w:rsidRPr="00D71788">
              <w:rPr>
                <w:rFonts w:ascii="Times New Roman" w:hAnsi="Times New Roman" w:cs="Times New Roman"/>
                <w:sz w:val="24"/>
                <w:szCs w:val="24"/>
              </w:rPr>
              <w:t>5, 6, 9, 11, 15</w:t>
            </w:r>
          </w:p>
        </w:tc>
      </w:tr>
      <w:tr w:rsidR="00F95161" w14:paraId="65844EE2" w14:textId="77777777" w:rsidTr="007E1D0B">
        <w:trPr>
          <w:trHeight w:val="20"/>
        </w:trPr>
        <w:tc>
          <w:tcPr>
            <w:tcW w:w="6869" w:type="dxa"/>
            <w:vAlign w:val="center"/>
          </w:tcPr>
          <w:p w14:paraId="2F4797A0" w14:textId="0A7AEAB5" w:rsidR="00F95161" w:rsidRPr="00D71788" w:rsidRDefault="000D621F" w:rsidP="007E1D0B">
            <w:pPr>
              <w:contextualSpacing/>
              <w:rPr>
                <w:rFonts w:ascii="Times New Roman" w:hAnsi="Times New Roman" w:cs="Times New Roman"/>
                <w:sz w:val="24"/>
                <w:szCs w:val="24"/>
              </w:rPr>
            </w:pPr>
            <w:r w:rsidRPr="00D71788">
              <w:rPr>
                <w:rFonts w:ascii="Times New Roman" w:hAnsi="Times New Roman" w:cs="Times New Roman"/>
                <w:sz w:val="24"/>
                <w:szCs w:val="24"/>
              </w:rPr>
              <w:t>Authors often write variables, but do not explain what is meant by the variable, this is also found in writing conclusions</w:t>
            </w:r>
          </w:p>
        </w:tc>
        <w:tc>
          <w:tcPr>
            <w:tcW w:w="5997" w:type="dxa"/>
            <w:vAlign w:val="center"/>
          </w:tcPr>
          <w:p w14:paraId="537EA242" w14:textId="77777777" w:rsidR="00F95161" w:rsidRPr="00D71788" w:rsidRDefault="000D621F" w:rsidP="007E1D0B">
            <w:pPr>
              <w:contextualSpacing/>
              <w:rPr>
                <w:rFonts w:ascii="Times New Roman" w:hAnsi="Times New Roman" w:cs="Times New Roman"/>
                <w:sz w:val="24"/>
                <w:szCs w:val="24"/>
              </w:rPr>
            </w:pPr>
            <w:r w:rsidRPr="00D71788">
              <w:rPr>
                <w:rFonts w:ascii="Times New Roman" w:hAnsi="Times New Roman" w:cs="Times New Roman"/>
                <w:sz w:val="24"/>
                <w:szCs w:val="24"/>
              </w:rPr>
              <w:t>Written all the independent variables in abstract</w:t>
            </w:r>
          </w:p>
          <w:p w14:paraId="2322F872" w14:textId="53FD884F" w:rsidR="000D621F" w:rsidRPr="00D71788" w:rsidRDefault="00F41D8F" w:rsidP="007E1D0B">
            <w:pPr>
              <w:contextualSpacing/>
              <w:rPr>
                <w:rFonts w:ascii="Times New Roman" w:hAnsi="Times New Roman" w:cs="Times New Roman"/>
                <w:sz w:val="24"/>
                <w:szCs w:val="24"/>
              </w:rPr>
            </w:pPr>
            <w:r w:rsidRPr="00D71788">
              <w:rPr>
                <w:rFonts w:ascii="Times New Roman" w:hAnsi="Times New Roman" w:cs="Times New Roman"/>
                <w:sz w:val="24"/>
                <w:szCs w:val="24"/>
              </w:rPr>
              <w:t xml:space="preserve">Specified what was dependent variable in methods </w:t>
            </w:r>
            <w:r w:rsidR="00F6022B" w:rsidRPr="00D71788">
              <w:rPr>
                <w:rFonts w:ascii="Times New Roman" w:hAnsi="Times New Roman" w:cs="Times New Roman"/>
                <w:sz w:val="24"/>
                <w:szCs w:val="24"/>
              </w:rPr>
              <w:t>–</w:t>
            </w:r>
            <w:r w:rsidRPr="00D71788">
              <w:rPr>
                <w:rFonts w:ascii="Times New Roman" w:hAnsi="Times New Roman" w:cs="Times New Roman"/>
                <w:sz w:val="24"/>
                <w:szCs w:val="24"/>
              </w:rPr>
              <w:t xml:space="preserve"> procedure</w:t>
            </w:r>
          </w:p>
          <w:p w14:paraId="68909171" w14:textId="31D588BD" w:rsidR="00F6022B" w:rsidRPr="00D71788" w:rsidRDefault="00F6022B" w:rsidP="007E1D0B">
            <w:pPr>
              <w:contextualSpacing/>
              <w:rPr>
                <w:rFonts w:ascii="Times New Roman" w:hAnsi="Times New Roman" w:cs="Times New Roman"/>
                <w:sz w:val="24"/>
                <w:szCs w:val="24"/>
              </w:rPr>
            </w:pPr>
            <w:r w:rsidRPr="00D71788">
              <w:rPr>
                <w:rFonts w:ascii="Times New Roman" w:hAnsi="Times New Roman" w:cs="Times New Roman"/>
                <w:sz w:val="24"/>
                <w:szCs w:val="24"/>
              </w:rPr>
              <w:t>Solved the dilemma of target = dependent = outcome of interest, and predictor variable = feature variable = factor</w:t>
            </w:r>
          </w:p>
        </w:tc>
        <w:tc>
          <w:tcPr>
            <w:tcW w:w="1308" w:type="dxa"/>
            <w:vAlign w:val="center"/>
          </w:tcPr>
          <w:p w14:paraId="0D287E5C" w14:textId="0F1DBA63" w:rsidR="00F95161" w:rsidRPr="00D71788" w:rsidRDefault="000D621F" w:rsidP="007E1D0B">
            <w:pPr>
              <w:contextualSpacing/>
              <w:rPr>
                <w:rFonts w:ascii="Times New Roman" w:hAnsi="Times New Roman" w:cs="Times New Roman"/>
                <w:sz w:val="24"/>
                <w:szCs w:val="24"/>
              </w:rPr>
            </w:pPr>
            <w:r w:rsidRPr="00D71788">
              <w:rPr>
                <w:rFonts w:ascii="Times New Roman" w:hAnsi="Times New Roman" w:cs="Times New Roman"/>
                <w:sz w:val="24"/>
                <w:szCs w:val="24"/>
              </w:rPr>
              <w:t>1</w:t>
            </w:r>
            <w:r w:rsidR="00F41D8F" w:rsidRPr="00D71788">
              <w:rPr>
                <w:rFonts w:ascii="Times New Roman" w:hAnsi="Times New Roman" w:cs="Times New Roman"/>
                <w:sz w:val="24"/>
                <w:szCs w:val="24"/>
              </w:rPr>
              <w:t>, 7</w:t>
            </w:r>
            <w:r w:rsidR="00F6022B" w:rsidRPr="00D71788">
              <w:rPr>
                <w:rFonts w:ascii="Times New Roman" w:hAnsi="Times New Roman" w:cs="Times New Roman"/>
                <w:sz w:val="24"/>
                <w:szCs w:val="24"/>
              </w:rPr>
              <w:t>, 9</w:t>
            </w:r>
          </w:p>
        </w:tc>
      </w:tr>
      <w:tr w:rsidR="00F95161" w14:paraId="3C801183" w14:textId="77777777" w:rsidTr="007E1D0B">
        <w:trPr>
          <w:trHeight w:val="20"/>
        </w:trPr>
        <w:tc>
          <w:tcPr>
            <w:tcW w:w="6869" w:type="dxa"/>
            <w:vAlign w:val="center"/>
          </w:tcPr>
          <w:p w14:paraId="1FD32E89" w14:textId="2AA7468D" w:rsidR="00F95161" w:rsidRPr="008E553F" w:rsidRDefault="008E553F" w:rsidP="007E1D0B">
            <w:pPr>
              <w:contextualSpacing/>
              <w:rPr>
                <w:rFonts w:ascii="Times New Roman" w:hAnsi="Times New Roman" w:cs="Times New Roman"/>
                <w:sz w:val="24"/>
                <w:szCs w:val="24"/>
              </w:rPr>
            </w:pPr>
            <w:r w:rsidRPr="008E553F">
              <w:rPr>
                <w:rFonts w:ascii="Times New Roman" w:hAnsi="Times New Roman" w:cs="Times New Roman"/>
                <w:sz w:val="24"/>
                <w:szCs w:val="24"/>
              </w:rPr>
              <w:t>In introduction, labels of factors were not one-to-one consistent with the abstract</w:t>
            </w:r>
          </w:p>
        </w:tc>
        <w:tc>
          <w:tcPr>
            <w:tcW w:w="5997" w:type="dxa"/>
            <w:vAlign w:val="center"/>
          </w:tcPr>
          <w:p w14:paraId="03AD0FF8" w14:textId="01A18049" w:rsidR="00F95161" w:rsidRPr="008E553F" w:rsidRDefault="008E553F" w:rsidP="007E1D0B">
            <w:pPr>
              <w:contextualSpacing/>
              <w:rPr>
                <w:rFonts w:ascii="Times New Roman" w:hAnsi="Times New Roman" w:cs="Times New Roman"/>
                <w:sz w:val="24"/>
                <w:szCs w:val="24"/>
              </w:rPr>
            </w:pPr>
            <w:r w:rsidRPr="008E553F">
              <w:rPr>
                <w:rFonts w:ascii="Times New Roman" w:hAnsi="Times New Roman" w:cs="Times New Roman"/>
                <w:sz w:val="24"/>
                <w:szCs w:val="24"/>
              </w:rPr>
              <w:t>Added the specific factors tested in the last paragraph of the Introduction section</w:t>
            </w:r>
          </w:p>
        </w:tc>
        <w:tc>
          <w:tcPr>
            <w:tcW w:w="1308" w:type="dxa"/>
            <w:vAlign w:val="center"/>
          </w:tcPr>
          <w:p w14:paraId="214A5A8A" w14:textId="28072000" w:rsidR="00F95161" w:rsidRPr="008E553F" w:rsidRDefault="008E553F" w:rsidP="007E1D0B">
            <w:pPr>
              <w:contextualSpacing/>
              <w:rPr>
                <w:rFonts w:ascii="Times New Roman" w:hAnsi="Times New Roman" w:cs="Times New Roman"/>
                <w:sz w:val="24"/>
                <w:szCs w:val="24"/>
              </w:rPr>
            </w:pPr>
            <w:r w:rsidRPr="008E553F">
              <w:rPr>
                <w:rFonts w:ascii="Times New Roman" w:hAnsi="Times New Roman" w:cs="Times New Roman"/>
                <w:sz w:val="24"/>
                <w:szCs w:val="24"/>
              </w:rPr>
              <w:t>2</w:t>
            </w:r>
          </w:p>
        </w:tc>
      </w:tr>
      <w:tr w:rsidR="00F95161" w14:paraId="34B086BB" w14:textId="77777777" w:rsidTr="007E1D0B">
        <w:trPr>
          <w:trHeight w:val="20"/>
        </w:trPr>
        <w:tc>
          <w:tcPr>
            <w:tcW w:w="6869" w:type="dxa"/>
            <w:vAlign w:val="center"/>
          </w:tcPr>
          <w:p w14:paraId="09DA5990" w14:textId="5C0E8598" w:rsidR="008E553F" w:rsidRPr="008E553F" w:rsidRDefault="008E553F" w:rsidP="008E553F">
            <w:pPr>
              <w:contextualSpacing/>
              <w:rPr>
                <w:rFonts w:ascii="Times New Roman" w:hAnsi="Times New Roman" w:cs="Times New Roman"/>
                <w:sz w:val="24"/>
                <w:szCs w:val="24"/>
              </w:rPr>
            </w:pPr>
            <w:r w:rsidRPr="008E553F">
              <w:rPr>
                <w:rFonts w:ascii="Times New Roman" w:hAnsi="Times New Roman" w:cs="Times New Roman"/>
                <w:sz w:val="24"/>
                <w:szCs w:val="24"/>
              </w:rPr>
              <w:t>Subsection names “Variables That May Impact Group Learning” is not appropriate</w:t>
            </w:r>
          </w:p>
          <w:p w14:paraId="182C9CF8" w14:textId="77777777" w:rsidR="00F95161" w:rsidRPr="008E553F" w:rsidRDefault="00F95161" w:rsidP="008E553F">
            <w:pPr>
              <w:contextualSpacing/>
              <w:rPr>
                <w:rFonts w:ascii="Times New Roman" w:hAnsi="Times New Roman" w:cs="Times New Roman"/>
                <w:sz w:val="24"/>
                <w:szCs w:val="24"/>
              </w:rPr>
            </w:pPr>
          </w:p>
        </w:tc>
        <w:tc>
          <w:tcPr>
            <w:tcW w:w="5997" w:type="dxa"/>
            <w:vAlign w:val="center"/>
          </w:tcPr>
          <w:p w14:paraId="028E896C" w14:textId="611EDD9D" w:rsidR="00F95161" w:rsidRPr="008E553F" w:rsidRDefault="008E553F" w:rsidP="008E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hAnsi="Times New Roman" w:cs="Times New Roman"/>
                <w:sz w:val="24"/>
                <w:szCs w:val="24"/>
              </w:rPr>
            </w:pPr>
            <w:r w:rsidRPr="008E553F">
              <w:rPr>
                <w:rFonts w:ascii="Times New Roman" w:hAnsi="Times New Roman" w:cs="Times New Roman"/>
                <w:sz w:val="24"/>
                <w:szCs w:val="24"/>
              </w:rPr>
              <w:t>Changed subsection name to “Factors Influencing Tandem Learning”</w:t>
            </w:r>
            <w:r>
              <w:rPr>
                <w:rFonts w:ascii="Times New Roman" w:hAnsi="Times New Roman" w:cs="Times New Roman"/>
                <w:sz w:val="24"/>
                <w:szCs w:val="24"/>
              </w:rPr>
              <w:t xml:space="preserve"> (</w:t>
            </w:r>
            <w:proofErr w:type="spellStart"/>
            <w:r w:rsidRPr="008E553F">
              <w:rPr>
                <w:rFonts w:ascii="Times New Roman" w:hAnsi="Times New Roman" w:cs="Times New Roman"/>
                <w:sz w:val="24"/>
                <w:szCs w:val="24"/>
                <w:highlight w:val="yellow"/>
              </w:rPr>
              <w:t>Tega</w:t>
            </w:r>
            <w:proofErr w:type="spellEnd"/>
            <w:r w:rsidRPr="008E553F">
              <w:rPr>
                <w:rFonts w:ascii="Times New Roman" w:hAnsi="Times New Roman" w:cs="Times New Roman"/>
                <w:sz w:val="24"/>
                <w:szCs w:val="24"/>
                <w:highlight w:val="yellow"/>
              </w:rPr>
              <w:t xml:space="preserve"> </w:t>
            </w:r>
            <w:proofErr w:type="spellStart"/>
            <w:r w:rsidRPr="008E553F">
              <w:rPr>
                <w:rFonts w:ascii="Times New Roman" w:hAnsi="Times New Roman" w:cs="Times New Roman"/>
                <w:sz w:val="24"/>
                <w:szCs w:val="24"/>
                <w:highlight w:val="yellow"/>
              </w:rPr>
              <w:t>nisem</w:t>
            </w:r>
            <w:proofErr w:type="spellEnd"/>
            <w:r w:rsidRPr="008E553F">
              <w:rPr>
                <w:rFonts w:ascii="Times New Roman" w:hAnsi="Times New Roman" w:cs="Times New Roman"/>
                <w:sz w:val="24"/>
                <w:szCs w:val="24"/>
                <w:highlight w:val="yellow"/>
              </w:rPr>
              <w:t xml:space="preserve"> </w:t>
            </w:r>
            <w:proofErr w:type="spellStart"/>
            <w:r w:rsidRPr="008E553F">
              <w:rPr>
                <w:rFonts w:ascii="Times New Roman" w:hAnsi="Times New Roman" w:cs="Times New Roman"/>
                <w:sz w:val="24"/>
                <w:szCs w:val="24"/>
                <w:highlight w:val="yellow"/>
              </w:rPr>
              <w:t>še</w:t>
            </w:r>
            <w:proofErr w:type="spellEnd"/>
            <w:r w:rsidRPr="008E553F">
              <w:rPr>
                <w:rFonts w:ascii="Times New Roman" w:hAnsi="Times New Roman" w:cs="Times New Roman"/>
                <w:sz w:val="24"/>
                <w:szCs w:val="24"/>
                <w:highlight w:val="yellow"/>
              </w:rPr>
              <w:t xml:space="preserve"> </w:t>
            </w:r>
            <w:proofErr w:type="spellStart"/>
            <w:r w:rsidRPr="008E553F">
              <w:rPr>
                <w:rFonts w:ascii="Times New Roman" w:hAnsi="Times New Roman" w:cs="Times New Roman"/>
                <w:sz w:val="24"/>
                <w:szCs w:val="24"/>
                <w:highlight w:val="yellow"/>
              </w:rPr>
              <w:t>spremenil</w:t>
            </w:r>
            <w:proofErr w:type="spellEnd"/>
            <w:r w:rsidRPr="008E553F">
              <w:rPr>
                <w:rFonts w:ascii="Times New Roman" w:hAnsi="Times New Roman" w:cs="Times New Roman"/>
                <w:sz w:val="24"/>
                <w:szCs w:val="24"/>
                <w:highlight w:val="yellow"/>
              </w:rPr>
              <w:t xml:space="preserve"> v </w:t>
            </w:r>
            <w:proofErr w:type="spellStart"/>
            <w:r w:rsidRPr="008E553F">
              <w:rPr>
                <w:rFonts w:ascii="Times New Roman" w:hAnsi="Times New Roman" w:cs="Times New Roman"/>
                <w:sz w:val="24"/>
                <w:szCs w:val="24"/>
                <w:highlight w:val="yellow"/>
              </w:rPr>
              <w:t>dokumentu</w:t>
            </w:r>
            <w:proofErr w:type="spellEnd"/>
            <w:r>
              <w:rPr>
                <w:rFonts w:ascii="Times New Roman" w:hAnsi="Times New Roman" w:cs="Times New Roman"/>
                <w:sz w:val="24"/>
                <w:szCs w:val="24"/>
              </w:rPr>
              <w:t>!)</w:t>
            </w:r>
          </w:p>
        </w:tc>
        <w:tc>
          <w:tcPr>
            <w:tcW w:w="1308" w:type="dxa"/>
            <w:vAlign w:val="center"/>
          </w:tcPr>
          <w:p w14:paraId="313AB7F9" w14:textId="18F52DBC" w:rsidR="00F95161" w:rsidRPr="008E553F" w:rsidRDefault="008E553F" w:rsidP="008E553F">
            <w:pPr>
              <w:contextualSpacing/>
              <w:rPr>
                <w:rFonts w:ascii="Times New Roman" w:hAnsi="Times New Roman" w:cs="Times New Roman"/>
                <w:sz w:val="24"/>
                <w:szCs w:val="24"/>
              </w:rPr>
            </w:pPr>
            <w:r w:rsidRPr="008E553F">
              <w:rPr>
                <w:rFonts w:ascii="Times New Roman" w:hAnsi="Times New Roman" w:cs="Times New Roman"/>
                <w:sz w:val="24"/>
                <w:szCs w:val="24"/>
              </w:rPr>
              <w:t>4</w:t>
            </w:r>
          </w:p>
        </w:tc>
      </w:tr>
      <w:tr w:rsidR="00F95161" w14:paraId="0AB9C573" w14:textId="77777777" w:rsidTr="007E1D0B">
        <w:trPr>
          <w:trHeight w:val="20"/>
        </w:trPr>
        <w:tc>
          <w:tcPr>
            <w:tcW w:w="6869" w:type="dxa"/>
            <w:vAlign w:val="center"/>
          </w:tcPr>
          <w:p w14:paraId="732D720C" w14:textId="18515932" w:rsidR="00F95161" w:rsidRPr="007E1D0B" w:rsidRDefault="00B1586E" w:rsidP="007E1D0B">
            <w:pPr>
              <w:contextualSpacing/>
              <w:rPr>
                <w:rFonts w:ascii="Times New Roman" w:hAnsi="Times New Roman" w:cs="Times New Roman"/>
                <w:noProof/>
                <w:sz w:val="20"/>
                <w:szCs w:val="20"/>
              </w:rPr>
            </w:pPr>
            <w:r w:rsidRPr="00B2191A">
              <w:rPr>
                <w:rFonts w:ascii="Times New Roman" w:hAnsi="Times New Roman" w:cs="Times New Roman"/>
                <w:sz w:val="24"/>
                <w:szCs w:val="24"/>
              </w:rPr>
              <w:t>In the section Factors Influencing Tadem Learning</w:t>
            </w:r>
            <w:r>
              <w:rPr>
                <w:rFonts w:ascii="Times New Roman" w:hAnsi="Times New Roman" w:cs="Times New Roman"/>
                <w:noProof/>
                <w:sz w:val="20"/>
                <w:szCs w:val="20"/>
              </w:rPr>
              <w:t xml:space="preserve">, </w:t>
            </w:r>
            <w:r>
              <w:rPr>
                <w:color w:val="FF0000"/>
                <w:sz w:val="20"/>
                <w:lang w:val="en-US"/>
              </w:rPr>
              <w:t>c</w:t>
            </w:r>
            <w:r w:rsidRPr="0084060D">
              <w:rPr>
                <w:color w:val="FF0000"/>
                <w:sz w:val="20"/>
                <w:lang w:val="en-US"/>
              </w:rPr>
              <w:t>an</w:t>
            </w:r>
            <w:r>
              <w:rPr>
                <w:color w:val="FF0000"/>
                <w:sz w:val="20"/>
                <w:lang w:val="en-US"/>
              </w:rPr>
              <w:t xml:space="preserve"> you explain which factors are the most influential? and what is the argument for choosing the factors to be analyzed? Can you relate it to the model you used as a reference above?</w:t>
            </w:r>
          </w:p>
        </w:tc>
        <w:tc>
          <w:tcPr>
            <w:tcW w:w="5997" w:type="dxa"/>
            <w:vAlign w:val="center"/>
          </w:tcPr>
          <w:p w14:paraId="317D2674" w14:textId="20891EFA" w:rsidR="00F95161" w:rsidRPr="00B2191A" w:rsidRDefault="00B1586E" w:rsidP="00B1586E">
            <w:pPr>
              <w:contextualSpacing/>
              <w:rPr>
                <w:rFonts w:ascii="Times New Roman" w:hAnsi="Times New Roman" w:cs="Times New Roman"/>
                <w:sz w:val="24"/>
                <w:szCs w:val="24"/>
              </w:rPr>
            </w:pPr>
            <w:r w:rsidRPr="00B1586E">
              <w:rPr>
                <w:rFonts w:ascii="Times New Roman" w:hAnsi="Times New Roman" w:cs="Times New Roman"/>
                <w:sz w:val="24"/>
                <w:szCs w:val="24"/>
              </w:rPr>
              <w:t>Added Based on the abovementioned literature, it is impossible to establish which factor might have the greatest impact on students’ opinions about the effectiveness of tandem learning in mathematics. Therefore, an exploratory study is proposed.</w:t>
            </w:r>
          </w:p>
        </w:tc>
        <w:tc>
          <w:tcPr>
            <w:tcW w:w="1308" w:type="dxa"/>
            <w:vAlign w:val="center"/>
          </w:tcPr>
          <w:p w14:paraId="2938FFCB" w14:textId="4489B6B0" w:rsidR="00F95161" w:rsidRPr="00B2191A" w:rsidRDefault="00B1586E" w:rsidP="007E1D0B">
            <w:pPr>
              <w:contextualSpacing/>
              <w:rPr>
                <w:rFonts w:ascii="Times New Roman" w:hAnsi="Times New Roman" w:cs="Times New Roman"/>
                <w:sz w:val="24"/>
                <w:szCs w:val="24"/>
              </w:rPr>
            </w:pPr>
            <w:r w:rsidRPr="00B2191A">
              <w:rPr>
                <w:rFonts w:ascii="Times New Roman" w:hAnsi="Times New Roman" w:cs="Times New Roman"/>
                <w:sz w:val="24"/>
                <w:szCs w:val="24"/>
              </w:rPr>
              <w:t>5</w:t>
            </w:r>
          </w:p>
        </w:tc>
      </w:tr>
      <w:tr w:rsidR="00B46EAD" w14:paraId="77C4FB2C" w14:textId="77777777" w:rsidTr="007E1D0B">
        <w:trPr>
          <w:trHeight w:val="20"/>
        </w:trPr>
        <w:tc>
          <w:tcPr>
            <w:tcW w:w="6869" w:type="dxa"/>
            <w:vAlign w:val="center"/>
          </w:tcPr>
          <w:p w14:paraId="13D870D2" w14:textId="30074408" w:rsidR="00B46EAD" w:rsidRPr="007E1D0B" w:rsidRDefault="001342A1" w:rsidP="007E1D0B">
            <w:pPr>
              <w:contextualSpacing/>
              <w:rPr>
                <w:rFonts w:ascii="Times New Roman" w:hAnsi="Times New Roman" w:cs="Times New Roman"/>
                <w:noProof/>
                <w:sz w:val="20"/>
                <w:szCs w:val="20"/>
              </w:rPr>
            </w:pPr>
            <w:r w:rsidRPr="00B2191A">
              <w:rPr>
                <w:rFonts w:ascii="Times New Roman" w:hAnsi="Times New Roman" w:cs="Times New Roman"/>
                <w:sz w:val="24"/>
                <w:szCs w:val="24"/>
              </w:rPr>
              <w:t>In Method section</w:t>
            </w:r>
            <w:r>
              <w:rPr>
                <w:rFonts w:ascii="Times New Roman" w:hAnsi="Times New Roman" w:cs="Times New Roman"/>
                <w:noProof/>
                <w:sz w:val="20"/>
                <w:szCs w:val="20"/>
              </w:rPr>
              <w:t xml:space="preserve">, </w:t>
            </w:r>
            <w:r>
              <w:rPr>
                <w:color w:val="FF0000"/>
                <w:sz w:val="20"/>
                <w:lang w:val="en-US"/>
              </w:rPr>
              <w:t>please explain the method and design used, and dependent and independent variables!!!</w:t>
            </w:r>
          </w:p>
        </w:tc>
        <w:tc>
          <w:tcPr>
            <w:tcW w:w="5997" w:type="dxa"/>
            <w:vAlign w:val="center"/>
          </w:tcPr>
          <w:p w14:paraId="716CE9EC" w14:textId="1F0493A3" w:rsidR="00B46EAD" w:rsidRPr="00B2191A" w:rsidRDefault="001342A1" w:rsidP="007E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hAnsi="Times New Roman" w:cs="Times New Roman"/>
                <w:sz w:val="24"/>
                <w:szCs w:val="24"/>
              </w:rPr>
            </w:pPr>
            <w:r w:rsidRPr="00B2191A">
              <w:rPr>
                <w:rFonts w:ascii="Times New Roman" w:hAnsi="Times New Roman" w:cs="Times New Roman"/>
                <w:sz w:val="24"/>
                <w:szCs w:val="24"/>
              </w:rPr>
              <w:t>No</w:t>
            </w:r>
            <w:r w:rsidR="00B2191A" w:rsidRPr="00B2191A">
              <w:rPr>
                <w:rFonts w:ascii="Times New Roman" w:hAnsi="Times New Roman" w:cs="Times New Roman"/>
                <w:sz w:val="24"/>
                <w:szCs w:val="24"/>
              </w:rPr>
              <w:t>t</w:t>
            </w:r>
            <w:r w:rsidRPr="00B2191A">
              <w:rPr>
                <w:rFonts w:ascii="Times New Roman" w:hAnsi="Times New Roman" w:cs="Times New Roman"/>
                <w:sz w:val="24"/>
                <w:szCs w:val="24"/>
              </w:rPr>
              <w:t xml:space="preserve"> changed</w:t>
            </w:r>
            <w:r w:rsidR="000D0D7D">
              <w:rPr>
                <w:rFonts w:ascii="Times New Roman" w:hAnsi="Times New Roman" w:cs="Times New Roman"/>
                <w:sz w:val="24"/>
                <w:szCs w:val="24"/>
              </w:rPr>
              <w:t xml:space="preserve"> methodology and design</w:t>
            </w:r>
            <w:r w:rsidRPr="00B2191A">
              <w:rPr>
                <w:rFonts w:ascii="Times New Roman" w:hAnsi="Times New Roman" w:cs="Times New Roman"/>
                <w:sz w:val="24"/>
                <w:szCs w:val="24"/>
              </w:rPr>
              <w:t xml:space="preserve"> as the called-for information is </w:t>
            </w:r>
            <w:r w:rsidR="00B2191A" w:rsidRPr="00B2191A">
              <w:rPr>
                <w:rFonts w:ascii="Times New Roman" w:hAnsi="Times New Roman" w:cs="Times New Roman"/>
                <w:sz w:val="24"/>
                <w:szCs w:val="24"/>
              </w:rPr>
              <w:t xml:space="preserve">stated below in same section, subsection procedure. In </w:t>
            </w:r>
            <w:r w:rsidR="000D0D7D">
              <w:rPr>
                <w:rFonts w:ascii="Times New Roman" w:hAnsi="Times New Roman" w:cs="Times New Roman"/>
                <w:sz w:val="24"/>
                <w:szCs w:val="24"/>
              </w:rPr>
              <w:t>first paragraph we cleared up what was meant with certain variable types (i.e. dependency and subtype)</w:t>
            </w:r>
          </w:p>
        </w:tc>
        <w:tc>
          <w:tcPr>
            <w:tcW w:w="1308" w:type="dxa"/>
            <w:vAlign w:val="center"/>
          </w:tcPr>
          <w:p w14:paraId="7A57076E" w14:textId="21C9A912" w:rsidR="00B46EAD" w:rsidRPr="00B2191A" w:rsidRDefault="001342A1" w:rsidP="007E1D0B">
            <w:pPr>
              <w:contextualSpacing/>
              <w:rPr>
                <w:rFonts w:ascii="Times New Roman" w:hAnsi="Times New Roman" w:cs="Times New Roman"/>
                <w:sz w:val="24"/>
                <w:szCs w:val="24"/>
              </w:rPr>
            </w:pPr>
            <w:r w:rsidRPr="00B2191A">
              <w:rPr>
                <w:rFonts w:ascii="Times New Roman" w:hAnsi="Times New Roman" w:cs="Times New Roman"/>
                <w:sz w:val="24"/>
                <w:szCs w:val="24"/>
              </w:rPr>
              <w:t>6</w:t>
            </w:r>
          </w:p>
        </w:tc>
      </w:tr>
      <w:tr w:rsidR="00B46EAD" w14:paraId="655D2D0A" w14:textId="77777777" w:rsidTr="007E1D0B">
        <w:trPr>
          <w:trHeight w:val="20"/>
        </w:trPr>
        <w:tc>
          <w:tcPr>
            <w:tcW w:w="6869" w:type="dxa"/>
            <w:vAlign w:val="center"/>
          </w:tcPr>
          <w:p w14:paraId="5AE4BCB2" w14:textId="43421FC5" w:rsidR="00B46EAD" w:rsidRPr="007E1D0B" w:rsidRDefault="007912C1" w:rsidP="007E1D0B">
            <w:pPr>
              <w:contextualSpacing/>
              <w:rPr>
                <w:rFonts w:ascii="Times New Roman" w:hAnsi="Times New Roman" w:cs="Times New Roman"/>
                <w:noProof/>
                <w:sz w:val="20"/>
                <w:szCs w:val="20"/>
              </w:rPr>
            </w:pPr>
            <w:r w:rsidRPr="004B1683">
              <w:rPr>
                <w:rFonts w:ascii="Times New Roman" w:hAnsi="Times New Roman" w:cs="Times New Roman"/>
                <w:sz w:val="24"/>
                <w:szCs w:val="24"/>
              </w:rPr>
              <w:t>Consistency</w:t>
            </w:r>
            <w:r w:rsidR="004B1683" w:rsidRPr="004B1683">
              <w:rPr>
                <w:rFonts w:ascii="Times New Roman" w:hAnsi="Times New Roman" w:cs="Times New Roman"/>
                <w:sz w:val="24"/>
                <w:szCs w:val="24"/>
              </w:rPr>
              <w:t xml:space="preserve"> throughout</w:t>
            </w:r>
          </w:p>
        </w:tc>
        <w:tc>
          <w:tcPr>
            <w:tcW w:w="5997" w:type="dxa"/>
            <w:vAlign w:val="center"/>
          </w:tcPr>
          <w:p w14:paraId="1427E04B" w14:textId="7FAD3926" w:rsidR="00B46EAD" w:rsidRPr="004B1683" w:rsidRDefault="007912C1" w:rsidP="007E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hAnsi="Times New Roman" w:cs="Times New Roman"/>
                <w:sz w:val="24"/>
                <w:szCs w:val="24"/>
              </w:rPr>
            </w:pPr>
            <w:r w:rsidRPr="004B1683">
              <w:rPr>
                <w:rFonts w:ascii="Times New Roman" w:hAnsi="Times New Roman" w:cs="Times New Roman"/>
                <w:sz w:val="24"/>
                <w:szCs w:val="24"/>
              </w:rPr>
              <w:t xml:space="preserve">The splits </w:t>
            </w:r>
            <w:r w:rsidR="004B1683">
              <w:rPr>
                <w:rFonts w:ascii="Times New Roman" w:hAnsi="Times New Roman" w:cs="Times New Roman"/>
                <w:sz w:val="24"/>
                <w:szCs w:val="24"/>
              </w:rPr>
              <w:t xml:space="preserve">of </w:t>
            </w:r>
            <w:r w:rsidRPr="004B1683">
              <w:rPr>
                <w:rFonts w:ascii="Times New Roman" w:hAnsi="Times New Roman" w:cs="Times New Roman"/>
                <w:sz w:val="24"/>
                <w:szCs w:val="24"/>
              </w:rPr>
              <w:t>cognitive/non cognitive, general, etc. was merged onto the split of general-demographic, psychological, and tandem-related variable subtypes</w:t>
            </w:r>
          </w:p>
        </w:tc>
        <w:tc>
          <w:tcPr>
            <w:tcW w:w="1308" w:type="dxa"/>
            <w:vAlign w:val="center"/>
          </w:tcPr>
          <w:p w14:paraId="58D458BD" w14:textId="2CE4FB57" w:rsidR="00B46EAD" w:rsidRPr="004B1683" w:rsidRDefault="007912C1" w:rsidP="007E1D0B">
            <w:pPr>
              <w:contextualSpacing/>
              <w:rPr>
                <w:rFonts w:ascii="Times New Roman" w:hAnsi="Times New Roman" w:cs="Times New Roman"/>
                <w:sz w:val="24"/>
                <w:szCs w:val="24"/>
              </w:rPr>
            </w:pPr>
            <w:r w:rsidRPr="004B1683">
              <w:rPr>
                <w:rFonts w:ascii="Times New Roman" w:hAnsi="Times New Roman" w:cs="Times New Roman"/>
                <w:sz w:val="24"/>
                <w:szCs w:val="24"/>
              </w:rPr>
              <w:t>2</w:t>
            </w:r>
            <w:r w:rsidR="004B1683" w:rsidRPr="004B1683">
              <w:rPr>
                <w:rFonts w:ascii="Times New Roman" w:hAnsi="Times New Roman" w:cs="Times New Roman"/>
                <w:sz w:val="24"/>
                <w:szCs w:val="24"/>
              </w:rPr>
              <w:t xml:space="preserve"> and throughout</w:t>
            </w:r>
          </w:p>
        </w:tc>
      </w:tr>
      <w:tr w:rsidR="00B46EAD" w14:paraId="1EAE8344" w14:textId="77777777" w:rsidTr="007E1D0B">
        <w:trPr>
          <w:trHeight w:val="20"/>
        </w:trPr>
        <w:tc>
          <w:tcPr>
            <w:tcW w:w="6869" w:type="dxa"/>
            <w:vAlign w:val="center"/>
          </w:tcPr>
          <w:p w14:paraId="4295C56E" w14:textId="77777777" w:rsidR="00B46EAD" w:rsidRPr="007E1D0B" w:rsidRDefault="00B46EAD" w:rsidP="007E1D0B">
            <w:pPr>
              <w:contextualSpacing/>
              <w:rPr>
                <w:rFonts w:ascii="Times New Roman" w:hAnsi="Times New Roman" w:cs="Times New Roman"/>
                <w:noProof/>
                <w:sz w:val="20"/>
                <w:szCs w:val="20"/>
              </w:rPr>
            </w:pPr>
          </w:p>
        </w:tc>
        <w:tc>
          <w:tcPr>
            <w:tcW w:w="5997" w:type="dxa"/>
            <w:vAlign w:val="center"/>
          </w:tcPr>
          <w:p w14:paraId="06C3DCEA" w14:textId="77777777" w:rsidR="00B46EAD" w:rsidRPr="007E1D0B" w:rsidRDefault="00B46EAD" w:rsidP="007E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212121"/>
                <w:sz w:val="20"/>
                <w:szCs w:val="20"/>
                <w:lang w:val="tr-TR" w:eastAsia="tr-TR"/>
              </w:rPr>
            </w:pPr>
          </w:p>
        </w:tc>
        <w:tc>
          <w:tcPr>
            <w:tcW w:w="1308" w:type="dxa"/>
            <w:vAlign w:val="center"/>
          </w:tcPr>
          <w:p w14:paraId="22FEA938" w14:textId="77777777" w:rsidR="00B46EAD" w:rsidRPr="007E1D0B" w:rsidRDefault="00B46EAD" w:rsidP="007E1D0B">
            <w:pPr>
              <w:contextualSpacing/>
              <w:rPr>
                <w:rFonts w:ascii="Times New Roman" w:hAnsi="Times New Roman" w:cs="Times New Roman"/>
                <w:sz w:val="20"/>
                <w:szCs w:val="20"/>
              </w:rPr>
            </w:pPr>
          </w:p>
        </w:tc>
      </w:tr>
      <w:tr w:rsidR="00B46EAD" w14:paraId="4E490DE0" w14:textId="77777777" w:rsidTr="007E1D0B">
        <w:trPr>
          <w:trHeight w:val="20"/>
        </w:trPr>
        <w:tc>
          <w:tcPr>
            <w:tcW w:w="6869" w:type="dxa"/>
            <w:vAlign w:val="center"/>
          </w:tcPr>
          <w:p w14:paraId="27EE8AD7" w14:textId="77777777" w:rsidR="00B46EAD" w:rsidRPr="007E1D0B" w:rsidRDefault="00B46EAD" w:rsidP="007E1D0B">
            <w:pPr>
              <w:contextualSpacing/>
              <w:rPr>
                <w:rFonts w:ascii="Times New Roman" w:hAnsi="Times New Roman" w:cs="Times New Roman"/>
                <w:noProof/>
                <w:sz w:val="20"/>
                <w:szCs w:val="20"/>
              </w:rPr>
            </w:pPr>
          </w:p>
        </w:tc>
        <w:tc>
          <w:tcPr>
            <w:tcW w:w="5997" w:type="dxa"/>
            <w:vAlign w:val="center"/>
          </w:tcPr>
          <w:p w14:paraId="05512A5C" w14:textId="77777777" w:rsidR="00B46EAD" w:rsidRPr="007E1D0B" w:rsidRDefault="00B46EAD" w:rsidP="007E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212121"/>
                <w:sz w:val="20"/>
                <w:szCs w:val="20"/>
                <w:lang w:val="tr-TR" w:eastAsia="tr-TR"/>
              </w:rPr>
            </w:pPr>
          </w:p>
        </w:tc>
        <w:tc>
          <w:tcPr>
            <w:tcW w:w="1308" w:type="dxa"/>
            <w:vAlign w:val="center"/>
          </w:tcPr>
          <w:p w14:paraId="15D2AD24" w14:textId="77777777" w:rsidR="00B46EAD" w:rsidRPr="007E1D0B" w:rsidRDefault="00B46EAD" w:rsidP="007E1D0B">
            <w:pPr>
              <w:contextualSpacing/>
              <w:rPr>
                <w:rFonts w:ascii="Times New Roman" w:hAnsi="Times New Roman" w:cs="Times New Roman"/>
                <w:sz w:val="20"/>
                <w:szCs w:val="20"/>
              </w:rPr>
            </w:pPr>
          </w:p>
        </w:tc>
      </w:tr>
      <w:tr w:rsidR="00B46EAD" w14:paraId="754FA741" w14:textId="77777777" w:rsidTr="007E1D0B">
        <w:trPr>
          <w:trHeight w:val="20"/>
        </w:trPr>
        <w:tc>
          <w:tcPr>
            <w:tcW w:w="6869" w:type="dxa"/>
            <w:vAlign w:val="center"/>
          </w:tcPr>
          <w:p w14:paraId="63A6355F" w14:textId="77777777" w:rsidR="00B46EAD" w:rsidRPr="007E1D0B" w:rsidRDefault="00B46EAD" w:rsidP="007E1D0B">
            <w:pPr>
              <w:contextualSpacing/>
              <w:rPr>
                <w:rFonts w:ascii="Times New Roman" w:hAnsi="Times New Roman" w:cs="Times New Roman"/>
                <w:noProof/>
                <w:sz w:val="20"/>
                <w:szCs w:val="20"/>
              </w:rPr>
            </w:pPr>
          </w:p>
        </w:tc>
        <w:tc>
          <w:tcPr>
            <w:tcW w:w="5997" w:type="dxa"/>
            <w:vAlign w:val="center"/>
          </w:tcPr>
          <w:p w14:paraId="7A5A6609" w14:textId="77777777" w:rsidR="00B46EAD" w:rsidRPr="007E1D0B" w:rsidRDefault="00B46EAD" w:rsidP="007E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212121"/>
                <w:sz w:val="20"/>
                <w:szCs w:val="20"/>
                <w:lang w:val="tr-TR" w:eastAsia="tr-TR"/>
              </w:rPr>
            </w:pPr>
          </w:p>
        </w:tc>
        <w:tc>
          <w:tcPr>
            <w:tcW w:w="1308" w:type="dxa"/>
            <w:vAlign w:val="center"/>
          </w:tcPr>
          <w:p w14:paraId="79095004" w14:textId="77777777" w:rsidR="00B46EAD" w:rsidRPr="007E1D0B" w:rsidRDefault="00B46EAD" w:rsidP="007E1D0B">
            <w:pPr>
              <w:contextualSpacing/>
              <w:rPr>
                <w:rFonts w:ascii="Times New Roman" w:hAnsi="Times New Roman" w:cs="Times New Roman"/>
                <w:sz w:val="20"/>
                <w:szCs w:val="20"/>
              </w:rPr>
            </w:pPr>
          </w:p>
        </w:tc>
      </w:tr>
      <w:tr w:rsidR="00B46EAD" w14:paraId="5A183723" w14:textId="77777777" w:rsidTr="007E1D0B">
        <w:trPr>
          <w:trHeight w:val="20"/>
        </w:trPr>
        <w:tc>
          <w:tcPr>
            <w:tcW w:w="6869" w:type="dxa"/>
            <w:vAlign w:val="center"/>
          </w:tcPr>
          <w:p w14:paraId="0BD067EC" w14:textId="77777777" w:rsidR="00B46EAD" w:rsidRPr="007E1D0B" w:rsidRDefault="00B46EAD" w:rsidP="007E1D0B">
            <w:pPr>
              <w:contextualSpacing/>
              <w:rPr>
                <w:rFonts w:ascii="Times New Roman" w:hAnsi="Times New Roman" w:cs="Times New Roman"/>
                <w:noProof/>
                <w:sz w:val="20"/>
                <w:szCs w:val="20"/>
              </w:rPr>
            </w:pPr>
          </w:p>
        </w:tc>
        <w:tc>
          <w:tcPr>
            <w:tcW w:w="5997" w:type="dxa"/>
            <w:vAlign w:val="center"/>
          </w:tcPr>
          <w:p w14:paraId="552F6D39" w14:textId="77777777" w:rsidR="00B46EAD" w:rsidRPr="007E1D0B" w:rsidRDefault="00B46EAD" w:rsidP="007E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212121"/>
                <w:sz w:val="20"/>
                <w:szCs w:val="20"/>
                <w:lang w:val="tr-TR" w:eastAsia="tr-TR"/>
              </w:rPr>
            </w:pPr>
          </w:p>
        </w:tc>
        <w:tc>
          <w:tcPr>
            <w:tcW w:w="1308" w:type="dxa"/>
            <w:vAlign w:val="center"/>
          </w:tcPr>
          <w:p w14:paraId="177E0F28" w14:textId="77777777" w:rsidR="00B46EAD" w:rsidRPr="007E1D0B" w:rsidRDefault="00B46EAD" w:rsidP="007E1D0B">
            <w:pPr>
              <w:contextualSpacing/>
              <w:rPr>
                <w:rFonts w:ascii="Times New Roman" w:hAnsi="Times New Roman" w:cs="Times New Roman"/>
                <w:sz w:val="20"/>
                <w:szCs w:val="20"/>
              </w:rPr>
            </w:pPr>
          </w:p>
        </w:tc>
      </w:tr>
      <w:tr w:rsidR="00B46EAD" w14:paraId="7A3CCA7F" w14:textId="77777777" w:rsidTr="007E1D0B">
        <w:trPr>
          <w:trHeight w:val="20"/>
        </w:trPr>
        <w:tc>
          <w:tcPr>
            <w:tcW w:w="6869" w:type="dxa"/>
            <w:vAlign w:val="center"/>
          </w:tcPr>
          <w:p w14:paraId="6E083019" w14:textId="77777777" w:rsidR="00B46EAD" w:rsidRPr="007E1D0B" w:rsidRDefault="00B46EAD" w:rsidP="007E1D0B">
            <w:pPr>
              <w:contextualSpacing/>
              <w:rPr>
                <w:rFonts w:ascii="Times New Roman" w:hAnsi="Times New Roman" w:cs="Times New Roman"/>
                <w:noProof/>
                <w:sz w:val="20"/>
                <w:szCs w:val="20"/>
              </w:rPr>
            </w:pPr>
          </w:p>
        </w:tc>
        <w:tc>
          <w:tcPr>
            <w:tcW w:w="5997" w:type="dxa"/>
            <w:vAlign w:val="center"/>
          </w:tcPr>
          <w:p w14:paraId="4B2A2EFC" w14:textId="77777777" w:rsidR="00B46EAD" w:rsidRPr="007E1D0B" w:rsidRDefault="00B46EAD" w:rsidP="007E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212121"/>
                <w:sz w:val="20"/>
                <w:szCs w:val="20"/>
                <w:lang w:val="tr-TR" w:eastAsia="tr-TR"/>
              </w:rPr>
            </w:pPr>
          </w:p>
        </w:tc>
        <w:tc>
          <w:tcPr>
            <w:tcW w:w="1308" w:type="dxa"/>
            <w:vAlign w:val="center"/>
          </w:tcPr>
          <w:p w14:paraId="2C5955C9" w14:textId="77777777" w:rsidR="00B46EAD" w:rsidRPr="007E1D0B" w:rsidRDefault="00B46EAD" w:rsidP="007E1D0B">
            <w:pPr>
              <w:contextualSpacing/>
              <w:rPr>
                <w:rFonts w:ascii="Times New Roman" w:hAnsi="Times New Roman" w:cs="Times New Roman"/>
                <w:sz w:val="20"/>
                <w:szCs w:val="20"/>
              </w:rPr>
            </w:pPr>
          </w:p>
        </w:tc>
      </w:tr>
      <w:tr w:rsidR="00B46EAD" w14:paraId="50A3A28E" w14:textId="77777777" w:rsidTr="007E1D0B">
        <w:trPr>
          <w:trHeight w:val="20"/>
        </w:trPr>
        <w:tc>
          <w:tcPr>
            <w:tcW w:w="6869" w:type="dxa"/>
            <w:vAlign w:val="center"/>
          </w:tcPr>
          <w:p w14:paraId="0931591C" w14:textId="77777777" w:rsidR="00B46EAD" w:rsidRPr="007E1D0B" w:rsidRDefault="00B46EAD" w:rsidP="007E1D0B">
            <w:pPr>
              <w:contextualSpacing/>
              <w:rPr>
                <w:rFonts w:ascii="Times New Roman" w:hAnsi="Times New Roman" w:cs="Times New Roman"/>
                <w:noProof/>
                <w:sz w:val="20"/>
                <w:szCs w:val="20"/>
              </w:rPr>
            </w:pPr>
          </w:p>
        </w:tc>
        <w:tc>
          <w:tcPr>
            <w:tcW w:w="5997" w:type="dxa"/>
            <w:vAlign w:val="center"/>
          </w:tcPr>
          <w:p w14:paraId="45343B19" w14:textId="77777777" w:rsidR="00B46EAD" w:rsidRPr="007E1D0B" w:rsidRDefault="00B46EAD" w:rsidP="007E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212121"/>
                <w:sz w:val="20"/>
                <w:szCs w:val="20"/>
                <w:lang w:val="tr-TR" w:eastAsia="tr-TR"/>
              </w:rPr>
            </w:pPr>
          </w:p>
        </w:tc>
        <w:tc>
          <w:tcPr>
            <w:tcW w:w="1308" w:type="dxa"/>
            <w:vAlign w:val="center"/>
          </w:tcPr>
          <w:p w14:paraId="7FCC0332" w14:textId="77777777" w:rsidR="00B46EAD" w:rsidRPr="007E1D0B" w:rsidRDefault="00B46EAD" w:rsidP="007E1D0B">
            <w:pPr>
              <w:contextualSpacing/>
              <w:rPr>
                <w:rFonts w:ascii="Times New Roman" w:hAnsi="Times New Roman" w:cs="Times New Roman"/>
                <w:sz w:val="20"/>
                <w:szCs w:val="20"/>
              </w:rPr>
            </w:pPr>
          </w:p>
        </w:tc>
      </w:tr>
      <w:tr w:rsidR="00B46EAD" w14:paraId="039A7398" w14:textId="77777777" w:rsidTr="007E1D0B">
        <w:trPr>
          <w:trHeight w:val="20"/>
        </w:trPr>
        <w:tc>
          <w:tcPr>
            <w:tcW w:w="6869" w:type="dxa"/>
            <w:vAlign w:val="center"/>
          </w:tcPr>
          <w:p w14:paraId="309FF223" w14:textId="77777777" w:rsidR="00B46EAD" w:rsidRPr="007E1D0B" w:rsidRDefault="00B46EAD" w:rsidP="007E1D0B">
            <w:pPr>
              <w:contextualSpacing/>
              <w:rPr>
                <w:rFonts w:ascii="Times New Roman" w:hAnsi="Times New Roman" w:cs="Times New Roman"/>
                <w:noProof/>
                <w:sz w:val="20"/>
                <w:szCs w:val="20"/>
              </w:rPr>
            </w:pPr>
          </w:p>
        </w:tc>
        <w:tc>
          <w:tcPr>
            <w:tcW w:w="5997" w:type="dxa"/>
            <w:vAlign w:val="center"/>
          </w:tcPr>
          <w:p w14:paraId="0318E64F" w14:textId="77777777" w:rsidR="00B46EAD" w:rsidRPr="007E1D0B" w:rsidRDefault="00B46EAD" w:rsidP="007E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212121"/>
                <w:sz w:val="20"/>
                <w:szCs w:val="20"/>
                <w:lang w:val="tr-TR" w:eastAsia="tr-TR"/>
              </w:rPr>
            </w:pPr>
          </w:p>
        </w:tc>
        <w:tc>
          <w:tcPr>
            <w:tcW w:w="1308" w:type="dxa"/>
            <w:vAlign w:val="center"/>
          </w:tcPr>
          <w:p w14:paraId="6D482403" w14:textId="77777777" w:rsidR="00B46EAD" w:rsidRPr="007E1D0B" w:rsidRDefault="00B46EAD" w:rsidP="007E1D0B">
            <w:pPr>
              <w:contextualSpacing/>
              <w:rPr>
                <w:rFonts w:ascii="Times New Roman" w:hAnsi="Times New Roman" w:cs="Times New Roman"/>
                <w:sz w:val="20"/>
                <w:szCs w:val="20"/>
              </w:rPr>
            </w:pPr>
          </w:p>
        </w:tc>
      </w:tr>
      <w:tr w:rsidR="00B46EAD" w14:paraId="7D5F2C55" w14:textId="77777777" w:rsidTr="007E1D0B">
        <w:trPr>
          <w:trHeight w:val="20"/>
        </w:trPr>
        <w:tc>
          <w:tcPr>
            <w:tcW w:w="6869" w:type="dxa"/>
            <w:vAlign w:val="center"/>
          </w:tcPr>
          <w:p w14:paraId="57513302" w14:textId="77777777" w:rsidR="00B46EAD" w:rsidRPr="007E1D0B" w:rsidRDefault="00B46EAD" w:rsidP="007E1D0B">
            <w:pPr>
              <w:contextualSpacing/>
              <w:rPr>
                <w:rFonts w:ascii="Times New Roman" w:hAnsi="Times New Roman" w:cs="Times New Roman"/>
                <w:noProof/>
                <w:sz w:val="20"/>
                <w:szCs w:val="20"/>
              </w:rPr>
            </w:pPr>
          </w:p>
        </w:tc>
        <w:tc>
          <w:tcPr>
            <w:tcW w:w="5997" w:type="dxa"/>
            <w:vAlign w:val="center"/>
          </w:tcPr>
          <w:p w14:paraId="611EB4AF" w14:textId="77777777" w:rsidR="00B46EAD" w:rsidRPr="007E1D0B" w:rsidRDefault="00B46EAD" w:rsidP="007E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212121"/>
                <w:sz w:val="20"/>
                <w:szCs w:val="20"/>
                <w:lang w:val="tr-TR" w:eastAsia="tr-TR"/>
              </w:rPr>
            </w:pPr>
          </w:p>
        </w:tc>
        <w:tc>
          <w:tcPr>
            <w:tcW w:w="1308" w:type="dxa"/>
            <w:vAlign w:val="center"/>
          </w:tcPr>
          <w:p w14:paraId="7206790F" w14:textId="77777777" w:rsidR="00B46EAD" w:rsidRPr="007E1D0B" w:rsidRDefault="00B46EAD" w:rsidP="007E1D0B">
            <w:pPr>
              <w:contextualSpacing/>
              <w:rPr>
                <w:rFonts w:ascii="Times New Roman" w:hAnsi="Times New Roman" w:cs="Times New Roman"/>
                <w:sz w:val="20"/>
                <w:szCs w:val="20"/>
              </w:rPr>
            </w:pPr>
          </w:p>
        </w:tc>
      </w:tr>
    </w:tbl>
    <w:p w14:paraId="4734AAB2" w14:textId="77777777" w:rsidR="007E1D0B" w:rsidRDefault="007E1D0B" w:rsidP="007E1D0B">
      <w:pPr>
        <w:spacing w:after="120" w:line="240" w:lineRule="auto"/>
        <w:jc w:val="both"/>
        <w:rPr>
          <w:rFonts w:ascii="Times New Roman" w:hAnsi="Times New Roman" w:cs="Times New Roman"/>
          <w:color w:val="000000"/>
          <w:sz w:val="20"/>
          <w:szCs w:val="20"/>
        </w:rPr>
      </w:pPr>
    </w:p>
    <w:sectPr w:rsidR="007E1D0B" w:rsidSect="0004763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315F"/>
    <w:multiLevelType w:val="hybridMultilevel"/>
    <w:tmpl w:val="854C312C"/>
    <w:lvl w:ilvl="0" w:tplc="1EA034CA">
      <w:start w:val="15"/>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5546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725"/>
    <w:rsid w:val="00012FF2"/>
    <w:rsid w:val="0004763A"/>
    <w:rsid w:val="00076852"/>
    <w:rsid w:val="000838CD"/>
    <w:rsid w:val="000A1E5B"/>
    <w:rsid w:val="000D0D7D"/>
    <w:rsid w:val="000D621F"/>
    <w:rsid w:val="001342A1"/>
    <w:rsid w:val="001C1410"/>
    <w:rsid w:val="001E10D9"/>
    <w:rsid w:val="00202550"/>
    <w:rsid w:val="00225A96"/>
    <w:rsid w:val="00247669"/>
    <w:rsid w:val="00385D6F"/>
    <w:rsid w:val="003A1022"/>
    <w:rsid w:val="003E1630"/>
    <w:rsid w:val="004A1554"/>
    <w:rsid w:val="004B1683"/>
    <w:rsid w:val="004C012C"/>
    <w:rsid w:val="005017D2"/>
    <w:rsid w:val="005024C5"/>
    <w:rsid w:val="00507271"/>
    <w:rsid w:val="005649B2"/>
    <w:rsid w:val="00571451"/>
    <w:rsid w:val="005B4E9E"/>
    <w:rsid w:val="00637A59"/>
    <w:rsid w:val="006E1616"/>
    <w:rsid w:val="006F722F"/>
    <w:rsid w:val="007912C1"/>
    <w:rsid w:val="007E1D0B"/>
    <w:rsid w:val="008533DB"/>
    <w:rsid w:val="008E553F"/>
    <w:rsid w:val="00933223"/>
    <w:rsid w:val="009950B7"/>
    <w:rsid w:val="009B1A2F"/>
    <w:rsid w:val="009E60FF"/>
    <w:rsid w:val="00A30FE0"/>
    <w:rsid w:val="00A31584"/>
    <w:rsid w:val="00AC1F84"/>
    <w:rsid w:val="00AD2442"/>
    <w:rsid w:val="00AF449B"/>
    <w:rsid w:val="00B1586E"/>
    <w:rsid w:val="00B2191A"/>
    <w:rsid w:val="00B46EAD"/>
    <w:rsid w:val="00B944E9"/>
    <w:rsid w:val="00BF1C2F"/>
    <w:rsid w:val="00C32449"/>
    <w:rsid w:val="00C847EC"/>
    <w:rsid w:val="00C96725"/>
    <w:rsid w:val="00CA65E3"/>
    <w:rsid w:val="00CC4F81"/>
    <w:rsid w:val="00D404B2"/>
    <w:rsid w:val="00D437BF"/>
    <w:rsid w:val="00D71788"/>
    <w:rsid w:val="00D84425"/>
    <w:rsid w:val="00E46732"/>
    <w:rsid w:val="00EB00C4"/>
    <w:rsid w:val="00F41D8F"/>
    <w:rsid w:val="00F6022B"/>
    <w:rsid w:val="00F95161"/>
    <w:rsid w:val="00FF4A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83F8"/>
  <w15:docId w15:val="{F2E82350-D463-4301-B5CA-8A03E4E5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7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5024C5"/>
    <w:pPr>
      <w:spacing w:line="240" w:lineRule="auto"/>
    </w:pPr>
    <w:rPr>
      <w:sz w:val="20"/>
      <w:szCs w:val="20"/>
    </w:rPr>
  </w:style>
  <w:style w:type="character" w:customStyle="1" w:styleId="CommentTextChar">
    <w:name w:val="Comment Text Char"/>
    <w:basedOn w:val="DefaultParagraphFont"/>
    <w:link w:val="CommentText"/>
    <w:uiPriority w:val="99"/>
    <w:rsid w:val="005024C5"/>
    <w:rPr>
      <w:sz w:val="20"/>
      <w:szCs w:val="20"/>
    </w:rPr>
  </w:style>
  <w:style w:type="character" w:styleId="CommentReference">
    <w:name w:val="annotation reference"/>
    <w:uiPriority w:val="99"/>
    <w:rsid w:val="005024C5"/>
    <w:rPr>
      <w:sz w:val="16"/>
      <w:szCs w:val="16"/>
    </w:rPr>
  </w:style>
  <w:style w:type="paragraph" w:styleId="BalloonText">
    <w:name w:val="Balloon Text"/>
    <w:basedOn w:val="Normal"/>
    <w:link w:val="BalloonTextChar"/>
    <w:uiPriority w:val="99"/>
    <w:semiHidden/>
    <w:unhideWhenUsed/>
    <w:rsid w:val="0050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4C5"/>
    <w:rPr>
      <w:rFonts w:ascii="Segoe UI" w:hAnsi="Segoe UI" w:cs="Segoe UI"/>
      <w:sz w:val="18"/>
      <w:szCs w:val="18"/>
    </w:rPr>
  </w:style>
  <w:style w:type="paragraph" w:customStyle="1" w:styleId="Default">
    <w:name w:val="Default"/>
    <w:rsid w:val="007E1D0B"/>
    <w:pPr>
      <w:autoSpaceDE w:val="0"/>
      <w:autoSpaceDN w:val="0"/>
      <w:adjustRightInd w:val="0"/>
      <w:spacing w:after="0" w:line="240" w:lineRule="auto"/>
    </w:pPr>
    <w:rPr>
      <w:rFonts w:ascii="Verdana" w:hAnsi="Verdana" w:cs="Verdana"/>
      <w:color w:val="000000"/>
      <w:sz w:val="24"/>
      <w:szCs w:val="24"/>
      <w:lang w:val="tr-TR"/>
    </w:rPr>
  </w:style>
  <w:style w:type="paragraph" w:styleId="ListParagraph">
    <w:name w:val="List Paragraph"/>
    <w:basedOn w:val="Normal"/>
    <w:uiPriority w:val="34"/>
    <w:qFormat/>
    <w:rsid w:val="00CC4F81"/>
    <w:pPr>
      <w:ind w:left="720"/>
      <w:contextualSpacing/>
    </w:pPr>
  </w:style>
  <w:style w:type="paragraph" w:customStyle="1" w:styleId="author">
    <w:name w:val="author"/>
    <w:basedOn w:val="Normal"/>
    <w:rsid w:val="00D437BF"/>
    <w:pPr>
      <w:spacing w:after="0" w:line="260" w:lineRule="atLeast"/>
      <w:jc w:val="right"/>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074472">
      <w:bodyDiv w:val="1"/>
      <w:marLeft w:val="0"/>
      <w:marRight w:val="0"/>
      <w:marTop w:val="0"/>
      <w:marBottom w:val="0"/>
      <w:divBdr>
        <w:top w:val="none" w:sz="0" w:space="0" w:color="auto"/>
        <w:left w:val="none" w:sz="0" w:space="0" w:color="auto"/>
        <w:bottom w:val="none" w:sz="0" w:space="0" w:color="auto"/>
        <w:right w:val="none" w:sz="0" w:space="0" w:color="auto"/>
      </w:divBdr>
    </w:div>
    <w:div w:id="473062071">
      <w:bodyDiv w:val="1"/>
      <w:marLeft w:val="0"/>
      <w:marRight w:val="0"/>
      <w:marTop w:val="0"/>
      <w:marBottom w:val="0"/>
      <w:divBdr>
        <w:top w:val="none" w:sz="0" w:space="0" w:color="auto"/>
        <w:left w:val="none" w:sz="0" w:space="0" w:color="auto"/>
        <w:bottom w:val="none" w:sz="0" w:space="0" w:color="auto"/>
        <w:right w:val="none" w:sz="0" w:space="0" w:color="auto"/>
      </w:divBdr>
    </w:div>
    <w:div w:id="131402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627</Words>
  <Characters>3577</Characters>
  <Application>Microsoft Office Word</Application>
  <DocSecurity>0</DocSecurity>
  <Lines>29</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Dilruba Khanam</dc:creator>
  <cp:lastModifiedBy>Bor Bregant</cp:lastModifiedBy>
  <cp:revision>23</cp:revision>
  <dcterms:created xsi:type="dcterms:W3CDTF">2017-07-21T13:44:00Z</dcterms:created>
  <dcterms:modified xsi:type="dcterms:W3CDTF">2024-08-07T12:08:00Z</dcterms:modified>
</cp:coreProperties>
</file>