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6"/>
        <w:gridCol w:w="5487"/>
        <w:gridCol w:w="1707"/>
        <w:tblGridChange w:id="0">
          <w:tblGrid>
            <w:gridCol w:w="2156"/>
            <w:gridCol w:w="5487"/>
            <w:gridCol w:w="170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940726" cy="674990"/>
                  <wp:effectExtent b="0" l="0" r="0" t="0"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Rochester Institute of Technology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Golisano College of Computing and Information Sciences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 of Interactive Games and Media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2145 Golisano Hall – (585) 475-7680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645762" cy="645762"/>
                  <wp:effectExtent b="0" l="0" r="0" t="0"/>
                  <wp:docPr id="2" name="image03.jpg"/>
                  <a:graphic>
                    <a:graphicData uri="http://schemas.openxmlformats.org/drawingml/2006/picture">
                      <pic:pic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Structures &amp; Algorithms for Games &amp; Simulation II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IGME 309, 2015 Spring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Milestone 1 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Due: </w:t>
      </w:r>
      <w:r w:rsidDel="00000000" w:rsidR="00000000" w:rsidRPr="00000000">
        <w:rPr>
          <w:b w:val="1"/>
          <w:u w:val="single"/>
          <w:rtl w:val="0"/>
        </w:rPr>
        <w:t xml:space="preserve">Monday April 18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th  </w:t>
      </w:r>
      <w:r w:rsidDel="00000000" w:rsidR="00000000" w:rsidRPr="00000000">
        <w:rPr>
          <w:b w:val="1"/>
          <w:u w:val="single"/>
          <w:rtl w:val="0"/>
        </w:rPr>
        <w:t xml:space="preserve">(11:59pm)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Project:  </w:t>
      </w:r>
      <w:r w:rsidDel="00000000" w:rsidR="00000000" w:rsidRPr="00000000">
        <w:rPr>
          <w:b w:val="1"/>
          <w:rtl w:val="0"/>
        </w:rPr>
        <w:t xml:space="preserve">Birb Crane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Team:  </w:t>
      </w:r>
      <w:r w:rsidDel="00000000" w:rsidR="00000000" w:rsidRPr="00000000">
        <w:rPr>
          <w:b w:val="1"/>
          <w:rtl w:val="0"/>
        </w:rPr>
        <w:t xml:space="preserve">Borb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Repository Address:</w:t>
      </w:r>
      <w:r w:rsidDel="00000000" w:rsidR="00000000" w:rsidRPr="00000000">
        <w:rPr>
          <w:b w:val="1"/>
          <w:rtl w:val="0"/>
        </w:rPr>
        <w:t xml:space="preserve"> http://github.com/borbsGame/craneGame.git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Members: (Last names SORTED in alphabetical order)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Carrobis, Greg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Granville, Chris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Navarro, Karen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Smith, Madison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Milestone 1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Have base birb and nest model; will need to add textures and different models at later date. Small prey birbs generate randomly along the X axis. The player can move the falcon body using the left and right arrows and control the leg using the up and down arrows.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Milestone 1 TEAM self-evaluation: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95, crane leg mostly works and we have models and controls.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Milestone 2 goals: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Make the falcon leg scale and stretch rather than translate. Add collision detection between the falcon leg and other birbs. Implement entity classes and create a better entity manager.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jpg"/></Relationships>
</file>