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0309" w14:textId="606CF7CA" w:rsidR="00357D26" w:rsidRDefault="00DD52B1">
      <w:r>
        <w:rPr>
          <w:rFonts w:hint="eastAsia"/>
        </w:rPr>
        <w:t>Q3.</w:t>
      </w:r>
    </w:p>
    <w:p w14:paraId="0506A413" w14:textId="531FDC91" w:rsidR="00DD52B1" w:rsidRPr="00DD52B1" w:rsidRDefault="00DD52B1" w:rsidP="00DD52B1">
      <w:pPr>
        <w:widowControl/>
        <w:shd w:val="clear" w:color="auto" w:fill="FBFBFB"/>
        <w:spacing w:line="285" w:lineRule="atLeast"/>
        <w:jc w:val="left"/>
        <w:rPr>
          <w:rFonts w:ascii="Consolas" w:hAnsi="Consolas"/>
          <w:color w:val="403F53"/>
          <w:szCs w:val="21"/>
        </w:rPr>
      </w:pPr>
      <w:r>
        <w:rPr>
          <w:rFonts w:ascii="Consolas" w:hAnsi="Consolas" w:hint="eastAsia"/>
          <w:color w:val="403F53"/>
          <w:szCs w:val="21"/>
        </w:rPr>
        <w:t>a.</w:t>
      </w:r>
      <w:r w:rsidRPr="00DD52B1">
        <w:rPr>
          <w:rFonts w:ascii="Consolas" w:hAnsi="Consolas"/>
          <w:color w:val="403F53"/>
          <w:szCs w:val="21"/>
        </w:rPr>
        <w:t xml:space="preserve">With the function calculate_ic we calculated the OPTIMAL LENGTH FOR A VAR FOR THE VARIABLES for the given dataset.From the results we can see that the IC results are decreasing as the number of lags keeps going up, which suggests that more historical data does help the model to better capture the dynamics between the data, thus improving the model's fit to the data. </w:t>
      </w:r>
    </w:p>
    <w:p w14:paraId="1058182E" w14:textId="7B0EE225" w:rsidR="00DD52B1" w:rsidRPr="00DD52B1" w:rsidRDefault="00DD52B1" w:rsidP="00DD52B1">
      <w:pPr>
        <w:widowControl/>
        <w:shd w:val="clear" w:color="auto" w:fill="FBFBFB"/>
        <w:spacing w:line="285" w:lineRule="atLeast"/>
        <w:jc w:val="left"/>
        <w:rPr>
          <w:rFonts w:ascii="Consolas" w:hAnsi="Consolas"/>
          <w:color w:val="403F53"/>
          <w:szCs w:val="21"/>
        </w:rPr>
      </w:pPr>
      <w:r w:rsidRPr="00DD52B1">
        <w:rPr>
          <w:rFonts w:ascii="Consolas" w:hAnsi="Consolas"/>
          <w:color w:val="403F53"/>
          <w:szCs w:val="21"/>
        </w:rPr>
        <w:t>At the same time, it is noted that the BIC decreases more slowly compared to the AIC, which suggests that while a higher number of lags may reduce the value of the information criterion, it also increases the risk of model overfitting. At a lag number of 19, the HQIC stops decreasing and the IC value gradually stabilizes, suggesting that 19 lags may be a better number of lags.</w:t>
      </w:r>
    </w:p>
    <w:p w14:paraId="1EA4635F" w14:textId="77777777" w:rsidR="00DD52B1" w:rsidRDefault="00DD52B1" w:rsidP="00DD52B1">
      <w:pPr>
        <w:shd w:val="clear" w:color="auto" w:fill="FBFBFB"/>
        <w:spacing w:line="285" w:lineRule="atLeast"/>
        <w:rPr>
          <w:rFonts w:ascii="Consolas" w:hAnsi="Consolas"/>
          <w:color w:val="403F53"/>
          <w:szCs w:val="21"/>
        </w:rPr>
      </w:pPr>
    </w:p>
    <w:p w14:paraId="5689A899" w14:textId="2384F201" w:rsidR="00DD52B1" w:rsidRDefault="00DD52B1"/>
    <w:p w14:paraId="3EE8426D" w14:textId="6E313117" w:rsidR="00DD52B1" w:rsidRDefault="00DD52B1" w:rsidP="00DD52B1">
      <w:pPr>
        <w:widowControl/>
        <w:shd w:val="clear" w:color="auto" w:fill="FBFBFB"/>
        <w:spacing w:line="285" w:lineRule="atLeast"/>
        <w:jc w:val="left"/>
        <w:rPr>
          <w:rFonts w:ascii="Consolas" w:hAnsi="Consolas"/>
          <w:color w:val="403F53"/>
          <w:szCs w:val="21"/>
        </w:rPr>
      </w:pPr>
      <w:r>
        <w:rPr>
          <w:rFonts w:hint="eastAsia"/>
        </w:rPr>
        <w:t>b.</w:t>
      </w:r>
      <w:r w:rsidRPr="00DD52B1">
        <w:rPr>
          <w:rFonts w:ascii="Consolas" w:hAnsi="Consolas"/>
          <w:color w:val="403F53"/>
          <w:szCs w:val="21"/>
        </w:rPr>
        <w:t xml:space="preserve"> </w:t>
      </w:r>
      <w:r>
        <w:rPr>
          <w:rFonts w:ascii="Consolas" w:hAnsi="Consolas"/>
          <w:color w:val="403F53"/>
          <w:szCs w:val="21"/>
        </w:rPr>
        <w:t>We ran the Granger Causality Test on the data using granger_causality_tests and obtained an N x N F-statistic. Where we focus on the part of each variable that interacts with the other variables, the F-statistic for Zonal_COMED_price vs. System_load_forecast is 151.268283, indicating that "System_load_forecast" significantly Granger Causality Tests "Zonal_COMED_price" to "Zonal_COMED_price". to "Zonal_COMED_price"; the F-statistic of "Zonal_COMED_load_forecast" to "System_load_forecast" is 151.268283 indicating that "System_load_forecast" is significantly Granger-induced. The F-statistic of "Zonal_COMED_load_forecast" is 324.049866, which indicates that "Zonal_COMED_load_forecast" significantly Granger causes "System_load_forecast The F-statistic of "System_load_forecast" to "Zonal_COMED_load_forecast" is 2555.598165, which indicates that "System_load_forecast" significantly Granger leads to "System_load_forecast". indicating that "System_load_forecast" significantly Granger causes "Zonal_COMED_load_forecast".</w:t>
      </w:r>
    </w:p>
    <w:p w14:paraId="6F491A13" w14:textId="77777777" w:rsidR="00DD52B1" w:rsidRDefault="00DD52B1" w:rsidP="00DD52B1">
      <w:pPr>
        <w:shd w:val="clear" w:color="auto" w:fill="FBFBFB"/>
        <w:spacing w:line="285" w:lineRule="atLeast"/>
        <w:rPr>
          <w:rFonts w:ascii="Consolas" w:hAnsi="Consolas"/>
          <w:color w:val="403F53"/>
          <w:szCs w:val="21"/>
        </w:rPr>
      </w:pPr>
      <w:r>
        <w:rPr>
          <w:rFonts w:ascii="Consolas" w:hAnsi="Consolas"/>
          <w:color w:val="403F53"/>
          <w:szCs w:val="21"/>
        </w:rPr>
        <w:t>In summary, each pair of variables shows significant Granger causality. This means that, based on statistical criteria, the past value of each variable is predictive of the future value of the other variable.</w:t>
      </w:r>
    </w:p>
    <w:p w14:paraId="627A39DF" w14:textId="77777777" w:rsidR="00DD52B1" w:rsidRDefault="00DD52B1" w:rsidP="00DD52B1">
      <w:pPr>
        <w:shd w:val="clear" w:color="auto" w:fill="FBFBFB"/>
        <w:spacing w:line="285" w:lineRule="atLeast"/>
        <w:rPr>
          <w:rFonts w:ascii="Consolas" w:hAnsi="Consolas"/>
          <w:color w:val="403F53"/>
          <w:szCs w:val="21"/>
        </w:rPr>
      </w:pPr>
    </w:p>
    <w:p w14:paraId="575BF2A9" w14:textId="23F7F8C2" w:rsidR="00DD52B1" w:rsidRDefault="00DD52B1" w:rsidP="00DD52B1">
      <w:pPr>
        <w:widowControl/>
        <w:shd w:val="clear" w:color="auto" w:fill="FBFBFB"/>
        <w:spacing w:line="285" w:lineRule="atLeast"/>
        <w:jc w:val="left"/>
        <w:rPr>
          <w:rFonts w:ascii="Consolas" w:hAnsi="Consolas"/>
          <w:color w:val="403F53"/>
          <w:szCs w:val="21"/>
        </w:rPr>
      </w:pPr>
      <w:r>
        <w:rPr>
          <w:rFonts w:hint="eastAsia"/>
        </w:rPr>
        <w:t>c.</w:t>
      </w:r>
      <w:r w:rsidRPr="00DD52B1">
        <w:rPr>
          <w:rFonts w:ascii="Consolas" w:hAnsi="Consolas"/>
          <w:color w:val="403F53"/>
          <w:szCs w:val="21"/>
        </w:rPr>
        <w:t xml:space="preserve"> </w:t>
      </w:r>
      <w:r>
        <w:rPr>
          <w:rFonts w:ascii="Consolas" w:hAnsi="Consolas"/>
          <w:color w:val="403F53"/>
          <w:szCs w:val="21"/>
        </w:rPr>
        <w:t>We plot the corresponding plots of each variable against Zload shocks over the next 12 cycles. We can see from the plots how each variable changes over time in response to the Zload shock.</w:t>
      </w:r>
    </w:p>
    <w:p w14:paraId="7D7929D0" w14:textId="77777777" w:rsidR="00DD52B1" w:rsidRDefault="00DD52B1" w:rsidP="00DD52B1">
      <w:pPr>
        <w:shd w:val="clear" w:color="auto" w:fill="FBFBFB"/>
        <w:spacing w:line="285" w:lineRule="atLeast"/>
        <w:rPr>
          <w:rFonts w:ascii="Consolas" w:hAnsi="Consolas"/>
          <w:color w:val="403F53"/>
          <w:szCs w:val="21"/>
        </w:rPr>
      </w:pPr>
      <w:r>
        <w:rPr>
          <w:rFonts w:ascii="Consolas" w:hAnsi="Consolas"/>
          <w:color w:val="403F53"/>
          <w:szCs w:val="21"/>
        </w:rPr>
        <w:t>The response to the "Zonal_COMED_load_forecast" shock starts off with a rapid decline and tends to a negative value instead of going back to zero within 12 periods. This means that the impact of the shock is long-lasting and remains significant at the end of the 12 periods of the simulation.</w:t>
      </w:r>
    </w:p>
    <w:p w14:paraId="2C460A66" w14:textId="77777777" w:rsidR="00DD52B1" w:rsidRDefault="00DD52B1" w:rsidP="00DD52B1">
      <w:pPr>
        <w:shd w:val="clear" w:color="auto" w:fill="FBFBFB"/>
        <w:spacing w:line="285" w:lineRule="atLeast"/>
        <w:rPr>
          <w:rFonts w:ascii="Consolas" w:hAnsi="Consolas"/>
          <w:color w:val="403F53"/>
          <w:szCs w:val="21"/>
        </w:rPr>
      </w:pPr>
      <w:r>
        <w:rPr>
          <w:rFonts w:ascii="Consolas" w:hAnsi="Consolas"/>
          <w:color w:val="403F53"/>
          <w:szCs w:val="21"/>
        </w:rPr>
        <w:t xml:space="preserve">The second figure shows the response of "System_load_forecast" to the "Zonal_COMED_load_forecast" shock. In this figure, we see that the </w:t>
      </w:r>
      <w:r>
        <w:rPr>
          <w:rFonts w:ascii="Consolas" w:hAnsi="Consolas"/>
          <w:color w:val="403F53"/>
          <w:szCs w:val="21"/>
        </w:rPr>
        <w:lastRenderedPageBreak/>
        <w:t>response curve starts off with a rapid increase, and then after about 5 periods the growth rate starts to decay towards 0, indicating a relatively short-lived response.</w:t>
      </w:r>
    </w:p>
    <w:p w14:paraId="1609AC05" w14:textId="77777777" w:rsidR="00DD52B1" w:rsidRDefault="00DD52B1" w:rsidP="00DD52B1">
      <w:pPr>
        <w:shd w:val="clear" w:color="auto" w:fill="FBFBFB"/>
        <w:spacing w:line="285" w:lineRule="atLeast"/>
        <w:rPr>
          <w:rFonts w:ascii="Consolas" w:hAnsi="Consolas"/>
          <w:color w:val="403F53"/>
          <w:szCs w:val="21"/>
        </w:rPr>
      </w:pPr>
      <w:r>
        <w:rPr>
          <w:rFonts w:ascii="Consolas" w:hAnsi="Consolas"/>
          <w:color w:val="403F53"/>
          <w:szCs w:val="21"/>
        </w:rPr>
        <w:t>The response of Zonal_COMED_load_forecast to its own shock rises rapidly at first and then stabilizes at a high level, which also indicates a longer-lived response.</w:t>
      </w:r>
    </w:p>
    <w:p w14:paraId="0C1901CE" w14:textId="3EE7F047" w:rsidR="00DD52B1" w:rsidRDefault="00DD52B1" w:rsidP="00DD52B1">
      <w:pPr>
        <w:shd w:val="clear" w:color="auto" w:fill="FBFBFB"/>
        <w:spacing w:line="285" w:lineRule="atLeast"/>
        <w:rPr>
          <w:rFonts w:ascii="Consolas" w:hAnsi="Consolas"/>
          <w:color w:val="403F53"/>
          <w:szCs w:val="21"/>
        </w:rPr>
      </w:pPr>
      <w:r>
        <w:rPr>
          <w:rFonts w:ascii="Consolas" w:hAnsi="Consolas"/>
          <w:color w:val="403F53"/>
          <w:szCs w:val="21"/>
        </w:rPr>
        <w:t>So</w:t>
      </w:r>
      <w:r w:rsidR="00A0267B">
        <w:rPr>
          <w:rFonts w:ascii="Consolas" w:hAnsi="Consolas" w:hint="eastAsia"/>
          <w:color w:val="403F53"/>
          <w:szCs w:val="21"/>
        </w:rPr>
        <w:t xml:space="preserve"> </w:t>
      </w:r>
      <w:r>
        <w:rPr>
          <w:rFonts w:ascii="Consolas" w:hAnsi="Consolas"/>
          <w:color w:val="403F53"/>
          <w:szCs w:val="21"/>
        </w:rPr>
        <w:t>the response of "System_load_forecast" to the "Zonal_COMED_load_forecast" shock is a relatively short-lived positive shock.</w:t>
      </w:r>
    </w:p>
    <w:p w14:paraId="7F947458" w14:textId="3666E1FA" w:rsidR="00DD52B1" w:rsidRPr="00DD52B1" w:rsidRDefault="00DD52B1">
      <w:pPr>
        <w:rPr>
          <w:rFonts w:hint="eastAsia"/>
        </w:rPr>
      </w:pPr>
    </w:p>
    <w:sectPr w:rsidR="00DD52B1" w:rsidRPr="00DD52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25ABB"/>
    <w:multiLevelType w:val="hybridMultilevel"/>
    <w:tmpl w:val="971CAFD8"/>
    <w:lvl w:ilvl="0" w:tplc="E556BE6A">
      <w:start w:val="1"/>
      <w:numFmt w:val="lowerLetter"/>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72514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50"/>
    <w:rsid w:val="00272B24"/>
    <w:rsid w:val="00357D26"/>
    <w:rsid w:val="00422150"/>
    <w:rsid w:val="00A0267B"/>
    <w:rsid w:val="00C2597A"/>
    <w:rsid w:val="00DD5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95E0"/>
  <w15:chartTrackingRefBased/>
  <w15:docId w15:val="{E9F8F88F-ABC2-4F21-AABA-34874C36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21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21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21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21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2215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2215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2215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2215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2215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21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221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21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2150"/>
    <w:rPr>
      <w:rFonts w:cstheme="majorBidi"/>
      <w:color w:val="0F4761" w:themeColor="accent1" w:themeShade="BF"/>
      <w:sz w:val="28"/>
      <w:szCs w:val="28"/>
    </w:rPr>
  </w:style>
  <w:style w:type="character" w:customStyle="1" w:styleId="50">
    <w:name w:val="标题 5 字符"/>
    <w:basedOn w:val="a0"/>
    <w:link w:val="5"/>
    <w:uiPriority w:val="9"/>
    <w:semiHidden/>
    <w:rsid w:val="00422150"/>
    <w:rPr>
      <w:rFonts w:cstheme="majorBidi"/>
      <w:color w:val="0F4761" w:themeColor="accent1" w:themeShade="BF"/>
      <w:sz w:val="24"/>
      <w:szCs w:val="24"/>
    </w:rPr>
  </w:style>
  <w:style w:type="character" w:customStyle="1" w:styleId="60">
    <w:name w:val="标题 6 字符"/>
    <w:basedOn w:val="a0"/>
    <w:link w:val="6"/>
    <w:uiPriority w:val="9"/>
    <w:semiHidden/>
    <w:rsid w:val="00422150"/>
    <w:rPr>
      <w:rFonts w:cstheme="majorBidi"/>
      <w:b/>
      <w:bCs/>
      <w:color w:val="0F4761" w:themeColor="accent1" w:themeShade="BF"/>
    </w:rPr>
  </w:style>
  <w:style w:type="character" w:customStyle="1" w:styleId="70">
    <w:name w:val="标题 7 字符"/>
    <w:basedOn w:val="a0"/>
    <w:link w:val="7"/>
    <w:uiPriority w:val="9"/>
    <w:semiHidden/>
    <w:rsid w:val="00422150"/>
    <w:rPr>
      <w:rFonts w:cstheme="majorBidi"/>
      <w:b/>
      <w:bCs/>
      <w:color w:val="595959" w:themeColor="text1" w:themeTint="A6"/>
    </w:rPr>
  </w:style>
  <w:style w:type="character" w:customStyle="1" w:styleId="80">
    <w:name w:val="标题 8 字符"/>
    <w:basedOn w:val="a0"/>
    <w:link w:val="8"/>
    <w:uiPriority w:val="9"/>
    <w:semiHidden/>
    <w:rsid w:val="00422150"/>
    <w:rPr>
      <w:rFonts w:cstheme="majorBidi"/>
      <w:color w:val="595959" w:themeColor="text1" w:themeTint="A6"/>
    </w:rPr>
  </w:style>
  <w:style w:type="character" w:customStyle="1" w:styleId="90">
    <w:name w:val="标题 9 字符"/>
    <w:basedOn w:val="a0"/>
    <w:link w:val="9"/>
    <w:uiPriority w:val="9"/>
    <w:semiHidden/>
    <w:rsid w:val="00422150"/>
    <w:rPr>
      <w:rFonts w:eastAsiaTheme="majorEastAsia" w:cstheme="majorBidi"/>
      <w:color w:val="595959" w:themeColor="text1" w:themeTint="A6"/>
    </w:rPr>
  </w:style>
  <w:style w:type="paragraph" w:styleId="a3">
    <w:name w:val="Title"/>
    <w:basedOn w:val="a"/>
    <w:next w:val="a"/>
    <w:link w:val="a4"/>
    <w:uiPriority w:val="10"/>
    <w:qFormat/>
    <w:rsid w:val="004221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21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21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21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2150"/>
    <w:pPr>
      <w:spacing w:before="160" w:after="160"/>
      <w:jc w:val="center"/>
    </w:pPr>
    <w:rPr>
      <w:i/>
      <w:iCs/>
      <w:color w:val="404040" w:themeColor="text1" w:themeTint="BF"/>
    </w:rPr>
  </w:style>
  <w:style w:type="character" w:customStyle="1" w:styleId="a8">
    <w:name w:val="引用 字符"/>
    <w:basedOn w:val="a0"/>
    <w:link w:val="a7"/>
    <w:uiPriority w:val="29"/>
    <w:rsid w:val="00422150"/>
    <w:rPr>
      <w:i/>
      <w:iCs/>
      <w:color w:val="404040" w:themeColor="text1" w:themeTint="BF"/>
    </w:rPr>
  </w:style>
  <w:style w:type="paragraph" w:styleId="a9">
    <w:name w:val="List Paragraph"/>
    <w:basedOn w:val="a"/>
    <w:uiPriority w:val="34"/>
    <w:qFormat/>
    <w:rsid w:val="00422150"/>
    <w:pPr>
      <w:ind w:left="720"/>
      <w:contextualSpacing/>
    </w:pPr>
  </w:style>
  <w:style w:type="character" w:styleId="aa">
    <w:name w:val="Intense Emphasis"/>
    <w:basedOn w:val="a0"/>
    <w:uiPriority w:val="21"/>
    <w:qFormat/>
    <w:rsid w:val="00422150"/>
    <w:rPr>
      <w:i/>
      <w:iCs/>
      <w:color w:val="0F4761" w:themeColor="accent1" w:themeShade="BF"/>
    </w:rPr>
  </w:style>
  <w:style w:type="paragraph" w:styleId="ab">
    <w:name w:val="Intense Quote"/>
    <w:basedOn w:val="a"/>
    <w:next w:val="a"/>
    <w:link w:val="ac"/>
    <w:uiPriority w:val="30"/>
    <w:qFormat/>
    <w:rsid w:val="00422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2150"/>
    <w:rPr>
      <w:i/>
      <w:iCs/>
      <w:color w:val="0F4761" w:themeColor="accent1" w:themeShade="BF"/>
    </w:rPr>
  </w:style>
  <w:style w:type="character" w:styleId="ad">
    <w:name w:val="Intense Reference"/>
    <w:basedOn w:val="a0"/>
    <w:uiPriority w:val="32"/>
    <w:qFormat/>
    <w:rsid w:val="004221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368439">
      <w:bodyDiv w:val="1"/>
      <w:marLeft w:val="0"/>
      <w:marRight w:val="0"/>
      <w:marTop w:val="0"/>
      <w:marBottom w:val="0"/>
      <w:divBdr>
        <w:top w:val="none" w:sz="0" w:space="0" w:color="auto"/>
        <w:left w:val="none" w:sz="0" w:space="0" w:color="auto"/>
        <w:bottom w:val="none" w:sz="0" w:space="0" w:color="auto"/>
        <w:right w:val="none" w:sz="0" w:space="0" w:color="auto"/>
      </w:divBdr>
      <w:divsChild>
        <w:div w:id="1961180700">
          <w:marLeft w:val="0"/>
          <w:marRight w:val="0"/>
          <w:marTop w:val="0"/>
          <w:marBottom w:val="0"/>
          <w:divBdr>
            <w:top w:val="none" w:sz="0" w:space="0" w:color="auto"/>
            <w:left w:val="none" w:sz="0" w:space="0" w:color="auto"/>
            <w:bottom w:val="none" w:sz="0" w:space="0" w:color="auto"/>
            <w:right w:val="none" w:sz="0" w:space="0" w:color="auto"/>
          </w:divBdr>
          <w:divsChild>
            <w:div w:id="137846588">
              <w:marLeft w:val="0"/>
              <w:marRight w:val="0"/>
              <w:marTop w:val="0"/>
              <w:marBottom w:val="0"/>
              <w:divBdr>
                <w:top w:val="none" w:sz="0" w:space="0" w:color="auto"/>
                <w:left w:val="none" w:sz="0" w:space="0" w:color="auto"/>
                <w:bottom w:val="none" w:sz="0" w:space="0" w:color="auto"/>
                <w:right w:val="none" w:sz="0" w:space="0" w:color="auto"/>
              </w:divBdr>
            </w:div>
            <w:div w:id="566258259">
              <w:marLeft w:val="0"/>
              <w:marRight w:val="0"/>
              <w:marTop w:val="0"/>
              <w:marBottom w:val="0"/>
              <w:divBdr>
                <w:top w:val="none" w:sz="0" w:space="0" w:color="auto"/>
                <w:left w:val="none" w:sz="0" w:space="0" w:color="auto"/>
                <w:bottom w:val="none" w:sz="0" w:space="0" w:color="auto"/>
                <w:right w:val="none" w:sz="0" w:space="0" w:color="auto"/>
              </w:divBdr>
            </w:div>
            <w:div w:id="588588593">
              <w:marLeft w:val="0"/>
              <w:marRight w:val="0"/>
              <w:marTop w:val="0"/>
              <w:marBottom w:val="0"/>
              <w:divBdr>
                <w:top w:val="none" w:sz="0" w:space="0" w:color="auto"/>
                <w:left w:val="none" w:sz="0" w:space="0" w:color="auto"/>
                <w:bottom w:val="none" w:sz="0" w:space="0" w:color="auto"/>
                <w:right w:val="none" w:sz="0" w:space="0" w:color="auto"/>
              </w:divBdr>
            </w:div>
            <w:div w:id="747268762">
              <w:marLeft w:val="0"/>
              <w:marRight w:val="0"/>
              <w:marTop w:val="0"/>
              <w:marBottom w:val="0"/>
              <w:divBdr>
                <w:top w:val="none" w:sz="0" w:space="0" w:color="auto"/>
                <w:left w:val="none" w:sz="0" w:space="0" w:color="auto"/>
                <w:bottom w:val="none" w:sz="0" w:space="0" w:color="auto"/>
                <w:right w:val="none" w:sz="0" w:space="0" w:color="auto"/>
              </w:divBdr>
            </w:div>
            <w:div w:id="8896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463">
      <w:bodyDiv w:val="1"/>
      <w:marLeft w:val="0"/>
      <w:marRight w:val="0"/>
      <w:marTop w:val="0"/>
      <w:marBottom w:val="0"/>
      <w:divBdr>
        <w:top w:val="none" w:sz="0" w:space="0" w:color="auto"/>
        <w:left w:val="none" w:sz="0" w:space="0" w:color="auto"/>
        <w:bottom w:val="none" w:sz="0" w:space="0" w:color="auto"/>
        <w:right w:val="none" w:sz="0" w:space="0" w:color="auto"/>
      </w:divBdr>
      <w:divsChild>
        <w:div w:id="560167490">
          <w:marLeft w:val="0"/>
          <w:marRight w:val="0"/>
          <w:marTop w:val="0"/>
          <w:marBottom w:val="0"/>
          <w:divBdr>
            <w:top w:val="none" w:sz="0" w:space="0" w:color="auto"/>
            <w:left w:val="none" w:sz="0" w:space="0" w:color="auto"/>
            <w:bottom w:val="none" w:sz="0" w:space="0" w:color="auto"/>
            <w:right w:val="none" w:sz="0" w:space="0" w:color="auto"/>
          </w:divBdr>
          <w:divsChild>
            <w:div w:id="3047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514">
      <w:bodyDiv w:val="1"/>
      <w:marLeft w:val="0"/>
      <w:marRight w:val="0"/>
      <w:marTop w:val="0"/>
      <w:marBottom w:val="0"/>
      <w:divBdr>
        <w:top w:val="none" w:sz="0" w:space="0" w:color="auto"/>
        <w:left w:val="none" w:sz="0" w:space="0" w:color="auto"/>
        <w:bottom w:val="none" w:sz="0" w:space="0" w:color="auto"/>
        <w:right w:val="none" w:sz="0" w:space="0" w:color="auto"/>
      </w:divBdr>
      <w:divsChild>
        <w:div w:id="840240292">
          <w:marLeft w:val="0"/>
          <w:marRight w:val="0"/>
          <w:marTop w:val="0"/>
          <w:marBottom w:val="0"/>
          <w:divBdr>
            <w:top w:val="none" w:sz="0" w:space="0" w:color="auto"/>
            <w:left w:val="none" w:sz="0" w:space="0" w:color="auto"/>
            <w:bottom w:val="none" w:sz="0" w:space="0" w:color="auto"/>
            <w:right w:val="none" w:sz="0" w:space="0" w:color="auto"/>
          </w:divBdr>
          <w:divsChild>
            <w:div w:id="1308973138">
              <w:marLeft w:val="0"/>
              <w:marRight w:val="0"/>
              <w:marTop w:val="0"/>
              <w:marBottom w:val="0"/>
              <w:divBdr>
                <w:top w:val="none" w:sz="0" w:space="0" w:color="auto"/>
                <w:left w:val="none" w:sz="0" w:space="0" w:color="auto"/>
                <w:bottom w:val="none" w:sz="0" w:space="0" w:color="auto"/>
                <w:right w:val="none" w:sz="0" w:space="0" w:color="auto"/>
              </w:divBdr>
            </w:div>
            <w:div w:id="16645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Haotong Sun</dc:creator>
  <cp:keywords/>
  <dc:description/>
  <cp:lastModifiedBy>Haotong Sun</cp:lastModifiedBy>
  <cp:revision>3</cp:revision>
  <dcterms:created xsi:type="dcterms:W3CDTF">2024-03-24T00:05:00Z</dcterms:created>
  <dcterms:modified xsi:type="dcterms:W3CDTF">2024-03-24T00:07:00Z</dcterms:modified>
</cp:coreProperties>
</file>