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Отчет по лабораторной работе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Выполнение настоящей работы имеет целью закрепление теоретического материала и практическое освоение основных методов и алгоритмов трехмерной визуализации.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Сделал макет интерфейса и функций,изучил методы работы с трехмерной графикой в Qt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Сделал макет  первой буквы моей фамилии буквы, а затем по координатам занес в матрицу для построения изображения на экране.Изучл методы преобразования фигур при помощи различных матриц.Изучил виды преобразований и проекций фигур на плоскость.Все результаты работы выведены на экран, а матрицы преобразований на консоль. реализовал перемещение в пространстве с помощью клавиатуры и мыши. Исходные файлы с документацией загружены на git.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