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567F36" w14:textId="57878485" w:rsidR="00FC1319" w:rsidRDefault="00FC1319" w:rsidP="00800E3F">
      <w:pPr>
        <w:spacing w:before="100" w:beforeAutospacing="1" w:after="100" w:afterAutospacing="1" w:line="240" w:lineRule="auto"/>
        <w:jc w:val="center"/>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DESIGN-BUILD AGREEMENT</w:t>
      </w:r>
      <w:r w:rsidR="00223A96">
        <w:rPr>
          <w:rFonts w:ascii="Calibri" w:eastAsia="Times New Roman" w:hAnsi="Calibri" w:cs="Calibri"/>
          <w:b/>
          <w:bCs/>
          <w:kern w:val="0"/>
          <w:sz w:val="22"/>
          <w:szCs w:val="22"/>
          <w14:ligatures w14:val="none"/>
        </w:rPr>
        <w:t xml:space="preserve"> DRAFT</w:t>
      </w:r>
    </w:p>
    <w:p w14:paraId="06D38360" w14:textId="504B1867" w:rsidR="00223A96" w:rsidRPr="00FC1319" w:rsidRDefault="00223A96" w:rsidP="00800E3F">
      <w:pPr>
        <w:spacing w:before="100" w:beforeAutospacing="1" w:after="100" w:afterAutospacing="1" w:line="240" w:lineRule="auto"/>
        <w:jc w:val="center"/>
        <w:rPr>
          <w:rFonts w:ascii="Calibri" w:eastAsia="Times New Roman" w:hAnsi="Calibri" w:cs="Calibri"/>
          <w:kern w:val="0"/>
          <w:sz w:val="22"/>
          <w:szCs w:val="22"/>
          <w14:ligatures w14:val="none"/>
        </w:rPr>
      </w:pPr>
    </w:p>
    <w:p w14:paraId="2B5B222B"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This Design-Build Agreement ("Agreement") is entered into effective ${start_date} ("Effective Date"), by and between:</w:t>
      </w:r>
    </w:p>
    <w:p w14:paraId="623AA682"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b/>
          <w:bCs/>
          <w:kern w:val="0"/>
          <w:sz w:val="22"/>
          <w:szCs w:val="22"/>
          <w14:ligatures w14:val="none"/>
        </w:rPr>
        <w:t>${owner_company_name}</w:t>
      </w:r>
      <w:r w:rsidRPr="00FC1319">
        <w:rPr>
          <w:rFonts w:ascii="Calibri" w:eastAsia="Times New Roman" w:hAnsi="Calibri" w:cs="Calibri"/>
          <w:kern w:val="0"/>
          <w:sz w:val="22"/>
          <w:szCs w:val="22"/>
          <w14:ligatures w14:val="none"/>
        </w:rPr>
        <w:t>, a North Carolina local government, whose mailing address is:</w:t>
      </w:r>
    </w:p>
    <w:p w14:paraId="7F12AFBA"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${owner_address_line1}</w:t>
      </w:r>
      <w:r w:rsidRPr="00FC1319">
        <w:rPr>
          <w:rFonts w:ascii="Calibri" w:eastAsia="Times New Roman" w:hAnsi="Calibri" w:cs="Calibri"/>
          <w:kern w:val="0"/>
          <w:sz w:val="22"/>
          <w:szCs w:val="22"/>
          <w14:ligatures w14:val="none"/>
        </w:rPr>
        <w:br/>
        <w:t>${owner_address_line2}</w:t>
      </w:r>
      <w:r w:rsidRPr="00FC1319">
        <w:rPr>
          <w:rFonts w:ascii="Calibri" w:eastAsia="Times New Roman" w:hAnsi="Calibri" w:cs="Calibri"/>
          <w:kern w:val="0"/>
          <w:sz w:val="22"/>
          <w:szCs w:val="22"/>
          <w14:ligatures w14:val="none"/>
        </w:rPr>
        <w:br/>
        <w:t>${owner_city_state_zip}</w:t>
      </w:r>
    </w:p>
    <w:p w14:paraId="0AEC5EFF"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t>
      </w:r>
      <w:r w:rsidRPr="00FC1319">
        <w:rPr>
          <w:rFonts w:ascii="Calibri" w:eastAsia="Times New Roman" w:hAnsi="Calibri" w:cs="Calibri"/>
          <w:b/>
          <w:bCs/>
          <w:kern w:val="0"/>
          <w:sz w:val="22"/>
          <w:szCs w:val="22"/>
          <w14:ligatures w14:val="none"/>
        </w:rPr>
        <w:t>Owner</w:t>
      </w:r>
      <w:r w:rsidRPr="00FC1319">
        <w:rPr>
          <w:rFonts w:ascii="Calibri" w:eastAsia="Times New Roman" w:hAnsi="Calibri" w:cs="Calibri"/>
          <w:kern w:val="0"/>
          <w:sz w:val="22"/>
          <w:szCs w:val="22"/>
          <w14:ligatures w14:val="none"/>
        </w:rPr>
        <w:t>")</w:t>
      </w:r>
    </w:p>
    <w:p w14:paraId="290509D2"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and</w:t>
      </w:r>
    </w:p>
    <w:p w14:paraId="41568512"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b/>
          <w:bCs/>
          <w:kern w:val="0"/>
          <w:sz w:val="22"/>
          <w:szCs w:val="22"/>
          <w14:ligatures w14:val="none"/>
        </w:rPr>
        <w:t>${counterparty_company_name}</w:t>
      </w:r>
      <w:r w:rsidRPr="00FC1319">
        <w:rPr>
          <w:rFonts w:ascii="Calibri" w:eastAsia="Times New Roman" w:hAnsi="Calibri" w:cs="Calibri"/>
          <w:kern w:val="0"/>
          <w:sz w:val="22"/>
          <w:szCs w:val="22"/>
          <w14:ligatures w14:val="none"/>
        </w:rPr>
        <w:t>, whose principal office is located at:</w:t>
      </w:r>
    </w:p>
    <w:p w14:paraId="2F3BDDD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${counterparty_address_line1}</w:t>
      </w:r>
      <w:r w:rsidRPr="00FC1319">
        <w:rPr>
          <w:rFonts w:ascii="Calibri" w:eastAsia="Times New Roman" w:hAnsi="Calibri" w:cs="Calibri"/>
          <w:kern w:val="0"/>
          <w:sz w:val="22"/>
          <w:szCs w:val="22"/>
          <w14:ligatures w14:val="none"/>
        </w:rPr>
        <w:br/>
        <w:t>${counterparty_address_line2}</w:t>
      </w:r>
      <w:r w:rsidRPr="00FC1319">
        <w:rPr>
          <w:rFonts w:ascii="Calibri" w:eastAsia="Times New Roman" w:hAnsi="Calibri" w:cs="Calibri"/>
          <w:kern w:val="0"/>
          <w:sz w:val="22"/>
          <w:szCs w:val="22"/>
          <w14:ligatures w14:val="none"/>
        </w:rPr>
        <w:br/>
        <w:t>${counterparty_city_state_zip}</w:t>
      </w:r>
    </w:p>
    <w:p w14:paraId="26B9E323"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("Design-Builder" or "Design-Builder").</w:t>
      </w:r>
    </w:p>
    <w:p w14:paraId="444B766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Owner and the Design-Builder may be referred to individually as a "Party" and collectively as the "Parties."</w:t>
      </w:r>
    </w:p>
    <w:p w14:paraId="1E0937B7"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6D6BD536">
          <v:rect id="Horizontal Line 2" o:spid="_x0000_s125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AB1E1A"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RECITALS</w:t>
      </w:r>
    </w:p>
    <w:p w14:paraId="59AEB53E"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WHEREAS, the Owner intends to construct, renovate, improve, or otherwise complete the public project identified herein;</w:t>
      </w:r>
    </w:p>
    <w:p w14:paraId="1E6BF7A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WHEREAS, the Owner has determined that the Design-Builder project delivery method is in the best interests of the public pursuant to N.C. Gen. Stat. §143-128.1A and applicable North Carolina law;</w:t>
      </w:r>
    </w:p>
    <w:p w14:paraId="2F0852E7"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WHEREAS, the Design-Builder represents that it possesses the qualifications, personnel, equipment, experience, financial capability, and licenses necessary to perform the services required by this Agreement;</w:t>
      </w:r>
    </w:p>
    <w:p w14:paraId="6D61393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WHEREAS, the Owner selected the Design-Builder through a qualifications-based selection process or other procurement method authorized by North Carolina law;</w:t>
      </w:r>
    </w:p>
    <w:p w14:paraId="45DCCFE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 xml:space="preserve">WHEREAS, the Parties desire to establish the terms under which the Design-Builder will provide design services, preconstruction services, and construction services, including development of the Project </w:t>
      </w:r>
      <w:r w:rsidRPr="00FC1319">
        <w:rPr>
          <w:rFonts w:ascii="Calibri" w:eastAsia="Times New Roman" w:hAnsi="Calibri" w:cs="Calibri"/>
          <w:kern w:val="0"/>
          <w:sz w:val="22"/>
          <w:szCs w:val="22"/>
          <w14:ligatures w14:val="none"/>
        </w:rPr>
        <w:lastRenderedPageBreak/>
        <w:t>through completion, pursuant to this Agreement and any applicable Guaranteed Maximum Price ("GMP") Amendment;</w:t>
      </w:r>
    </w:p>
    <w:p w14:paraId="432040A9"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NOW, THEREFORE, in consideration of the mutual covenants contained herein, the Parties agree as follows.</w:t>
      </w:r>
    </w:p>
    <w:p w14:paraId="475D5D46"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790D4E95">
          <v:rect id="Horizontal Line 3" o:spid="_x0000_s12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D02403"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ARTICLE 1</w:t>
      </w:r>
    </w:p>
    <w:p w14:paraId="43028246"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PROJECT</w:t>
      </w:r>
    </w:p>
    <w:p w14:paraId="524C8295"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1.1 Project</w:t>
      </w:r>
    </w:p>
    <w:p w14:paraId="5C3A6F1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Design-Builder shall provide professional construction management services for the following Project:</w:t>
      </w:r>
    </w:p>
    <w:p w14:paraId="48C47A7B"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b/>
          <w:bCs/>
          <w:kern w:val="0"/>
          <w:sz w:val="22"/>
          <w:szCs w:val="22"/>
          <w14:ligatures w14:val="none"/>
        </w:rPr>
        <w:t>Project Name</w:t>
      </w:r>
    </w:p>
    <w:p w14:paraId="349B9235"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${name}</w:t>
      </w:r>
    </w:p>
    <w:p w14:paraId="4F44C6B5"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b/>
          <w:bCs/>
          <w:kern w:val="0"/>
          <w:sz w:val="22"/>
          <w:szCs w:val="22"/>
          <w14:ligatures w14:val="none"/>
        </w:rPr>
        <w:t>Project Description</w:t>
      </w:r>
    </w:p>
    <w:p w14:paraId="1C87E439"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${description}</w:t>
      </w:r>
    </w:p>
    <w:p w14:paraId="244B29B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Project shall be administered on behalf of the Owner by:</w:t>
      </w:r>
    </w:p>
    <w:p w14:paraId="728BFE23"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Department:</w:t>
      </w:r>
    </w:p>
    <w:p w14:paraId="7FA1687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${department_name}</w:t>
      </w:r>
    </w:p>
    <w:p w14:paraId="6E30AE42"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Department Code:</w:t>
      </w:r>
    </w:p>
    <w:p w14:paraId="5C9A19E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${department_code}</w:t>
      </w:r>
    </w:p>
    <w:p w14:paraId="1EDFA8FA"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6FC7F064">
          <v:rect id="Horizontal Line 4" o:spid="_x0000_s12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62494E"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1.2 Contract Information</w:t>
      </w:r>
    </w:p>
    <w:p w14:paraId="26A2D79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Contract Number:</w:t>
      </w:r>
    </w:p>
    <w:p w14:paraId="503522FB"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${contract_number}</w:t>
      </w:r>
    </w:p>
    <w:p w14:paraId="218BC55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Contract Type:</w:t>
      </w:r>
    </w:p>
    <w:p w14:paraId="0A1E3908"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${contract_type_name}</w:t>
      </w:r>
    </w:p>
    <w:p w14:paraId="447E91A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lastRenderedPageBreak/>
        <w:t>Procurement Method:</w:t>
      </w:r>
    </w:p>
    <w:p w14:paraId="46A6211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${procurement_method}</w:t>
      </w:r>
    </w:p>
    <w:p w14:paraId="6E502108"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Procurement Reference Number:</w:t>
      </w:r>
    </w:p>
    <w:p w14:paraId="13101A28"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${bid_rfp_number}</w:t>
      </w:r>
    </w:p>
    <w:p w14:paraId="6BC839BC"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Purchase Order Number:</w:t>
      </w:r>
    </w:p>
    <w:p w14:paraId="7B5BCCE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${po_number}</w:t>
      </w:r>
    </w:p>
    <w:p w14:paraId="0BD040BD"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Account Number:</w:t>
      </w:r>
    </w:p>
    <w:p w14:paraId="4F505A8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${account_number}</w:t>
      </w:r>
    </w:p>
    <w:p w14:paraId="58AD5B35"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4259E735">
          <v:rect id="Horizontal Line 5" o:spid="_x0000_s12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90F79E"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1.3 Contract Value</w:t>
      </w:r>
    </w:p>
    <w:p w14:paraId="0D78297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If a Guaranteed Maximum Price has been established, the current authorized Contract Value shall be:</w:t>
      </w:r>
    </w:p>
    <w:p w14:paraId="55DA7AA3"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b/>
          <w:bCs/>
          <w:kern w:val="0"/>
          <w:sz w:val="22"/>
          <w:szCs w:val="22"/>
          <w14:ligatures w14:val="none"/>
        </w:rPr>
        <w:t>${total_contract_value_dollars}</w:t>
      </w:r>
    </w:p>
    <w:p w14:paraId="399FADF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t>
      </w:r>
      <w:r w:rsidRPr="00FC1319">
        <w:rPr>
          <w:rFonts w:ascii="Calibri" w:eastAsia="Times New Roman" w:hAnsi="Calibri" w:cs="Calibri"/>
          <w:b/>
          <w:bCs/>
          <w:kern w:val="0"/>
          <w:sz w:val="22"/>
          <w:szCs w:val="22"/>
          <w14:ligatures w14:val="none"/>
        </w:rPr>
        <w:t>${total_contract_value_words}</w:t>
      </w:r>
      <w:r w:rsidRPr="00FC1319">
        <w:rPr>
          <w:rFonts w:ascii="Calibri" w:eastAsia="Times New Roman" w:hAnsi="Calibri" w:cs="Calibri"/>
          <w:kern w:val="0"/>
          <w:sz w:val="22"/>
          <w:szCs w:val="22"/>
          <w14:ligatures w14:val="none"/>
        </w:rPr>
        <w:t>)</w:t>
      </w:r>
    </w:p>
    <w:p w14:paraId="3DE17BAD"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Unless modified by written Change Order or GMP Amendment executed by both Parties.</w:t>
      </w:r>
    </w:p>
    <w:p w14:paraId="0E52765D"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7E2A8392">
          <v:rect id="Horizontal Line 6" o:spid="_x0000_s12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939173"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1.4 Contract Documents</w:t>
      </w:r>
    </w:p>
    <w:p w14:paraId="143F9D15"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Contract Documents consist of:</w:t>
      </w:r>
    </w:p>
    <w:p w14:paraId="6779D9DC"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This Agreement</w:t>
      </w:r>
    </w:p>
    <w:p w14:paraId="48A7C5B5"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All executed Amendments</w:t>
      </w:r>
    </w:p>
    <w:p w14:paraId="67588319"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Guaranteed Maximum Price Amendments</w:t>
      </w:r>
    </w:p>
    <w:p w14:paraId="49AA47D3"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Change Orders</w:t>
      </w:r>
    </w:p>
    <w:p w14:paraId="24923927"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Drawings</w:t>
      </w:r>
    </w:p>
    <w:p w14:paraId="18A75C4C"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Specifications</w:t>
      </w:r>
    </w:p>
    <w:p w14:paraId="678C7BE4"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Addenda</w:t>
      </w:r>
    </w:p>
    <w:p w14:paraId="1379C115"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Written Modifications</w:t>
      </w:r>
    </w:p>
    <w:p w14:paraId="40F101A5"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Supplemental Conditions</w:t>
      </w:r>
    </w:p>
    <w:p w14:paraId="78D8E790"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General Conditions</w:t>
      </w:r>
    </w:p>
    <w:p w14:paraId="34386A3C"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All Exhibits attached to this Agreement</w:t>
      </w:r>
    </w:p>
    <w:p w14:paraId="7350616D" w14:textId="77777777" w:rsidR="00FC1319" w:rsidRPr="00FC1319" w:rsidRDefault="00FC1319" w:rsidP="00FC131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documents listed in:</w:t>
      </w:r>
    </w:p>
    <w:p w14:paraId="6DB6866F"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lastRenderedPageBreak/>
        <w:t>${exhibit_list}</w:t>
      </w:r>
    </w:p>
    <w:p w14:paraId="0E50497D"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Contract Documents are intended to be complementary. If conflicts exist, the more stringent requirement shall control unless otherwise directed by the Owner.</w:t>
      </w:r>
    </w:p>
    <w:p w14:paraId="391FE8F2"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5790799B">
          <v:rect id="Horizontal Line 7" o:spid="_x0000_s12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387005"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ARTICLE 2</w:t>
      </w:r>
    </w:p>
    <w:p w14:paraId="482E3D11"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DEFINITIONS</w:t>
      </w:r>
    </w:p>
    <w:p w14:paraId="30E9996E"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For purposes of this Agreement, the following definitions shall apply.</w:t>
      </w:r>
    </w:p>
    <w:p w14:paraId="0CAFEC27"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2.1 Agreement</w:t>
      </w:r>
    </w:p>
    <w:p w14:paraId="540349D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Agreement means this Design-Build Agreement together with all properly executed amendments and incorporated exhibits.</w:t>
      </w:r>
    </w:p>
    <w:p w14:paraId="1D33B2DE"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5445BA03">
          <v:rect id="Horizontal Line 8" o:spid="_x0000_s12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619D41"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2.2 Architect</w:t>
      </w:r>
    </w:p>
    <w:p w14:paraId="32DA9FB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licensed architect and engineers retained by, employed by, or subcontracted to the Design-Builder to prepare the Project design documents, unless otherwise expressly stated in the Contract Documents.</w:t>
      </w:r>
    </w:p>
    <w:p w14:paraId="082D951C"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6D4A44FF">
          <v:rect id="Horizontal Line 9" o:spid="_x0000_s12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BE090B"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2.3 Change Order</w:t>
      </w:r>
    </w:p>
    <w:p w14:paraId="306DDBD7"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 written modification executed by the Owner and Design-Builder changing the Contract Time, Guaranteed Maximum Price, Scope of Work, or other Contract requirement.</w:t>
      </w:r>
    </w:p>
    <w:p w14:paraId="01978FB7"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7F68BBC2">
          <v:rect id="Horizontal Line 10" o:spid="_x0000_s124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711355"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2.4 Construction Documents</w:t>
      </w:r>
    </w:p>
    <w:p w14:paraId="42FF7208"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drawings, specifications, technical requirements, and other design documents prepared for construction.</w:t>
      </w:r>
    </w:p>
    <w:p w14:paraId="5CC66D31"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242FCCB0">
          <v:rect id="Horizontal Line 11" o:spid="_x0000_s12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57CF96"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2.5 Design-Builder</w:t>
      </w:r>
    </w:p>
    <w:p w14:paraId="1AC37EB8"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entity identified as:</w:t>
      </w:r>
    </w:p>
    <w:p w14:paraId="58E1086C"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${counterparty_company_name}</w:t>
      </w:r>
    </w:p>
    <w:p w14:paraId="4C0CFE2F"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lastRenderedPageBreak/>
        <w:t>which has entered into this Agreement with the Owner.</w:t>
      </w:r>
    </w:p>
    <w:p w14:paraId="298040F2"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6BB4F610">
          <v:rect id="Horizontal Line 12" o:spid="_x0000_s12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483EA9"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2.6 Cost of the Work</w:t>
      </w:r>
    </w:p>
    <w:p w14:paraId="46989C75"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Those costs necessarily incurred in properly performing the Work and specifically allowed under this Agreement and any GMP Amendment.</w:t>
      </w:r>
    </w:p>
    <w:p w14:paraId="67B6FDC8"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Costs not expressly allowed shall be considered included within the Design-Builder's Fee.</w:t>
      </w:r>
    </w:p>
    <w:p w14:paraId="7232D438"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7AA45F43">
          <v:rect id="Horizontal Line 13" o:spid="_x0000_s12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045E22"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2.7 Final Completion</w:t>
      </w:r>
    </w:p>
    <w:p w14:paraId="799C068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point at which:</w:t>
      </w:r>
    </w:p>
    <w:p w14:paraId="71B27FFE" w14:textId="77777777" w:rsidR="00FC1319" w:rsidRPr="00FC1319" w:rsidRDefault="00FC1319" w:rsidP="00FC1319">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all Work has been completed;</w:t>
      </w:r>
    </w:p>
    <w:p w14:paraId="67E51A26" w14:textId="77777777" w:rsidR="00FC1319" w:rsidRPr="00FC1319" w:rsidRDefault="00FC1319" w:rsidP="00FC1319">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all punch list items have been completed unless otherwise accepted by Owner;</w:t>
      </w:r>
    </w:p>
    <w:p w14:paraId="5B290CC7" w14:textId="77777777" w:rsidR="00FC1319" w:rsidRPr="00FC1319" w:rsidRDefault="00FC1319" w:rsidP="00FC1319">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all closeout documents have been delivered;</w:t>
      </w:r>
    </w:p>
    <w:p w14:paraId="50DC1A7D" w14:textId="77777777" w:rsidR="00FC1319" w:rsidRPr="00FC1319" w:rsidRDefault="00FC1319" w:rsidP="00FC1319">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warranties have commenced;</w:t>
      </w:r>
    </w:p>
    <w:p w14:paraId="26F11257" w14:textId="77777777" w:rsidR="00FC1319" w:rsidRPr="00FC1319" w:rsidRDefault="00FC1319" w:rsidP="00FC1319">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Owner has accepted the Project.</w:t>
      </w:r>
    </w:p>
    <w:p w14:paraId="095960C9"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5CD8936D">
          <v:rect id="Horizontal Line 14" o:spid="_x0000_s12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E2B5F1"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2.8 Guaranteed Maximum Price (GMP)</w:t>
      </w:r>
    </w:p>
    <w:p w14:paraId="486ABDDC"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maximum amount payable by the Owner for completion of the Work, as established by written GMP Amendment.</w:t>
      </w:r>
    </w:p>
    <w:p w14:paraId="42027C8F"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GMP may only be modified by executed Change Order or written GMP Amendment.</w:t>
      </w:r>
    </w:p>
    <w:p w14:paraId="74715968"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7485B063">
          <v:rect id="Horizontal Line 15" o:spid="_x0000_s12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7FD45B"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2.9 Owner</w:t>
      </w:r>
    </w:p>
    <w:p w14:paraId="32027E5A"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municipal corporation identified as:</w:t>
      </w:r>
    </w:p>
    <w:p w14:paraId="24B60DA0"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${owner_company_name}</w:t>
      </w:r>
    </w:p>
    <w:p w14:paraId="77357F2D"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4A583E0E">
          <v:rect id="Horizontal Line 16" o:spid="_x0000_s12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5CC932"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2.10 Project</w:t>
      </w:r>
    </w:p>
    <w:p w14:paraId="349F79ED"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work described in Article 1 together with all associated labor, services, equipment, materials, permits, supervision, administration, and incidentals necessary to achieve Final Completion.</w:t>
      </w:r>
    </w:p>
    <w:p w14:paraId="65154F1D"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14948329">
          <v:rect id="Horizontal Line 17" o:spid="_x0000_s12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88F974"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2.11 Subcontractor</w:t>
      </w:r>
    </w:p>
    <w:p w14:paraId="0AD6C2E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Any individual or entity retained by the Design-Builder to perform any portion of the Work.</w:t>
      </w:r>
    </w:p>
    <w:p w14:paraId="6BFF5FF2"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4E1B866F">
          <v:rect id="Horizontal Line 18" o:spid="_x0000_s12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10ACD1"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2.12 Work</w:t>
      </w:r>
    </w:p>
    <w:p w14:paraId="7DC2A8F6"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All labor, supervision, equipment, professional services, materials, supplies, coordination, administration, construction, commissioning, and closeout necessary to complete the Project in accordance with the Contract Documents.</w:t>
      </w:r>
    </w:p>
    <w:p w14:paraId="2FD8D9CF"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6E39A6EB">
          <v:rect id="Horizontal Line 19" o:spid="_x0000_s12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289804"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ARTICLE 3</w:t>
      </w:r>
    </w:p>
    <w:p w14:paraId="095CA5AD"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TERM</w:t>
      </w:r>
    </w:p>
    <w:p w14:paraId="424C979E"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3.1 Effective Date</w:t>
      </w:r>
    </w:p>
    <w:p w14:paraId="0F6163F7"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This Agreement becomes effective on:</w:t>
      </w:r>
    </w:p>
    <w:p w14:paraId="2644ACDC"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${start_date}</w:t>
      </w:r>
    </w:p>
    <w:p w14:paraId="33A83B41"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6467C1C5">
          <v:rect id="Horizontal Line 20" o:spid="_x0000_s12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F60374"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3.2 Contract Duration</w:t>
      </w:r>
    </w:p>
    <w:p w14:paraId="13EF66FD"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Unless earlier terminated in accordance with this Agreement, this Agreement shall remain in effect until:</w:t>
      </w:r>
    </w:p>
    <w:p w14:paraId="624EB653"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${end_date}</w:t>
      </w:r>
    </w:p>
    <w:p w14:paraId="00B573C2"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or Final Completion of all obligations, whichever occurs later.</w:t>
      </w:r>
    </w:p>
    <w:p w14:paraId="4C2698A4"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14FBDF63">
          <v:rect id="Horizontal Line 21" o:spid="_x0000_s12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BAAA23"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3.3 Renewals</w:t>
      </w:r>
    </w:p>
    <w:p w14:paraId="371DEEDC"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Automatic Renewal:</w:t>
      </w:r>
    </w:p>
    <w:p w14:paraId="12614837"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${auto_renew}</w:t>
      </w:r>
    </w:p>
    <w:p w14:paraId="391C14BD"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Renewal Term:</w:t>
      </w:r>
    </w:p>
    <w:p w14:paraId="05545754"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lastRenderedPageBreak/>
        <w:t>${renewal_term_months} months</w:t>
      </w:r>
    </w:p>
    <w:p w14:paraId="0FA6DBA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No renewal shall be effective unless authorized by applicable North Carolina law and appropriated by the governing board.</w:t>
      </w:r>
    </w:p>
    <w:p w14:paraId="0F44661D"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314CCB56">
          <v:rect id="Horizontal Line 22" o:spid="_x0000_s12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0E29F8" w14:textId="77777777" w:rsidR="00FC1319" w:rsidRPr="00FC1319" w:rsidRDefault="00FC1319" w:rsidP="00FC1319">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C1319">
        <w:rPr>
          <w:rFonts w:ascii="Calibri" w:eastAsia="Times New Roman" w:hAnsi="Calibri" w:cs="Calibri"/>
          <w:b/>
          <w:bCs/>
          <w:kern w:val="0"/>
          <w:sz w:val="22"/>
          <w:szCs w:val="22"/>
          <w14:ligatures w14:val="none"/>
        </w:rPr>
        <w:t>3.4 Time is of the Essence</w:t>
      </w:r>
    </w:p>
    <w:p w14:paraId="106CFB38"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Time is of the essence in the performance of this Agreement.</w:t>
      </w:r>
    </w:p>
    <w:p w14:paraId="3FEE4AF1"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Design-Builder shall prosecute the Work diligently and continuously to achieve all milestone dates established by the Contract Documents.</w:t>
      </w:r>
    </w:p>
    <w:p w14:paraId="33BDD0D9"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Failure to maintain progress constitutes grounds for corrective action, withholding of payment, or termination as provided herein.</w:t>
      </w:r>
    </w:p>
    <w:p w14:paraId="1401F1BF"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5A876864">
          <v:rect id="Horizontal Line 23" o:spid="_x0000_s12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A3E8DB"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ARTICLE 4</w:t>
      </w:r>
    </w:p>
    <w:p w14:paraId="1028E371" w14:textId="77777777" w:rsidR="00FC1319" w:rsidRPr="00FC1319" w:rsidRDefault="00FC1319" w:rsidP="00FC1319">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FC1319">
        <w:rPr>
          <w:rFonts w:ascii="Calibri" w:eastAsia="Times New Roman" w:hAnsi="Calibri" w:cs="Calibri"/>
          <w:b/>
          <w:bCs/>
          <w:kern w:val="36"/>
          <w:sz w:val="22"/>
          <w:szCs w:val="22"/>
          <w14:ligatures w14:val="none"/>
        </w:rPr>
        <w:t>GENERAL OBLIGATIONS OF THE CONSTRUCTION MANAGER</w:t>
      </w:r>
    </w:p>
    <w:p w14:paraId="0BAA1D47"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Design-Builder shall perform all services with the degree of care, skill, diligence, and professional judgment ordinarily exercised by experienced design-builders performing comparable public projects in North Carolina.</w:t>
      </w:r>
    </w:p>
    <w:p w14:paraId="1831DB40"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Design-Builder acknowledges that it is being retained because of its specialized expertise and shall serve as the Owner's professional construction advisor throughout the Project.</w:t>
      </w:r>
    </w:p>
    <w:p w14:paraId="4BB4F167"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Design-Builder shall:</w:t>
      </w:r>
    </w:p>
    <w:p w14:paraId="779DDD5F"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act in good faith toward the Owner;</w:t>
      </w:r>
    </w:p>
    <w:p w14:paraId="7E42875C"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protect the Owner's interests;</w:t>
      </w:r>
    </w:p>
    <w:p w14:paraId="594FCC61"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coordinate the Project efficiently;</w:t>
      </w:r>
    </w:p>
    <w:p w14:paraId="65609E18"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continuously monitor cost, schedule, constructability, and quality;</w:t>
      </w:r>
    </w:p>
    <w:p w14:paraId="469DFE65"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promptly notify the Owner of any matter that could materially affect cost, schedule, quality, or safety;</w:t>
      </w:r>
    </w:p>
    <w:p w14:paraId="36355650"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cooperate fully with the Owner, Architect, consultants, and regulatory agencies;</w:t>
      </w:r>
    </w:p>
    <w:p w14:paraId="373D0AF0"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maintain qualified personnel throughout the Project;</w:t>
      </w:r>
    </w:p>
    <w:p w14:paraId="3BD964CA"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comply with all applicable federal, state, and local laws, ordinances, regulations, and permit requirements;</w:t>
      </w:r>
    </w:p>
    <w:p w14:paraId="1DFC7DCA"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maintain complete and accurate project records; and</w:t>
      </w:r>
    </w:p>
    <w:p w14:paraId="7A727124" w14:textId="77777777" w:rsidR="00FC1319" w:rsidRPr="00FC1319" w:rsidRDefault="00FC1319" w:rsidP="00FC1319">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avoid conflicts of interest in the performance of its services.</w:t>
      </w:r>
    </w:p>
    <w:p w14:paraId="136B6C37"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Design-Builder shall not proceed with work beyond the scope authorized by the Owner without prior written approval.</w:t>
      </w:r>
    </w:p>
    <w:p w14:paraId="1B23304E" w14:textId="77777777" w:rsidR="00FC1319" w:rsidRPr="00FC1319" w:rsidRDefault="00AE50C4" w:rsidP="00FC1319">
      <w:pPr>
        <w:spacing w:after="0" w:line="240" w:lineRule="auto"/>
        <w:rPr>
          <w:rFonts w:ascii="Calibri" w:eastAsia="Times New Roman" w:hAnsi="Calibri" w:cs="Calibri"/>
          <w:kern w:val="0"/>
          <w:sz w:val="22"/>
          <w:szCs w:val="22"/>
          <w14:ligatures w14:val="none"/>
        </w:rPr>
      </w:pPr>
      <w:r>
        <w:pict w14:anchorId="006E8714">
          <v:rect id="Horizontal Line 24" o:spid="_x0000_s12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00EE43"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b/>
          <w:bCs/>
          <w:kern w:val="0"/>
          <w:sz w:val="22"/>
          <w:szCs w:val="22"/>
          <w14:ligatures w14:val="none"/>
        </w:rPr>
        <w:t>End of Part 1</w:t>
      </w:r>
    </w:p>
    <w:p w14:paraId="2EC15695" w14:textId="77777777" w:rsidR="00FC1319" w:rsidRPr="00FC1319" w:rsidRDefault="00FC1319" w:rsidP="00FC1319">
      <w:pPr>
        <w:spacing w:before="100" w:beforeAutospacing="1" w:after="100" w:afterAutospacing="1" w:line="240" w:lineRule="auto"/>
        <w:rPr>
          <w:rFonts w:ascii="Calibri" w:eastAsia="Times New Roman" w:hAnsi="Calibri" w:cs="Calibri"/>
          <w:kern w:val="0"/>
          <w:sz w:val="22"/>
          <w:szCs w:val="22"/>
          <w14:ligatures w14:val="none"/>
        </w:rPr>
      </w:pPr>
      <w:r w:rsidRPr="00FC1319">
        <w:rPr>
          <w:rFonts w:ascii="Calibri" w:eastAsia="Times New Roman" w:hAnsi="Calibri" w:cs="Calibri"/>
          <w:kern w:val="0"/>
          <w:sz w:val="22"/>
          <w:szCs w:val="22"/>
          <w14:ligatures w14:val="none"/>
        </w:rPr>
        <w:t>The next section will begin Article 5 – Preconstruction Services, which is one of the most important portions of a Design-Builder agreement. It will include detailed provisions governing estimating, value engineering, constructability reviews, scheduling, bidding packages, long-lead procurement, BIM coordination, risk identification, and preparation of the Guaranteed Maximum Price proposal.</w:t>
      </w:r>
    </w:p>
    <w:p w14:paraId="4257B24D" w14:textId="77777777" w:rsidR="00E12B6A" w:rsidRPr="00E12B6A" w:rsidRDefault="00E12B6A" w:rsidP="003F34DF">
      <w:pPr>
        <w:jc w:val="center"/>
        <w:rPr>
          <w:rFonts w:ascii="Calibri" w:hAnsi="Calibri" w:cs="Calibri"/>
          <w:b/>
          <w:bCs/>
          <w:sz w:val="22"/>
          <w:szCs w:val="22"/>
        </w:rPr>
      </w:pPr>
      <w:r w:rsidRPr="00E12B6A">
        <w:rPr>
          <w:rFonts w:ascii="Calibri" w:hAnsi="Calibri" w:cs="Calibri"/>
          <w:b/>
          <w:bCs/>
          <w:sz w:val="22"/>
          <w:szCs w:val="22"/>
        </w:rPr>
        <w:t>ARTICLE 5</w:t>
      </w:r>
    </w:p>
    <w:p w14:paraId="396007BE" w14:textId="77777777" w:rsidR="00E12B6A" w:rsidRPr="00E12B6A" w:rsidRDefault="00E12B6A" w:rsidP="003F34DF">
      <w:pPr>
        <w:jc w:val="center"/>
        <w:rPr>
          <w:rFonts w:ascii="Calibri" w:hAnsi="Calibri" w:cs="Calibri"/>
          <w:b/>
          <w:bCs/>
          <w:sz w:val="22"/>
          <w:szCs w:val="22"/>
        </w:rPr>
      </w:pPr>
      <w:r w:rsidRPr="00E12B6A">
        <w:rPr>
          <w:rFonts w:ascii="Calibri" w:hAnsi="Calibri" w:cs="Calibri"/>
          <w:b/>
          <w:bCs/>
          <w:sz w:val="22"/>
          <w:szCs w:val="22"/>
        </w:rPr>
        <w:t>PRECONSTRUCTION SERVICES</w:t>
      </w:r>
    </w:p>
    <w:p w14:paraId="3415E0B6"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5.1 General</w:t>
      </w:r>
    </w:p>
    <w:p w14:paraId="465A740B"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Beginning upon the Effective Date of this Agreement, the Design-Builder shall provide comprehensive preconstruction services to assist the Owner and the Architect in developing the Project in a manner that promotes quality, constructability, schedule certainty, budget control, and long-term operational value.</w:t>
      </w:r>
    </w:p>
    <w:p w14:paraId="1722A03E"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act as the Owner's professional construction advisor throughout the design phase and shall continuously evaluate the Project for opportunities to improve quality, reduce risk, minimize cost, accelerate construction, and enhance maintainability.</w:t>
      </w:r>
    </w:p>
    <w:p w14:paraId="266A20A0"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acknowledges that preconstruction services constitute professional services and shall exercise the degree of care and skill ordinarily exercised by experienced design-builders performing similar public projects within North Carolina.</w:t>
      </w:r>
    </w:p>
    <w:p w14:paraId="50725325" w14:textId="77777777" w:rsidR="00E12B6A" w:rsidRPr="00E12B6A" w:rsidRDefault="00AE50C4" w:rsidP="00E12B6A">
      <w:pPr>
        <w:rPr>
          <w:rFonts w:ascii="Calibri" w:hAnsi="Calibri" w:cs="Calibri"/>
          <w:sz w:val="22"/>
          <w:szCs w:val="22"/>
        </w:rPr>
      </w:pPr>
      <w:r>
        <w:pict w14:anchorId="197A18CE">
          <v:rect id="Horizontal Line 184" o:spid="_x0000_s12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EC950C"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5.2 Scope of Preconstruction Services</w:t>
      </w:r>
    </w:p>
    <w:p w14:paraId="2B1EC8B3"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provide, at a minimum, the following services:</w:t>
      </w:r>
    </w:p>
    <w:p w14:paraId="57063E9D"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a. review all design documents;</w:t>
      </w:r>
    </w:p>
    <w:p w14:paraId="259CE0BB"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b. participate in design meetings;</w:t>
      </w:r>
    </w:p>
    <w:p w14:paraId="0E663BA8"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c. review the proposed scope of work for completeness;</w:t>
      </w:r>
    </w:p>
    <w:p w14:paraId="030B47B8"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d. advise regarding construction sequencing;</w:t>
      </w:r>
    </w:p>
    <w:p w14:paraId="62CB0D59"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e. recommend construction phasing;</w:t>
      </w:r>
    </w:p>
    <w:p w14:paraId="22CBEF52"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f. identify long-lead procurement items;</w:t>
      </w:r>
    </w:p>
    <w:p w14:paraId="04A8DB0F"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g. recommend alternative construction methods;</w:t>
      </w:r>
    </w:p>
    <w:p w14:paraId="5CE87FC0"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h. review site logistics;</w:t>
      </w:r>
    </w:p>
    <w:p w14:paraId="5E79D685"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i. evaluate utility conflicts;</w:t>
      </w:r>
    </w:p>
    <w:p w14:paraId="03278A21"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lastRenderedPageBreak/>
        <w:t>j. identify permitting issues;</w:t>
      </w:r>
    </w:p>
    <w:p w14:paraId="1EEAD75A"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k. coordinate with public utility providers;</w:t>
      </w:r>
    </w:p>
    <w:p w14:paraId="3254567D"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l. evaluate temporary facilities;</w:t>
      </w:r>
    </w:p>
    <w:p w14:paraId="6886CC21"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m. review access and traffic control;</w:t>
      </w:r>
    </w:p>
    <w:p w14:paraId="1651FC36"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n. assist in maintaining the Project budget;</w:t>
      </w:r>
    </w:p>
    <w:p w14:paraId="62455E82"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o. assist in maintaining the Project schedule;</w:t>
      </w:r>
    </w:p>
    <w:p w14:paraId="1A479897"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p. prepare cost estimates;</w:t>
      </w:r>
    </w:p>
    <w:p w14:paraId="47B599E5"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q. identify risks affecting cost or schedule;</w:t>
      </w:r>
    </w:p>
    <w:p w14:paraId="1CDDB325"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r. recommend value engineering opportunities;</w:t>
      </w:r>
    </w:p>
    <w:p w14:paraId="002E5AD4"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s. prepare procurement packages for subcontractors; and</w:t>
      </w:r>
    </w:p>
    <w:p w14:paraId="0D5F15F7"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 perform such additional preconstruction services as reasonably requested by the Owner.</w:t>
      </w:r>
    </w:p>
    <w:p w14:paraId="13DA58E3" w14:textId="77777777" w:rsidR="00E12B6A" w:rsidRPr="00E12B6A" w:rsidRDefault="00AE50C4" w:rsidP="00E12B6A">
      <w:pPr>
        <w:rPr>
          <w:rFonts w:ascii="Calibri" w:hAnsi="Calibri" w:cs="Calibri"/>
          <w:sz w:val="22"/>
          <w:szCs w:val="22"/>
        </w:rPr>
      </w:pPr>
      <w:r>
        <w:pict w14:anchorId="7A00319B">
          <v:rect id="Horizontal Line 185" o:spid="_x0000_s12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90A821"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5.3 Design Reviews</w:t>
      </w:r>
    </w:p>
    <w:p w14:paraId="5A8ED7B4"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At each stage of design, the Design-Builder shall review the drawings and specifications for:</w:t>
      </w:r>
    </w:p>
    <w:p w14:paraId="34F5FF04"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constructability; </w:t>
      </w:r>
    </w:p>
    <w:p w14:paraId="5C450223"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completeness; </w:t>
      </w:r>
    </w:p>
    <w:p w14:paraId="5E6FCFB4"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coordination between disciplines; </w:t>
      </w:r>
    </w:p>
    <w:p w14:paraId="0280282D"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code compliance issues apparent from the documents; </w:t>
      </w:r>
    </w:p>
    <w:p w14:paraId="0991FC86"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material availability; </w:t>
      </w:r>
    </w:p>
    <w:p w14:paraId="409160AC"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labor availability; </w:t>
      </w:r>
    </w:p>
    <w:p w14:paraId="2436759A"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long-term maintenance considerations; </w:t>
      </w:r>
    </w:p>
    <w:p w14:paraId="584A584E"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life-cycle costs; </w:t>
      </w:r>
    </w:p>
    <w:p w14:paraId="372A8D7D"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sequencing conflicts; </w:t>
      </w:r>
    </w:p>
    <w:p w14:paraId="7682D67D"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safety concerns; </w:t>
      </w:r>
    </w:p>
    <w:p w14:paraId="146B70B3"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schedule impacts; </w:t>
      </w:r>
    </w:p>
    <w:p w14:paraId="78CF3D18"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procurement risks; and </w:t>
      </w:r>
    </w:p>
    <w:p w14:paraId="4167B928" w14:textId="77777777" w:rsidR="00E12B6A" w:rsidRPr="00E12B6A" w:rsidRDefault="00E12B6A" w:rsidP="00E12B6A">
      <w:pPr>
        <w:numPr>
          <w:ilvl w:val="0"/>
          <w:numId w:val="4"/>
        </w:numPr>
        <w:rPr>
          <w:rFonts w:ascii="Calibri" w:hAnsi="Calibri" w:cs="Calibri"/>
          <w:sz w:val="22"/>
          <w:szCs w:val="22"/>
        </w:rPr>
      </w:pPr>
      <w:r w:rsidRPr="00E12B6A">
        <w:rPr>
          <w:rFonts w:ascii="Calibri" w:hAnsi="Calibri" w:cs="Calibri"/>
          <w:sz w:val="22"/>
          <w:szCs w:val="22"/>
        </w:rPr>
        <w:t xml:space="preserve">cost impacts. </w:t>
      </w:r>
    </w:p>
    <w:p w14:paraId="4336FB8A"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lastRenderedPageBreak/>
        <w:t>The Design-Builder shall promptly submit written comments to the Owner and Architect identifying recommended revisions.</w:t>
      </w:r>
    </w:p>
    <w:p w14:paraId="2F5CA5F7"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Failure to identify an issue during design review shall not relieve the Design-Builder of responsibility for performing the Work in accordance with the Contract Documents.</w:t>
      </w:r>
    </w:p>
    <w:p w14:paraId="1057BD7D" w14:textId="77777777" w:rsidR="00E12B6A" w:rsidRPr="00E12B6A" w:rsidRDefault="00AE50C4" w:rsidP="00E12B6A">
      <w:pPr>
        <w:rPr>
          <w:rFonts w:ascii="Calibri" w:hAnsi="Calibri" w:cs="Calibri"/>
          <w:sz w:val="22"/>
          <w:szCs w:val="22"/>
        </w:rPr>
      </w:pPr>
      <w:r>
        <w:pict w14:anchorId="0D7BFFBC">
          <v:rect id="Horizontal Line 186" o:spid="_x0000_s12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0D2633"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5.4 Constructability Review</w:t>
      </w:r>
    </w:p>
    <w:p w14:paraId="407F3870"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conduct ongoing constructability reviews throughout the design process.</w:t>
      </w:r>
    </w:p>
    <w:p w14:paraId="6BA4E638"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Constructability reviews shall include, at a minimum:</w:t>
      </w:r>
    </w:p>
    <w:p w14:paraId="3020E1C3"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conflicting details; </w:t>
      </w:r>
    </w:p>
    <w:p w14:paraId="7881D392"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missing information; </w:t>
      </w:r>
    </w:p>
    <w:p w14:paraId="279E9129"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impractical construction methods; </w:t>
      </w:r>
    </w:p>
    <w:p w14:paraId="093394CF"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excessive complexity; </w:t>
      </w:r>
    </w:p>
    <w:p w14:paraId="1AE0848C"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coordination between architectural, structural, civil, mechanical, plumbing, electrical, and technology systems; </w:t>
      </w:r>
    </w:p>
    <w:p w14:paraId="32499CF1"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staging requirements; </w:t>
      </w:r>
    </w:p>
    <w:p w14:paraId="4D16983A"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crane access; </w:t>
      </w:r>
    </w:p>
    <w:p w14:paraId="76DAB844"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temporary utilities; </w:t>
      </w:r>
    </w:p>
    <w:p w14:paraId="3FDC08AE"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site access; </w:t>
      </w:r>
    </w:p>
    <w:p w14:paraId="7745DE57"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weather impacts; </w:t>
      </w:r>
    </w:p>
    <w:p w14:paraId="4E6F955C"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commissioning requirements; </w:t>
      </w:r>
    </w:p>
    <w:p w14:paraId="29C1B786"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material substitutions; </w:t>
      </w:r>
    </w:p>
    <w:p w14:paraId="07AA6600"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maintenance accessibility; and </w:t>
      </w:r>
    </w:p>
    <w:p w14:paraId="2F17CB11" w14:textId="77777777" w:rsidR="00E12B6A" w:rsidRPr="00E12B6A" w:rsidRDefault="00E12B6A" w:rsidP="00E12B6A">
      <w:pPr>
        <w:numPr>
          <w:ilvl w:val="0"/>
          <w:numId w:val="5"/>
        </w:numPr>
        <w:rPr>
          <w:rFonts w:ascii="Calibri" w:hAnsi="Calibri" w:cs="Calibri"/>
          <w:sz w:val="22"/>
          <w:szCs w:val="22"/>
        </w:rPr>
      </w:pPr>
      <w:r w:rsidRPr="00E12B6A">
        <w:rPr>
          <w:rFonts w:ascii="Calibri" w:hAnsi="Calibri" w:cs="Calibri"/>
          <w:sz w:val="22"/>
          <w:szCs w:val="22"/>
        </w:rPr>
        <w:t xml:space="preserve">anticipated contractor coordination issues. </w:t>
      </w:r>
    </w:p>
    <w:p w14:paraId="3ED62670"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Written constructability review reports shall be submitted at each design milestone unless otherwise directed by the Owner.</w:t>
      </w:r>
    </w:p>
    <w:p w14:paraId="388D79AB" w14:textId="77777777" w:rsidR="00E12B6A" w:rsidRPr="00E12B6A" w:rsidRDefault="00AE50C4" w:rsidP="00E12B6A">
      <w:pPr>
        <w:rPr>
          <w:rFonts w:ascii="Calibri" w:hAnsi="Calibri" w:cs="Calibri"/>
          <w:sz w:val="22"/>
          <w:szCs w:val="22"/>
        </w:rPr>
      </w:pPr>
      <w:r>
        <w:pict w14:anchorId="1C874CAC">
          <v:rect id="Horizontal Line 187" o:spid="_x0000_s12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816CF0"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5.5 Value Engineering</w:t>
      </w:r>
    </w:p>
    <w:p w14:paraId="4E3D0888"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continuously evaluate opportunities to improve value.</w:t>
      </w:r>
    </w:p>
    <w:p w14:paraId="1DB2EC92" w14:textId="2B02B447" w:rsidR="00E12B6A" w:rsidRPr="00E12B6A" w:rsidRDefault="00E12B6A" w:rsidP="00467865">
      <w:pPr>
        <w:rPr>
          <w:rFonts w:ascii="Calibri" w:hAnsi="Calibri" w:cs="Calibri"/>
          <w:sz w:val="22"/>
          <w:szCs w:val="22"/>
        </w:rPr>
      </w:pPr>
      <w:r w:rsidRPr="00E12B6A">
        <w:rPr>
          <w:rFonts w:ascii="Calibri" w:hAnsi="Calibri" w:cs="Calibri"/>
          <w:sz w:val="22"/>
          <w:szCs w:val="22"/>
        </w:rPr>
        <w:lastRenderedPageBreak/>
        <w:t>Value engineering recommendations shall:</w:t>
      </w:r>
      <w:r w:rsidR="00467865">
        <w:rPr>
          <w:rFonts w:ascii="Calibri" w:hAnsi="Calibri" w:cs="Calibri"/>
          <w:sz w:val="22"/>
          <w:szCs w:val="22"/>
        </w:rPr>
        <w:t xml:space="preserve"> </w:t>
      </w:r>
      <w:r w:rsidRPr="00E12B6A">
        <w:rPr>
          <w:rFonts w:ascii="Calibri" w:hAnsi="Calibri" w:cs="Calibri"/>
          <w:sz w:val="22"/>
          <w:szCs w:val="22"/>
        </w:rPr>
        <w:t>maintain or improve Project quality; preserve intended function; reduce cost where practical; reduce long-term operating expenses; improve maintainability</w:t>
      </w:r>
      <w:r w:rsidR="00467865">
        <w:rPr>
          <w:rFonts w:ascii="Calibri" w:hAnsi="Calibri" w:cs="Calibri"/>
          <w:sz w:val="22"/>
          <w:szCs w:val="22"/>
        </w:rPr>
        <w:t xml:space="preserve"> (including lowering maintenance costs)</w:t>
      </w:r>
      <w:r w:rsidRPr="00E12B6A">
        <w:rPr>
          <w:rFonts w:ascii="Calibri" w:hAnsi="Calibri" w:cs="Calibri"/>
          <w:sz w:val="22"/>
          <w:szCs w:val="22"/>
        </w:rPr>
        <w:t xml:space="preserve">; shorten construction duration where appropriate; improve energy efficiency where feasible; and reduce lifecycle costs. </w:t>
      </w:r>
    </w:p>
    <w:p w14:paraId="742A6B56"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prepare written value engineering recommendations identifying:</w:t>
      </w:r>
    </w:p>
    <w:p w14:paraId="1A64BB54" w14:textId="77777777" w:rsidR="00E12B6A" w:rsidRPr="00E12B6A" w:rsidRDefault="00E12B6A" w:rsidP="00E12B6A">
      <w:pPr>
        <w:numPr>
          <w:ilvl w:val="0"/>
          <w:numId w:val="7"/>
        </w:numPr>
        <w:rPr>
          <w:rFonts w:ascii="Calibri" w:hAnsi="Calibri" w:cs="Calibri"/>
          <w:sz w:val="22"/>
          <w:szCs w:val="22"/>
        </w:rPr>
      </w:pPr>
      <w:r w:rsidRPr="00E12B6A">
        <w:rPr>
          <w:rFonts w:ascii="Calibri" w:hAnsi="Calibri" w:cs="Calibri"/>
          <w:sz w:val="22"/>
          <w:szCs w:val="22"/>
        </w:rPr>
        <w:t xml:space="preserve">existing design; </w:t>
      </w:r>
    </w:p>
    <w:p w14:paraId="25734D60" w14:textId="77777777" w:rsidR="00E12B6A" w:rsidRPr="00E12B6A" w:rsidRDefault="00E12B6A" w:rsidP="00E12B6A">
      <w:pPr>
        <w:numPr>
          <w:ilvl w:val="0"/>
          <w:numId w:val="7"/>
        </w:numPr>
        <w:rPr>
          <w:rFonts w:ascii="Calibri" w:hAnsi="Calibri" w:cs="Calibri"/>
          <w:sz w:val="22"/>
          <w:szCs w:val="22"/>
        </w:rPr>
      </w:pPr>
      <w:r w:rsidRPr="00E12B6A">
        <w:rPr>
          <w:rFonts w:ascii="Calibri" w:hAnsi="Calibri" w:cs="Calibri"/>
          <w:sz w:val="22"/>
          <w:szCs w:val="22"/>
        </w:rPr>
        <w:t xml:space="preserve">proposed alternative; </w:t>
      </w:r>
    </w:p>
    <w:p w14:paraId="536C16C5" w14:textId="77777777" w:rsidR="00E12B6A" w:rsidRPr="00E12B6A" w:rsidRDefault="00E12B6A" w:rsidP="00E12B6A">
      <w:pPr>
        <w:numPr>
          <w:ilvl w:val="0"/>
          <w:numId w:val="7"/>
        </w:numPr>
        <w:rPr>
          <w:rFonts w:ascii="Calibri" w:hAnsi="Calibri" w:cs="Calibri"/>
          <w:sz w:val="22"/>
          <w:szCs w:val="22"/>
        </w:rPr>
      </w:pPr>
      <w:r w:rsidRPr="00E12B6A">
        <w:rPr>
          <w:rFonts w:ascii="Calibri" w:hAnsi="Calibri" w:cs="Calibri"/>
          <w:sz w:val="22"/>
          <w:szCs w:val="22"/>
        </w:rPr>
        <w:t xml:space="preserve">estimated cost savings; </w:t>
      </w:r>
    </w:p>
    <w:p w14:paraId="74B25490" w14:textId="77777777" w:rsidR="00E12B6A" w:rsidRPr="00E12B6A" w:rsidRDefault="00E12B6A" w:rsidP="00E12B6A">
      <w:pPr>
        <w:numPr>
          <w:ilvl w:val="0"/>
          <w:numId w:val="7"/>
        </w:numPr>
        <w:rPr>
          <w:rFonts w:ascii="Calibri" w:hAnsi="Calibri" w:cs="Calibri"/>
          <w:sz w:val="22"/>
          <w:szCs w:val="22"/>
        </w:rPr>
      </w:pPr>
      <w:r w:rsidRPr="00E12B6A">
        <w:rPr>
          <w:rFonts w:ascii="Calibri" w:hAnsi="Calibri" w:cs="Calibri"/>
          <w:sz w:val="22"/>
          <w:szCs w:val="22"/>
        </w:rPr>
        <w:t xml:space="preserve">schedule impacts; </w:t>
      </w:r>
    </w:p>
    <w:p w14:paraId="7862FFB6" w14:textId="77777777" w:rsidR="00E12B6A" w:rsidRPr="00E12B6A" w:rsidRDefault="00E12B6A" w:rsidP="00E12B6A">
      <w:pPr>
        <w:numPr>
          <w:ilvl w:val="0"/>
          <w:numId w:val="7"/>
        </w:numPr>
        <w:rPr>
          <w:rFonts w:ascii="Calibri" w:hAnsi="Calibri" w:cs="Calibri"/>
          <w:sz w:val="22"/>
          <w:szCs w:val="22"/>
        </w:rPr>
      </w:pPr>
      <w:r w:rsidRPr="00E12B6A">
        <w:rPr>
          <w:rFonts w:ascii="Calibri" w:hAnsi="Calibri" w:cs="Calibri"/>
          <w:sz w:val="22"/>
          <w:szCs w:val="22"/>
        </w:rPr>
        <w:t xml:space="preserve">operational impacts; </w:t>
      </w:r>
    </w:p>
    <w:p w14:paraId="08F8DC6F" w14:textId="77777777" w:rsidR="00E12B6A" w:rsidRPr="00E12B6A" w:rsidRDefault="00E12B6A" w:rsidP="00E12B6A">
      <w:pPr>
        <w:numPr>
          <w:ilvl w:val="0"/>
          <w:numId w:val="7"/>
        </w:numPr>
        <w:rPr>
          <w:rFonts w:ascii="Calibri" w:hAnsi="Calibri" w:cs="Calibri"/>
          <w:sz w:val="22"/>
          <w:szCs w:val="22"/>
        </w:rPr>
      </w:pPr>
      <w:r w:rsidRPr="00E12B6A">
        <w:rPr>
          <w:rFonts w:ascii="Calibri" w:hAnsi="Calibri" w:cs="Calibri"/>
          <w:sz w:val="22"/>
          <w:szCs w:val="22"/>
        </w:rPr>
        <w:t xml:space="preserve">maintenance implications; and </w:t>
      </w:r>
    </w:p>
    <w:p w14:paraId="4E2D56C8" w14:textId="77777777" w:rsidR="00E12B6A" w:rsidRPr="00E12B6A" w:rsidRDefault="00E12B6A" w:rsidP="00E12B6A">
      <w:pPr>
        <w:numPr>
          <w:ilvl w:val="0"/>
          <w:numId w:val="7"/>
        </w:numPr>
        <w:rPr>
          <w:rFonts w:ascii="Calibri" w:hAnsi="Calibri" w:cs="Calibri"/>
          <w:sz w:val="22"/>
          <w:szCs w:val="22"/>
        </w:rPr>
      </w:pPr>
      <w:r w:rsidRPr="00E12B6A">
        <w:rPr>
          <w:rFonts w:ascii="Calibri" w:hAnsi="Calibri" w:cs="Calibri"/>
          <w:sz w:val="22"/>
          <w:szCs w:val="22"/>
        </w:rPr>
        <w:t xml:space="preserve">recommendation. </w:t>
      </w:r>
    </w:p>
    <w:p w14:paraId="3C6702EF"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Owner retains sole discretion regarding acceptance of any value engineering recommendation.</w:t>
      </w:r>
    </w:p>
    <w:p w14:paraId="56E86137" w14:textId="77777777" w:rsidR="00E12B6A" w:rsidRPr="00E12B6A" w:rsidRDefault="00AE50C4" w:rsidP="00E12B6A">
      <w:pPr>
        <w:rPr>
          <w:rFonts w:ascii="Calibri" w:hAnsi="Calibri" w:cs="Calibri"/>
          <w:sz w:val="22"/>
          <w:szCs w:val="22"/>
        </w:rPr>
      </w:pPr>
      <w:r>
        <w:pict w14:anchorId="46B7A328">
          <v:rect id="Horizontal Line 188" o:spid="_x0000_s12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E66561"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5.6 Cost Estimating</w:t>
      </w:r>
    </w:p>
    <w:p w14:paraId="40CC1161"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prepare detailed cost estimates throughout design.</w:t>
      </w:r>
    </w:p>
    <w:p w14:paraId="5B4C852F" w14:textId="02C832D1" w:rsidR="00E12B6A" w:rsidRPr="00E12B6A" w:rsidRDefault="00E12B6A" w:rsidP="006A6B73">
      <w:pPr>
        <w:rPr>
          <w:rFonts w:ascii="Calibri" w:hAnsi="Calibri" w:cs="Calibri"/>
          <w:sz w:val="22"/>
          <w:szCs w:val="22"/>
        </w:rPr>
      </w:pPr>
      <w:r w:rsidRPr="00E12B6A">
        <w:rPr>
          <w:rFonts w:ascii="Calibri" w:hAnsi="Calibri" w:cs="Calibri"/>
          <w:sz w:val="22"/>
          <w:szCs w:val="22"/>
        </w:rPr>
        <w:t>Unless otherwise directed by the Owner, estimates shall be prepared at approximately:</w:t>
      </w:r>
      <w:r w:rsidR="006A6B73">
        <w:rPr>
          <w:rFonts w:ascii="Calibri" w:hAnsi="Calibri" w:cs="Calibri"/>
          <w:sz w:val="22"/>
          <w:szCs w:val="22"/>
        </w:rPr>
        <w:t xml:space="preserve"> </w:t>
      </w:r>
      <w:r w:rsidRPr="00E12B6A">
        <w:rPr>
          <w:rFonts w:ascii="Calibri" w:hAnsi="Calibri" w:cs="Calibri"/>
          <w:sz w:val="22"/>
          <w:szCs w:val="22"/>
        </w:rPr>
        <w:t xml:space="preserve">Schematic Design; Design Development; Fifty Percent Construction Documents; Ninety Percent Construction Documents; One Hundred Percent Construction Documents; and immediately prior to submission of the Guaranteed Maximum Price. </w:t>
      </w:r>
    </w:p>
    <w:p w14:paraId="3496F2E4" w14:textId="67250CD1" w:rsidR="00E12B6A" w:rsidRPr="00E12B6A" w:rsidRDefault="00E12B6A" w:rsidP="006A6B73">
      <w:pPr>
        <w:rPr>
          <w:rFonts w:ascii="Calibri" w:hAnsi="Calibri" w:cs="Calibri"/>
          <w:sz w:val="22"/>
          <w:szCs w:val="22"/>
        </w:rPr>
      </w:pPr>
      <w:r w:rsidRPr="00E12B6A">
        <w:rPr>
          <w:rFonts w:ascii="Calibri" w:hAnsi="Calibri" w:cs="Calibri"/>
          <w:sz w:val="22"/>
          <w:szCs w:val="22"/>
        </w:rPr>
        <w:t>Each estimate shall include:</w:t>
      </w:r>
      <w:r w:rsidR="006A6B73">
        <w:rPr>
          <w:rFonts w:ascii="Calibri" w:hAnsi="Calibri" w:cs="Calibri"/>
          <w:sz w:val="22"/>
          <w:szCs w:val="22"/>
        </w:rPr>
        <w:t xml:space="preserve"> </w:t>
      </w:r>
      <w:r w:rsidRPr="00E12B6A">
        <w:rPr>
          <w:rFonts w:ascii="Calibri" w:hAnsi="Calibri" w:cs="Calibri"/>
          <w:sz w:val="22"/>
          <w:szCs w:val="22"/>
        </w:rPr>
        <w:t xml:space="preserve">labor; materials; equipment; subcontractor costs; allowances; contingencies; escalation; general conditions; Design-Builder Fee; permits; testing; temporary facilities; insurance; bonds; anticipated taxes; construction contingency; and Owner contingency, if applicable. </w:t>
      </w:r>
    </w:p>
    <w:p w14:paraId="1DF0D75E"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Each estimate shall identify assumptions made in preparing the estimate.</w:t>
      </w:r>
    </w:p>
    <w:p w14:paraId="3B82F004" w14:textId="77777777" w:rsidR="00E12B6A" w:rsidRPr="00E12B6A" w:rsidRDefault="00AE50C4" w:rsidP="00E12B6A">
      <w:pPr>
        <w:rPr>
          <w:rFonts w:ascii="Calibri" w:hAnsi="Calibri" w:cs="Calibri"/>
          <w:sz w:val="22"/>
          <w:szCs w:val="22"/>
        </w:rPr>
      </w:pPr>
      <w:r>
        <w:pict w14:anchorId="2D06FF6A">
          <v:rect id="Horizontal Line 189" o:spid="_x0000_s12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3E8C24"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5.7 Budget Monitoring</w:t>
      </w:r>
    </w:p>
    <w:p w14:paraId="5F930DE1"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continuously monitor Project costs.</w:t>
      </w:r>
    </w:p>
    <w:p w14:paraId="2788518C"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If the Design-Builder determines that the Project is likely to exceed the Owner's approved budget, the Design-Builder shall immediately notify the Owner in writing.</w:t>
      </w:r>
    </w:p>
    <w:p w14:paraId="2A285F11" w14:textId="29E04D5F" w:rsidR="00E12B6A" w:rsidRPr="00E12B6A" w:rsidRDefault="00E12B6A" w:rsidP="006A6B73">
      <w:pPr>
        <w:rPr>
          <w:rFonts w:ascii="Calibri" w:hAnsi="Calibri" w:cs="Calibri"/>
          <w:sz w:val="22"/>
          <w:szCs w:val="22"/>
        </w:rPr>
      </w:pPr>
      <w:r w:rsidRPr="00E12B6A">
        <w:rPr>
          <w:rFonts w:ascii="Calibri" w:hAnsi="Calibri" w:cs="Calibri"/>
          <w:sz w:val="22"/>
          <w:szCs w:val="22"/>
        </w:rPr>
        <w:t>The notice shall include:</w:t>
      </w:r>
      <w:r w:rsidR="006A6B73">
        <w:rPr>
          <w:rFonts w:ascii="Calibri" w:hAnsi="Calibri" w:cs="Calibri"/>
          <w:sz w:val="22"/>
          <w:szCs w:val="22"/>
        </w:rPr>
        <w:t xml:space="preserve"> </w:t>
      </w:r>
      <w:r w:rsidRPr="00E12B6A">
        <w:rPr>
          <w:rFonts w:ascii="Calibri" w:hAnsi="Calibri" w:cs="Calibri"/>
          <w:sz w:val="22"/>
          <w:szCs w:val="22"/>
        </w:rPr>
        <w:t xml:space="preserve">estimated overrun; reason for overrun; recommended corrective actions; schedule impacts; and estimated savings associated with each recommendation. </w:t>
      </w:r>
    </w:p>
    <w:p w14:paraId="69D3C965" w14:textId="77777777" w:rsidR="00E12B6A" w:rsidRPr="00E12B6A" w:rsidRDefault="00AE50C4" w:rsidP="00E12B6A">
      <w:pPr>
        <w:rPr>
          <w:rFonts w:ascii="Calibri" w:hAnsi="Calibri" w:cs="Calibri"/>
          <w:sz w:val="22"/>
          <w:szCs w:val="22"/>
        </w:rPr>
      </w:pPr>
      <w:r>
        <w:pict w14:anchorId="3D54F114">
          <v:rect id="Horizontal Line 190" o:spid="_x0000_s122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E206B2"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5.8 Schedule Development</w:t>
      </w:r>
    </w:p>
    <w:p w14:paraId="0627E729"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prepare and maintain a detailed Project schedule.</w:t>
      </w:r>
    </w:p>
    <w:p w14:paraId="75ED4EF4" w14:textId="5AD96064" w:rsidR="00E12B6A" w:rsidRPr="00E12B6A" w:rsidRDefault="00E12B6A" w:rsidP="00977B52">
      <w:pPr>
        <w:rPr>
          <w:rFonts w:ascii="Calibri" w:hAnsi="Calibri" w:cs="Calibri"/>
          <w:sz w:val="22"/>
          <w:szCs w:val="22"/>
        </w:rPr>
      </w:pPr>
      <w:r w:rsidRPr="00E12B6A">
        <w:rPr>
          <w:rFonts w:ascii="Calibri" w:hAnsi="Calibri" w:cs="Calibri"/>
          <w:sz w:val="22"/>
          <w:szCs w:val="22"/>
        </w:rPr>
        <w:t>The schedule shall identify</w:t>
      </w:r>
      <w:r w:rsidR="00977B52">
        <w:rPr>
          <w:rFonts w:ascii="Calibri" w:hAnsi="Calibri" w:cs="Calibri"/>
          <w:sz w:val="22"/>
          <w:szCs w:val="22"/>
        </w:rPr>
        <w:t xml:space="preserve"> each of the following: </w:t>
      </w:r>
      <w:r w:rsidRPr="00E12B6A">
        <w:rPr>
          <w:rFonts w:ascii="Calibri" w:hAnsi="Calibri" w:cs="Calibri"/>
          <w:sz w:val="22"/>
          <w:szCs w:val="22"/>
        </w:rPr>
        <w:t xml:space="preserve">design milestones; permitting activities; utility coordination; procurement activities; subcontract bidding; </w:t>
      </w:r>
      <w:r w:rsidR="00977B52">
        <w:rPr>
          <w:rFonts w:ascii="Calibri" w:hAnsi="Calibri" w:cs="Calibri"/>
          <w:sz w:val="22"/>
          <w:szCs w:val="22"/>
        </w:rPr>
        <w:t>l</w:t>
      </w:r>
      <w:r w:rsidRPr="00E12B6A">
        <w:rPr>
          <w:rFonts w:ascii="Calibri" w:hAnsi="Calibri" w:cs="Calibri"/>
          <w:sz w:val="22"/>
          <w:szCs w:val="22"/>
        </w:rPr>
        <w:t xml:space="preserve">ong-lead procurement; Owner decisions; construction phases; inspections; commissioning; substantial completion; final completion. </w:t>
      </w:r>
    </w:p>
    <w:p w14:paraId="2BFAEFC3"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schedule shall be updated at least monthly during preconstruction.</w:t>
      </w:r>
    </w:p>
    <w:p w14:paraId="54CCCEC0" w14:textId="77777777" w:rsidR="00E12B6A" w:rsidRPr="00E12B6A" w:rsidRDefault="00AE50C4" w:rsidP="00E12B6A">
      <w:pPr>
        <w:rPr>
          <w:rFonts w:ascii="Calibri" w:hAnsi="Calibri" w:cs="Calibri"/>
          <w:sz w:val="22"/>
          <w:szCs w:val="22"/>
        </w:rPr>
      </w:pPr>
      <w:r>
        <w:pict w14:anchorId="24EB6F06">
          <v:rect id="Horizontal Line 191" o:spid="_x0000_s122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247D75"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5.9 Long-Lead Procurement</w:t>
      </w:r>
    </w:p>
    <w:p w14:paraId="22EDC5F3"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identify equipment and materials having extended procurement periods.</w:t>
      </w:r>
    </w:p>
    <w:p w14:paraId="16CFC9F4"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recommend procurement strategies to minimize schedule delays.</w:t>
      </w:r>
    </w:p>
    <w:p w14:paraId="3C8364D7"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No long-lead procurement shall occur without written authorization from the Owner.</w:t>
      </w:r>
    </w:p>
    <w:p w14:paraId="17C065B9"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Ownership of long-lead materials purchased prior to establishment of the GMP shall be governed by written agreement.</w:t>
      </w:r>
    </w:p>
    <w:p w14:paraId="4B0B26F9" w14:textId="77777777" w:rsidR="00E12B6A" w:rsidRPr="00E12B6A" w:rsidRDefault="00AE50C4" w:rsidP="00E12B6A">
      <w:pPr>
        <w:rPr>
          <w:rFonts w:ascii="Calibri" w:hAnsi="Calibri" w:cs="Calibri"/>
          <w:sz w:val="22"/>
          <w:szCs w:val="22"/>
        </w:rPr>
      </w:pPr>
      <w:r>
        <w:pict w14:anchorId="539E7745">
          <v:rect id="Horizontal Line 192" o:spid="_x0000_s122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E30437" w14:textId="7086B26C" w:rsidR="00E12B6A" w:rsidRPr="00251483" w:rsidRDefault="00251483">
      <w:pPr>
        <w:pStyle w:val="ListParagraph"/>
        <w:numPr>
          <w:ilvl w:val="1"/>
          <w:numId w:val="23"/>
        </w:numPr>
        <w:rPr>
          <w:rFonts w:ascii="Calibri" w:hAnsi="Calibri" w:cs="Calibri"/>
          <w:b/>
          <w:bCs/>
          <w:sz w:val="22"/>
          <w:szCs w:val="22"/>
        </w:rPr>
      </w:pPr>
      <w:r>
        <w:rPr>
          <w:rFonts w:ascii="Calibri" w:hAnsi="Calibri" w:cs="Calibri"/>
          <w:b/>
          <w:bCs/>
          <w:sz w:val="22"/>
          <w:szCs w:val="22"/>
        </w:rPr>
        <w:t xml:space="preserve"> S</w:t>
      </w:r>
      <w:r w:rsidRPr="00251483">
        <w:rPr>
          <w:rFonts w:ascii="Calibri" w:hAnsi="Calibri" w:cs="Calibri"/>
          <w:b/>
          <w:bCs/>
          <w:sz w:val="22"/>
          <w:szCs w:val="22"/>
        </w:rPr>
        <w:t>ubcontract</w:t>
      </w:r>
      <w:r w:rsidR="00E12B6A" w:rsidRPr="00251483">
        <w:rPr>
          <w:rFonts w:ascii="Calibri" w:hAnsi="Calibri" w:cs="Calibri"/>
          <w:b/>
          <w:bCs/>
          <w:sz w:val="22"/>
          <w:szCs w:val="22"/>
        </w:rPr>
        <w:t xml:space="preserve"> Packaging</w:t>
      </w:r>
    </w:p>
    <w:p w14:paraId="50EA666A" w14:textId="0C9F9669" w:rsidR="00E12B6A" w:rsidRPr="00E12B6A" w:rsidRDefault="00E12B6A" w:rsidP="00251483">
      <w:pPr>
        <w:rPr>
          <w:rFonts w:ascii="Calibri" w:hAnsi="Calibri" w:cs="Calibri"/>
          <w:sz w:val="22"/>
          <w:szCs w:val="22"/>
        </w:rPr>
      </w:pPr>
      <w:r w:rsidRPr="00E12B6A">
        <w:rPr>
          <w:rFonts w:ascii="Calibri" w:hAnsi="Calibri" w:cs="Calibri"/>
          <w:sz w:val="22"/>
          <w:szCs w:val="22"/>
        </w:rPr>
        <w:t xml:space="preserve">The Design-Builder shall recommend logical bid packages designed to the extent possible and practical, that does each of the following: maximize competition; encourage participation by qualified subcontractors; improve scheduling; reduce overall Project cost; facilitate minority and women-owned business participation; and minimize trade conflicts. </w:t>
      </w:r>
    </w:p>
    <w:p w14:paraId="4B67C613"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Bid packages shall be subject to Owner approval.</w:t>
      </w:r>
    </w:p>
    <w:p w14:paraId="6726B160" w14:textId="77777777" w:rsidR="00E12B6A" w:rsidRPr="00E12B6A" w:rsidRDefault="00AE50C4" w:rsidP="00E12B6A">
      <w:pPr>
        <w:rPr>
          <w:rFonts w:ascii="Calibri" w:hAnsi="Calibri" w:cs="Calibri"/>
          <w:sz w:val="22"/>
          <w:szCs w:val="22"/>
        </w:rPr>
      </w:pPr>
      <w:r>
        <w:pict w14:anchorId="6E6980F8">
          <v:rect id="Horizontal Line 193" o:spid="_x0000_s122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6F8DFC"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5.11 Permitting Assistance</w:t>
      </w:r>
    </w:p>
    <w:p w14:paraId="1CA6DBC9"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assist the Owner and Architect in identifying permits, approvals, and regulatory requirements applicable to the Project.</w:t>
      </w:r>
    </w:p>
    <w:p w14:paraId="5C236B49" w14:textId="257BB18A" w:rsidR="00E12B6A" w:rsidRPr="00E12B6A" w:rsidRDefault="00E12B6A" w:rsidP="00166030">
      <w:pPr>
        <w:rPr>
          <w:rFonts w:ascii="Calibri" w:hAnsi="Calibri" w:cs="Calibri"/>
          <w:sz w:val="22"/>
          <w:szCs w:val="22"/>
        </w:rPr>
      </w:pPr>
      <w:r w:rsidRPr="00E12B6A">
        <w:rPr>
          <w:rFonts w:ascii="Calibri" w:hAnsi="Calibri" w:cs="Calibri"/>
          <w:sz w:val="22"/>
          <w:szCs w:val="22"/>
        </w:rPr>
        <w:t xml:space="preserve">The Design-Builder shall maintain a permit tracking log identifying: required permits; responsible party; anticipated submission dates; approval dates; expiration dates; and conditions affecting construction. </w:t>
      </w:r>
    </w:p>
    <w:p w14:paraId="55D7BE90" w14:textId="77777777" w:rsidR="00E12B6A" w:rsidRPr="00E12B6A" w:rsidRDefault="00AE50C4" w:rsidP="00E12B6A">
      <w:pPr>
        <w:rPr>
          <w:rFonts w:ascii="Calibri" w:hAnsi="Calibri" w:cs="Calibri"/>
          <w:sz w:val="22"/>
          <w:szCs w:val="22"/>
        </w:rPr>
      </w:pPr>
      <w:r>
        <w:pict w14:anchorId="1AFD3DD5">
          <v:rect id="Horizontal Line 194" o:spid="_x0000_s122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B67B7E" w14:textId="158A3B98" w:rsidR="00E12B6A" w:rsidRPr="00166030" w:rsidRDefault="00E12B6A">
      <w:pPr>
        <w:pStyle w:val="ListParagraph"/>
        <w:numPr>
          <w:ilvl w:val="1"/>
          <w:numId w:val="23"/>
        </w:numPr>
        <w:rPr>
          <w:rFonts w:ascii="Calibri" w:hAnsi="Calibri" w:cs="Calibri"/>
          <w:b/>
          <w:bCs/>
          <w:sz w:val="22"/>
          <w:szCs w:val="22"/>
        </w:rPr>
      </w:pPr>
      <w:r w:rsidRPr="00166030">
        <w:rPr>
          <w:rFonts w:ascii="Calibri" w:hAnsi="Calibri" w:cs="Calibri"/>
          <w:b/>
          <w:bCs/>
          <w:sz w:val="22"/>
          <w:szCs w:val="22"/>
        </w:rPr>
        <w:t>xisting Conditions</w:t>
      </w:r>
    </w:p>
    <w:p w14:paraId="018A0670" w14:textId="7C5F5775" w:rsidR="00E12B6A" w:rsidRPr="00E12B6A" w:rsidRDefault="00E12B6A" w:rsidP="00166030">
      <w:pPr>
        <w:rPr>
          <w:rFonts w:ascii="Calibri" w:hAnsi="Calibri" w:cs="Calibri"/>
          <w:sz w:val="22"/>
          <w:szCs w:val="22"/>
        </w:rPr>
      </w:pPr>
      <w:r w:rsidRPr="00E12B6A">
        <w:rPr>
          <w:rFonts w:ascii="Calibri" w:hAnsi="Calibri" w:cs="Calibri"/>
          <w:sz w:val="22"/>
          <w:szCs w:val="22"/>
        </w:rPr>
        <w:lastRenderedPageBreak/>
        <w:t xml:space="preserve">The Design-Builder shall review available information regarding: surveys;  geotechnical reports; utility information; environmental reports; hazardous materials; easements; rights-of-way; adjacent property conditions; and  existing infrastructure. </w:t>
      </w:r>
    </w:p>
    <w:p w14:paraId="2725B328"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promptly notify the Owner of any condition that may materially affect Project cost, schedule, or constructability.</w:t>
      </w:r>
    </w:p>
    <w:p w14:paraId="6C56CF69" w14:textId="77777777" w:rsidR="00E12B6A" w:rsidRPr="00E12B6A" w:rsidRDefault="00AE50C4" w:rsidP="00E12B6A">
      <w:pPr>
        <w:rPr>
          <w:rFonts w:ascii="Calibri" w:hAnsi="Calibri" w:cs="Calibri"/>
          <w:sz w:val="22"/>
          <w:szCs w:val="22"/>
        </w:rPr>
      </w:pPr>
      <w:r>
        <w:pict w14:anchorId="255B8B4D">
          <v:rect id="Horizontal Line 195" o:spid="_x0000_s122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5FD83B"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5.13 Risk Identification</w:t>
      </w:r>
    </w:p>
    <w:p w14:paraId="4CF732DD"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continuously evaluate Project risks.</w:t>
      </w:r>
    </w:p>
    <w:p w14:paraId="02965DEF" w14:textId="50D6CD1D" w:rsidR="00E12B6A" w:rsidRPr="00E12B6A" w:rsidRDefault="00E12B6A" w:rsidP="00166030">
      <w:pPr>
        <w:rPr>
          <w:rFonts w:ascii="Calibri" w:hAnsi="Calibri" w:cs="Calibri"/>
          <w:sz w:val="22"/>
          <w:szCs w:val="22"/>
        </w:rPr>
      </w:pPr>
      <w:r w:rsidRPr="00E12B6A">
        <w:rPr>
          <w:rFonts w:ascii="Calibri" w:hAnsi="Calibri" w:cs="Calibri"/>
          <w:sz w:val="22"/>
          <w:szCs w:val="22"/>
        </w:rPr>
        <w:t>Risk assessments shall include:</w:t>
      </w:r>
      <w:r w:rsidR="00166030">
        <w:rPr>
          <w:rFonts w:ascii="Calibri" w:hAnsi="Calibri" w:cs="Calibri"/>
          <w:sz w:val="22"/>
          <w:szCs w:val="22"/>
        </w:rPr>
        <w:t xml:space="preserve"> </w:t>
      </w:r>
      <w:r w:rsidRPr="00E12B6A">
        <w:rPr>
          <w:rFonts w:ascii="Calibri" w:hAnsi="Calibri" w:cs="Calibri"/>
          <w:sz w:val="22"/>
          <w:szCs w:val="22"/>
        </w:rPr>
        <w:t xml:space="preserve">labor shortages; material availability; inflation; escalation; weather impacts; permitting delays; utility conflicts; unknown site conditions; supply chain disruptions; regulatory changes; subcontractor availability; and market conditions. </w:t>
      </w:r>
    </w:p>
    <w:p w14:paraId="5D9E41C2"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recommend mitigation strategies for identified risks.</w:t>
      </w:r>
    </w:p>
    <w:p w14:paraId="1B4DA891" w14:textId="77777777" w:rsidR="00E12B6A" w:rsidRPr="00E12B6A" w:rsidRDefault="00AE50C4" w:rsidP="00E12B6A">
      <w:pPr>
        <w:rPr>
          <w:rFonts w:ascii="Calibri" w:hAnsi="Calibri" w:cs="Calibri"/>
          <w:sz w:val="22"/>
          <w:szCs w:val="22"/>
        </w:rPr>
      </w:pPr>
      <w:r>
        <w:pict w14:anchorId="0AB2EA5D">
          <v:rect id="Horizontal Line 196" o:spid="_x0000_s121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487B2D"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5.14 Guaranteed Maximum Price Proposal</w:t>
      </w:r>
    </w:p>
    <w:p w14:paraId="30AA1F2D"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Upon completion of the design phase or when directed by the Owner, the Design-Builder shall prepare a detailed Guaranteed Maximum Price Proposal.</w:t>
      </w:r>
    </w:p>
    <w:p w14:paraId="097AD32C"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proposal shall include, at a minimum:</w:t>
      </w:r>
    </w:p>
    <w:p w14:paraId="4803FFF2"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Cost of the Work; </w:t>
      </w:r>
    </w:p>
    <w:p w14:paraId="5C7ED342"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Design-Builder Fee; </w:t>
      </w:r>
    </w:p>
    <w:p w14:paraId="087B7DD8"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General Conditions; </w:t>
      </w:r>
    </w:p>
    <w:p w14:paraId="04978C68"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Construction contingency; </w:t>
      </w:r>
    </w:p>
    <w:p w14:paraId="44F22974"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Allowances; </w:t>
      </w:r>
    </w:p>
    <w:p w14:paraId="192D1F69"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Assumptions and clarifications; </w:t>
      </w:r>
    </w:p>
    <w:p w14:paraId="731AB192"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List of exclusions; </w:t>
      </w:r>
    </w:p>
    <w:p w14:paraId="621B113E"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Detailed schedule; </w:t>
      </w:r>
    </w:p>
    <w:p w14:paraId="4371643F"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Cash flow projection; </w:t>
      </w:r>
    </w:p>
    <w:p w14:paraId="701F8DDD"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Schedule of values; </w:t>
      </w:r>
    </w:p>
    <w:p w14:paraId="05925458"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Proposed subcontract awards; </w:t>
      </w:r>
    </w:p>
    <w:p w14:paraId="59BA6D96"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Supporting cost documentation; </w:t>
      </w:r>
    </w:p>
    <w:p w14:paraId="600B077B"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lastRenderedPageBreak/>
        <w:t xml:space="preserve">Unit prices, if applicable; </w:t>
      </w:r>
    </w:p>
    <w:p w14:paraId="222ADA6B"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Bonds; </w:t>
      </w:r>
    </w:p>
    <w:p w14:paraId="610A0174"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Insurance costs; and </w:t>
      </w:r>
    </w:p>
    <w:p w14:paraId="57E69D06" w14:textId="77777777" w:rsidR="00E12B6A" w:rsidRPr="00E12B6A" w:rsidRDefault="00E12B6A">
      <w:pPr>
        <w:numPr>
          <w:ilvl w:val="0"/>
          <w:numId w:val="11"/>
        </w:numPr>
        <w:rPr>
          <w:rFonts w:ascii="Calibri" w:hAnsi="Calibri" w:cs="Calibri"/>
          <w:sz w:val="22"/>
          <w:szCs w:val="22"/>
        </w:rPr>
      </w:pPr>
      <w:r w:rsidRPr="00E12B6A">
        <w:rPr>
          <w:rFonts w:ascii="Calibri" w:hAnsi="Calibri" w:cs="Calibri"/>
          <w:sz w:val="22"/>
          <w:szCs w:val="22"/>
        </w:rPr>
        <w:t xml:space="preserve">Any additional information reasonably requested by the Owner. </w:t>
      </w:r>
    </w:p>
    <w:p w14:paraId="4522DFDF"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GMP Proposal shall remain open for acceptance by the Owner for not less than sixty (60) days unless otherwise agreed.</w:t>
      </w:r>
    </w:p>
    <w:p w14:paraId="65F34F0B"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Owner may accept, reject, negotiate, or request revisions to the GMP Proposal. No GMP shall become effective unless approved in writing by the Owner through a formally executed GMP Amendment.</w:t>
      </w:r>
    </w:p>
    <w:p w14:paraId="422C3B74" w14:textId="77777777" w:rsidR="00E12B6A" w:rsidRPr="00E12B6A" w:rsidRDefault="00AE50C4" w:rsidP="00E12B6A">
      <w:pPr>
        <w:rPr>
          <w:rFonts w:ascii="Calibri" w:hAnsi="Calibri" w:cs="Calibri"/>
          <w:sz w:val="22"/>
          <w:szCs w:val="22"/>
        </w:rPr>
      </w:pPr>
      <w:r>
        <w:pict w14:anchorId="7F4B3821">
          <v:rect id="Horizontal Line 197" o:spid="_x0000_s121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F19E8B"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5.15 Standard of Care</w:t>
      </w:r>
    </w:p>
    <w:p w14:paraId="115C0654"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perform all preconstruction services in accordance with the professional standard of care applicable to experienced design-builders providing comparable services for public projects in North Carolina.</w:t>
      </w:r>
    </w:p>
    <w:p w14:paraId="126B711A"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The Design-Builder shall not be liable for design errors or omissions made by the Architect or Engineer; however, the Design-Builder shall promptly notify the Owner and Architect of any errors, omissions, conflicts, or deficiencies that are known or should reasonably have been identified through the exercise of professional diligence during the performance of its preconstruction services.</w:t>
      </w:r>
    </w:p>
    <w:p w14:paraId="3EDEA8D8" w14:textId="77777777" w:rsidR="00E12B6A" w:rsidRPr="00E12B6A" w:rsidRDefault="00AE50C4" w:rsidP="00E12B6A">
      <w:pPr>
        <w:rPr>
          <w:rFonts w:ascii="Calibri" w:hAnsi="Calibri" w:cs="Calibri"/>
          <w:sz w:val="22"/>
          <w:szCs w:val="22"/>
        </w:rPr>
      </w:pPr>
      <w:r>
        <w:pict w14:anchorId="70249DB9">
          <v:rect id="Horizontal Line 198" o:spid="_x0000_s121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003B5C" w14:textId="77777777" w:rsidR="00E12B6A" w:rsidRPr="00E12B6A" w:rsidRDefault="00E12B6A" w:rsidP="00E12B6A">
      <w:pPr>
        <w:rPr>
          <w:rFonts w:ascii="Calibri" w:hAnsi="Calibri" w:cs="Calibri"/>
          <w:b/>
          <w:bCs/>
          <w:sz w:val="22"/>
          <w:szCs w:val="22"/>
        </w:rPr>
      </w:pPr>
      <w:r w:rsidRPr="00E12B6A">
        <w:rPr>
          <w:rFonts w:ascii="Calibri" w:hAnsi="Calibri" w:cs="Calibri"/>
          <w:b/>
          <w:bCs/>
          <w:sz w:val="22"/>
          <w:szCs w:val="22"/>
        </w:rPr>
        <w:t>5.16 No Guarantee of Design</w:t>
      </w:r>
    </w:p>
    <w:p w14:paraId="46F230E8" w14:textId="77777777" w:rsidR="00E12B6A" w:rsidRPr="00E12B6A" w:rsidRDefault="00E12B6A" w:rsidP="00E12B6A">
      <w:pPr>
        <w:rPr>
          <w:rFonts w:ascii="Calibri" w:hAnsi="Calibri" w:cs="Calibri"/>
          <w:sz w:val="22"/>
          <w:szCs w:val="22"/>
        </w:rPr>
      </w:pPr>
      <w:r w:rsidRPr="00E12B6A">
        <w:rPr>
          <w:rFonts w:ascii="Calibri" w:hAnsi="Calibri" w:cs="Calibri"/>
          <w:sz w:val="22"/>
          <w:szCs w:val="22"/>
        </w:rPr>
        <w:t>Nothing in this Agreement shall be construed to require the Design-Builder to warrant the adequacy of the design prepared by the Owner's Architect or Engineer. The Design-Builder's responsibility is to exercise professional skill and care in reviewing the design documents and advising the Owner regarding constructability, cost, schedule, and coordination.</w:t>
      </w:r>
    </w:p>
    <w:p w14:paraId="544B111E" w14:textId="77777777" w:rsidR="00E12B6A" w:rsidRPr="00E12B6A" w:rsidRDefault="00AE50C4" w:rsidP="00E12B6A">
      <w:pPr>
        <w:rPr>
          <w:rFonts w:ascii="Calibri" w:hAnsi="Calibri" w:cs="Calibri"/>
          <w:sz w:val="22"/>
          <w:szCs w:val="22"/>
        </w:rPr>
      </w:pPr>
      <w:r>
        <w:pict w14:anchorId="5B13060A">
          <v:rect id="Horizontal Line 199" o:spid="_x0000_s121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5038DB" w14:textId="77777777" w:rsidR="00FA16E3" w:rsidRPr="00FA16E3" w:rsidRDefault="00FA16E3" w:rsidP="00FE13FB">
      <w:pPr>
        <w:jc w:val="center"/>
        <w:rPr>
          <w:rFonts w:ascii="Calibri" w:hAnsi="Calibri" w:cs="Calibri"/>
          <w:b/>
          <w:bCs/>
          <w:sz w:val="22"/>
          <w:szCs w:val="22"/>
        </w:rPr>
      </w:pPr>
      <w:r w:rsidRPr="00FA16E3">
        <w:rPr>
          <w:rFonts w:ascii="Calibri" w:hAnsi="Calibri" w:cs="Calibri"/>
          <w:b/>
          <w:bCs/>
          <w:sz w:val="22"/>
          <w:szCs w:val="22"/>
        </w:rPr>
        <w:t>ARTICLE 6</w:t>
      </w:r>
    </w:p>
    <w:p w14:paraId="23A207D2" w14:textId="77777777" w:rsidR="00FA16E3" w:rsidRPr="00FA16E3" w:rsidRDefault="00FA16E3" w:rsidP="00FE13FB">
      <w:pPr>
        <w:jc w:val="center"/>
        <w:rPr>
          <w:rFonts w:ascii="Calibri" w:hAnsi="Calibri" w:cs="Calibri"/>
          <w:b/>
          <w:bCs/>
          <w:sz w:val="22"/>
          <w:szCs w:val="22"/>
        </w:rPr>
      </w:pPr>
      <w:r w:rsidRPr="00FA16E3">
        <w:rPr>
          <w:rFonts w:ascii="Calibri" w:hAnsi="Calibri" w:cs="Calibri"/>
          <w:b/>
          <w:bCs/>
          <w:sz w:val="22"/>
          <w:szCs w:val="22"/>
        </w:rPr>
        <w:t>GUARANTEED MAXIMUM PRICE (GMP)</w:t>
      </w:r>
    </w:p>
    <w:p w14:paraId="1A12CA19"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 Establishment of the Guaranteed Maximum Price</w:t>
      </w:r>
    </w:p>
    <w:p w14:paraId="5DDFED8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Design-Builder shall prepare and submit a Guaranteed Maximum Price Proposal ("GMP Proposal") when directed by the Owner.</w:t>
      </w:r>
    </w:p>
    <w:p w14:paraId="72A7788E"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No Guaranteed Maximum Price shall become effective unless approved in writing by the Owner and incorporated into this Agreement through a written GMP Amendment executed by both Parties.</w:t>
      </w:r>
    </w:p>
    <w:p w14:paraId="1DC8C1BF"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lastRenderedPageBreak/>
        <w:t>Until execution of a GMP Amendment, the Design-Builder shall perform only those services expressly authorized by the Owner.</w:t>
      </w:r>
    </w:p>
    <w:p w14:paraId="39BD6DEA" w14:textId="77777777" w:rsidR="00FA16E3" w:rsidRPr="00FA16E3" w:rsidRDefault="00AE50C4" w:rsidP="00FA16E3">
      <w:pPr>
        <w:rPr>
          <w:rFonts w:ascii="Calibri" w:hAnsi="Calibri" w:cs="Calibri"/>
          <w:sz w:val="22"/>
          <w:szCs w:val="22"/>
        </w:rPr>
      </w:pPr>
      <w:r>
        <w:pict w14:anchorId="199358B3">
          <v:rect id="Horizontal Line 333" o:spid="_x0000_s121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2E8652"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6.2 GMP Amendment</w:t>
      </w:r>
    </w:p>
    <w:p w14:paraId="1AE3C93D"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Each GMP Amendment shall include, at a minimum:</w:t>
      </w:r>
    </w:p>
    <w:p w14:paraId="2FABEDA5"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a. the Guaranteed Maximum Price;</w:t>
      </w:r>
    </w:p>
    <w:p w14:paraId="71C8AD8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b. the Cost of the Work;</w:t>
      </w:r>
    </w:p>
    <w:p w14:paraId="3AB60509"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c. the Design-Builder's Fee;</w:t>
      </w:r>
    </w:p>
    <w:p w14:paraId="73EC00CF"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d. General Conditions costs;</w:t>
      </w:r>
    </w:p>
    <w:p w14:paraId="3FE7FD89"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e. Allowances;</w:t>
      </w:r>
    </w:p>
    <w:p w14:paraId="41F63FAB"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f. Construction Contingency;</w:t>
      </w:r>
    </w:p>
    <w:p w14:paraId="1EF5673A"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g. Owner Contingency, if any;</w:t>
      </w:r>
    </w:p>
    <w:p w14:paraId="4785E95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h. Project Schedule;</w:t>
      </w:r>
    </w:p>
    <w:p w14:paraId="7754D30A"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i. list of accepted alternates;</w:t>
      </w:r>
    </w:p>
    <w:p w14:paraId="0C312830"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j. list of exclusions;</w:t>
      </w:r>
    </w:p>
    <w:p w14:paraId="54DF6F29"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k. assumptions relied upon in establishing the GMP;</w:t>
      </w:r>
    </w:p>
    <w:p w14:paraId="1AB85ACD"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l. schedule of values;</w:t>
      </w:r>
    </w:p>
    <w:p w14:paraId="2D803B5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m. milestone dates;</w:t>
      </w:r>
    </w:p>
    <w:p w14:paraId="2B709241"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n. liquidated damages, if applicable;</w:t>
      </w:r>
    </w:p>
    <w:p w14:paraId="18A79CCF"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o. unit prices, if applicable; and</w:t>
      </w:r>
    </w:p>
    <w:p w14:paraId="713778D4"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p. any other documents required by the Owner.</w:t>
      </w:r>
    </w:p>
    <w:p w14:paraId="78234FBA" w14:textId="77777777" w:rsidR="00FA16E3" w:rsidRPr="00FA16E3" w:rsidRDefault="00AE50C4" w:rsidP="00FA16E3">
      <w:pPr>
        <w:rPr>
          <w:rFonts w:ascii="Calibri" w:hAnsi="Calibri" w:cs="Calibri"/>
          <w:sz w:val="22"/>
          <w:szCs w:val="22"/>
        </w:rPr>
      </w:pPr>
      <w:r>
        <w:pict w14:anchorId="2829DB1D">
          <v:rect id="Horizontal Line 334" o:spid="_x0000_s121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B6965E"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6.3 Guaranteed Maximum Price</w:t>
      </w:r>
    </w:p>
    <w:p w14:paraId="60B38178"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Guaranteed Maximum Price shall constitute the maximum amount payable by the Owner for completion of the Work unless modified by Change Order or executed GMP Amendment.</w:t>
      </w:r>
    </w:p>
    <w:p w14:paraId="617AB308"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Design-Builder assumes the risk of all costs in excess of the Guaranteed Maximum Price except as expressly provided herein.</w:t>
      </w:r>
    </w:p>
    <w:p w14:paraId="3B331CF6" w14:textId="77777777" w:rsidR="00FA16E3" w:rsidRPr="00FA16E3" w:rsidRDefault="00AE50C4" w:rsidP="00FA16E3">
      <w:pPr>
        <w:rPr>
          <w:rFonts w:ascii="Calibri" w:hAnsi="Calibri" w:cs="Calibri"/>
          <w:sz w:val="22"/>
          <w:szCs w:val="22"/>
        </w:rPr>
      </w:pPr>
      <w:r>
        <w:pict w14:anchorId="7FA9AD01">
          <v:rect id="Horizontal Line 335" o:spid="_x0000_s121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EAE827"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lastRenderedPageBreak/>
        <w:t>6.4 Open Book Pricing</w:t>
      </w:r>
    </w:p>
    <w:p w14:paraId="78D8F163"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Guaranteed Maximum Price shall be developed using an open-book methodology.</w:t>
      </w:r>
    </w:p>
    <w:p w14:paraId="35B15F46"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Design-Builder shall provide complete supporting documentation sufficient to permit the Owner to independently verify all proposed costs.</w:t>
      </w:r>
    </w:p>
    <w:p w14:paraId="4CAC3614" w14:textId="3278D22A" w:rsidR="00FA16E3" w:rsidRPr="00FA16E3" w:rsidRDefault="00FA16E3" w:rsidP="00E9147A">
      <w:pPr>
        <w:rPr>
          <w:rFonts w:ascii="Calibri" w:hAnsi="Calibri" w:cs="Calibri"/>
          <w:sz w:val="22"/>
          <w:szCs w:val="22"/>
        </w:rPr>
      </w:pPr>
      <w:r w:rsidRPr="00FA16E3">
        <w:rPr>
          <w:rFonts w:ascii="Calibri" w:hAnsi="Calibri" w:cs="Calibri"/>
          <w:sz w:val="22"/>
          <w:szCs w:val="22"/>
        </w:rPr>
        <w:t>Supporting documentation shall include, as applicable:</w:t>
      </w:r>
      <w:r w:rsidR="00E9147A">
        <w:rPr>
          <w:rFonts w:ascii="Calibri" w:hAnsi="Calibri" w:cs="Calibri"/>
          <w:sz w:val="22"/>
          <w:szCs w:val="22"/>
        </w:rPr>
        <w:t xml:space="preserve"> </w:t>
      </w:r>
      <w:r w:rsidRPr="00FA16E3">
        <w:rPr>
          <w:rFonts w:ascii="Calibri" w:hAnsi="Calibri" w:cs="Calibri"/>
          <w:sz w:val="22"/>
          <w:szCs w:val="22"/>
        </w:rPr>
        <w:t xml:space="preserve">subcontractor bids; supplier quotations; labor burden calculations; equipment rates; insurance costs; bond costs; General Conditions; fee calculations; contingency calculations; escalation assumptions; allowances; takeoffs; quantity summaries; and any additional documentation reasonably requested by the Owner. </w:t>
      </w:r>
    </w:p>
    <w:p w14:paraId="05A376B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Failure to provide requested documentation may constitute grounds for rejection of the GMP Proposal.</w:t>
      </w:r>
    </w:p>
    <w:p w14:paraId="6B0D493A" w14:textId="77777777" w:rsidR="00FA16E3" w:rsidRPr="00FA16E3" w:rsidRDefault="00AE50C4" w:rsidP="00FA16E3">
      <w:pPr>
        <w:rPr>
          <w:rFonts w:ascii="Calibri" w:hAnsi="Calibri" w:cs="Calibri"/>
          <w:sz w:val="22"/>
          <w:szCs w:val="22"/>
        </w:rPr>
      </w:pPr>
      <w:r>
        <w:pict w14:anchorId="3C80BB3C">
          <v:rect id="Horizontal Line 336" o:spid="_x0000_s121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BF299B"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6.5 Components of the GMP</w:t>
      </w:r>
    </w:p>
    <w:p w14:paraId="7BAC22F4"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Guaranteed Maximum Price shall consist only of:</w:t>
      </w:r>
    </w:p>
    <w:p w14:paraId="15C5F064"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Cost of the Work; </w:t>
      </w:r>
    </w:p>
    <w:p w14:paraId="65A3E8A5"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Design-Builder Fee; </w:t>
      </w:r>
    </w:p>
    <w:p w14:paraId="5C20E43F"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approved General Conditions; </w:t>
      </w:r>
    </w:p>
    <w:p w14:paraId="74E12AB6"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approved Allowances; </w:t>
      </w:r>
    </w:p>
    <w:p w14:paraId="7D30828C"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approved Construction Contingency; </w:t>
      </w:r>
    </w:p>
    <w:p w14:paraId="490D2D6B"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applicable taxes; </w:t>
      </w:r>
    </w:p>
    <w:p w14:paraId="199445C1"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insurance; </w:t>
      </w:r>
    </w:p>
    <w:p w14:paraId="6844B575"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bonds; and </w:t>
      </w:r>
    </w:p>
    <w:p w14:paraId="2EF23A1F" w14:textId="77777777" w:rsidR="00FA16E3" w:rsidRPr="00FA16E3" w:rsidRDefault="00FA16E3">
      <w:pPr>
        <w:numPr>
          <w:ilvl w:val="0"/>
          <w:numId w:val="12"/>
        </w:numPr>
        <w:rPr>
          <w:rFonts w:ascii="Calibri" w:hAnsi="Calibri" w:cs="Calibri"/>
          <w:sz w:val="22"/>
          <w:szCs w:val="22"/>
        </w:rPr>
      </w:pPr>
      <w:r w:rsidRPr="00FA16E3">
        <w:rPr>
          <w:rFonts w:ascii="Calibri" w:hAnsi="Calibri" w:cs="Calibri"/>
          <w:sz w:val="22"/>
          <w:szCs w:val="22"/>
        </w:rPr>
        <w:t xml:space="preserve">other costs expressly approved by the Owner. </w:t>
      </w:r>
    </w:p>
    <w:p w14:paraId="1DAC9154"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No other compensation shall be due unless authorized by written Change Order.</w:t>
      </w:r>
    </w:p>
    <w:p w14:paraId="005003BC" w14:textId="77777777" w:rsidR="00FA16E3" w:rsidRPr="00FA16E3" w:rsidRDefault="00AE50C4" w:rsidP="00FA16E3">
      <w:pPr>
        <w:rPr>
          <w:rFonts w:ascii="Calibri" w:hAnsi="Calibri" w:cs="Calibri"/>
          <w:sz w:val="22"/>
          <w:szCs w:val="22"/>
        </w:rPr>
      </w:pPr>
      <w:r>
        <w:pict w14:anchorId="36FD0922">
          <v:rect id="Horizontal Line 337" o:spid="_x0000_s121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ABE9F6"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6.6 Design-Builder Fee</w:t>
      </w:r>
    </w:p>
    <w:p w14:paraId="163B51B8"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Design-Builder's Fee shall be specifically identified within the GMP.</w:t>
      </w:r>
    </w:p>
    <w:p w14:paraId="1457DD1A" w14:textId="7C17D470" w:rsidR="00FA16E3" w:rsidRPr="00FA16E3" w:rsidRDefault="00FA16E3" w:rsidP="00884198">
      <w:pPr>
        <w:rPr>
          <w:rFonts w:ascii="Calibri" w:hAnsi="Calibri" w:cs="Calibri"/>
          <w:sz w:val="22"/>
          <w:szCs w:val="22"/>
        </w:rPr>
      </w:pPr>
      <w:r w:rsidRPr="00FA16E3">
        <w:rPr>
          <w:rFonts w:ascii="Calibri" w:hAnsi="Calibri" w:cs="Calibri"/>
          <w:sz w:val="22"/>
          <w:szCs w:val="22"/>
        </w:rPr>
        <w:t>Unless otherwise provided in the GMP Amendment, the Fee shall include compensation for:</w:t>
      </w:r>
      <w:r w:rsidR="009B01A8">
        <w:rPr>
          <w:rFonts w:ascii="Calibri" w:hAnsi="Calibri" w:cs="Calibri"/>
          <w:sz w:val="22"/>
          <w:szCs w:val="22"/>
        </w:rPr>
        <w:t xml:space="preserve"> </w:t>
      </w:r>
      <w:r w:rsidRPr="00FA16E3">
        <w:rPr>
          <w:rFonts w:ascii="Calibri" w:hAnsi="Calibri" w:cs="Calibri"/>
          <w:sz w:val="22"/>
          <w:szCs w:val="22"/>
        </w:rPr>
        <w:t xml:space="preserve">corporate overhead; executive supervision; home office expenses; profit; administrative support; estimating; accounting; legal expenses; ordinary business expenses; office equipment; software; communications; travel; and all costs not expressly identified as Cost of the Work. </w:t>
      </w:r>
    </w:p>
    <w:p w14:paraId="09C9F508"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Fee shall not be increased except through executed Change Order.</w:t>
      </w:r>
    </w:p>
    <w:p w14:paraId="23C9EB6E" w14:textId="77777777" w:rsidR="00FA16E3" w:rsidRPr="00FA16E3" w:rsidRDefault="00AE50C4" w:rsidP="00FA16E3">
      <w:pPr>
        <w:rPr>
          <w:rFonts w:ascii="Calibri" w:hAnsi="Calibri" w:cs="Calibri"/>
          <w:sz w:val="22"/>
          <w:szCs w:val="22"/>
        </w:rPr>
      </w:pPr>
      <w:r>
        <w:pict w14:anchorId="0BD8A9CF">
          <v:rect id="Horizontal Line 338" o:spid="_x0000_s121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59A54B"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6.7 Cost of the Work</w:t>
      </w:r>
    </w:p>
    <w:p w14:paraId="4E26E8EA"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Only those costs expressly identified as allowable within this Agreement and the GMP Amendment shall constitute Cost of the Work.</w:t>
      </w:r>
    </w:p>
    <w:p w14:paraId="45C23B7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Costs not specifically identified as allowable shall be deemed included within the Design-Builder's Fee.</w:t>
      </w:r>
    </w:p>
    <w:p w14:paraId="477011A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burden of demonstrating allowability rests upon the Design-Builder.</w:t>
      </w:r>
    </w:p>
    <w:p w14:paraId="31613FAE" w14:textId="77777777" w:rsidR="00FA16E3" w:rsidRPr="00FA16E3" w:rsidRDefault="00AE50C4" w:rsidP="00FA16E3">
      <w:pPr>
        <w:rPr>
          <w:rFonts w:ascii="Calibri" w:hAnsi="Calibri" w:cs="Calibri"/>
          <w:sz w:val="22"/>
          <w:szCs w:val="22"/>
        </w:rPr>
      </w:pPr>
      <w:r>
        <w:pict w14:anchorId="4BCB4F38">
          <v:rect id="Horizontal Line 339" o:spid="_x0000_s120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D4C927"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6.8 Allowances</w:t>
      </w:r>
    </w:p>
    <w:p w14:paraId="5035E04B"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GMP may include Allowances for portions of the Work that cannot reasonably be determined at the time the GMP is established.</w:t>
      </w:r>
    </w:p>
    <w:p w14:paraId="3DEA7224"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Each Allowance shall identify:</w:t>
      </w:r>
    </w:p>
    <w:p w14:paraId="6629A133" w14:textId="77777777" w:rsidR="00FA16E3" w:rsidRPr="00FA16E3" w:rsidRDefault="00FA16E3">
      <w:pPr>
        <w:numPr>
          <w:ilvl w:val="0"/>
          <w:numId w:val="13"/>
        </w:numPr>
        <w:rPr>
          <w:rFonts w:ascii="Calibri" w:hAnsi="Calibri" w:cs="Calibri"/>
          <w:sz w:val="22"/>
          <w:szCs w:val="22"/>
        </w:rPr>
      </w:pPr>
      <w:r w:rsidRPr="00FA16E3">
        <w:rPr>
          <w:rFonts w:ascii="Calibri" w:hAnsi="Calibri" w:cs="Calibri"/>
          <w:sz w:val="22"/>
          <w:szCs w:val="22"/>
        </w:rPr>
        <w:t xml:space="preserve">description; </w:t>
      </w:r>
    </w:p>
    <w:p w14:paraId="6619FE5D" w14:textId="77777777" w:rsidR="00FA16E3" w:rsidRPr="00FA16E3" w:rsidRDefault="00FA16E3">
      <w:pPr>
        <w:numPr>
          <w:ilvl w:val="0"/>
          <w:numId w:val="13"/>
        </w:numPr>
        <w:rPr>
          <w:rFonts w:ascii="Calibri" w:hAnsi="Calibri" w:cs="Calibri"/>
          <w:sz w:val="22"/>
          <w:szCs w:val="22"/>
        </w:rPr>
      </w:pPr>
      <w:r w:rsidRPr="00FA16E3">
        <w:rPr>
          <w:rFonts w:ascii="Calibri" w:hAnsi="Calibri" w:cs="Calibri"/>
          <w:sz w:val="22"/>
          <w:szCs w:val="22"/>
        </w:rPr>
        <w:t xml:space="preserve">amount; </w:t>
      </w:r>
    </w:p>
    <w:p w14:paraId="0E4011A7" w14:textId="77777777" w:rsidR="00FA16E3" w:rsidRPr="00FA16E3" w:rsidRDefault="00FA16E3">
      <w:pPr>
        <w:numPr>
          <w:ilvl w:val="0"/>
          <w:numId w:val="13"/>
        </w:numPr>
        <w:rPr>
          <w:rFonts w:ascii="Calibri" w:hAnsi="Calibri" w:cs="Calibri"/>
          <w:sz w:val="22"/>
          <w:szCs w:val="22"/>
        </w:rPr>
      </w:pPr>
      <w:r w:rsidRPr="00FA16E3">
        <w:rPr>
          <w:rFonts w:ascii="Calibri" w:hAnsi="Calibri" w:cs="Calibri"/>
          <w:sz w:val="22"/>
          <w:szCs w:val="22"/>
        </w:rPr>
        <w:t xml:space="preserve">intended use; </w:t>
      </w:r>
    </w:p>
    <w:p w14:paraId="4AF1DB4E" w14:textId="77777777" w:rsidR="00FA16E3" w:rsidRPr="00FA16E3" w:rsidRDefault="00FA16E3">
      <w:pPr>
        <w:numPr>
          <w:ilvl w:val="0"/>
          <w:numId w:val="13"/>
        </w:numPr>
        <w:rPr>
          <w:rFonts w:ascii="Calibri" w:hAnsi="Calibri" w:cs="Calibri"/>
          <w:sz w:val="22"/>
          <w:szCs w:val="22"/>
        </w:rPr>
      </w:pPr>
      <w:r w:rsidRPr="00FA16E3">
        <w:rPr>
          <w:rFonts w:ascii="Calibri" w:hAnsi="Calibri" w:cs="Calibri"/>
          <w:sz w:val="22"/>
          <w:szCs w:val="22"/>
        </w:rPr>
        <w:t xml:space="preserve">assumptions; </w:t>
      </w:r>
    </w:p>
    <w:p w14:paraId="3B771C8C" w14:textId="77777777" w:rsidR="00FA16E3" w:rsidRPr="00FA16E3" w:rsidRDefault="00FA16E3">
      <w:pPr>
        <w:numPr>
          <w:ilvl w:val="0"/>
          <w:numId w:val="13"/>
        </w:numPr>
        <w:rPr>
          <w:rFonts w:ascii="Calibri" w:hAnsi="Calibri" w:cs="Calibri"/>
          <w:sz w:val="22"/>
          <w:szCs w:val="22"/>
        </w:rPr>
      </w:pPr>
      <w:r w:rsidRPr="00FA16E3">
        <w:rPr>
          <w:rFonts w:ascii="Calibri" w:hAnsi="Calibri" w:cs="Calibri"/>
          <w:sz w:val="22"/>
          <w:szCs w:val="22"/>
        </w:rPr>
        <w:t xml:space="preserve">procurement method. </w:t>
      </w:r>
    </w:p>
    <w:p w14:paraId="638EFF33"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Unused portions of Allowances shall be credited to the Owner.</w:t>
      </w:r>
    </w:p>
    <w:p w14:paraId="7FE12748"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Expenditures exceeding an Allowance shall require written Owner approval.</w:t>
      </w:r>
    </w:p>
    <w:p w14:paraId="7BACFA9A" w14:textId="77777777" w:rsidR="00FA16E3" w:rsidRPr="00FA16E3" w:rsidRDefault="00AE50C4" w:rsidP="00FA16E3">
      <w:pPr>
        <w:rPr>
          <w:rFonts w:ascii="Calibri" w:hAnsi="Calibri" w:cs="Calibri"/>
          <w:sz w:val="22"/>
          <w:szCs w:val="22"/>
        </w:rPr>
      </w:pPr>
      <w:r>
        <w:pict w14:anchorId="421F0428">
          <v:rect id="Horizontal Line 340" o:spid="_x0000_s120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16D31E"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6.9 Construction Contingency</w:t>
      </w:r>
    </w:p>
    <w:p w14:paraId="24ADF26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GMP may include a Construction Contingency solely for unforeseen costs reasonably anticipated during construction.</w:t>
      </w:r>
    </w:p>
    <w:p w14:paraId="2A5D4A47" w14:textId="55C6E325" w:rsidR="00FA16E3" w:rsidRPr="00FA16E3" w:rsidRDefault="00FA16E3" w:rsidP="004C43F2">
      <w:pPr>
        <w:rPr>
          <w:rFonts w:ascii="Calibri" w:hAnsi="Calibri" w:cs="Calibri"/>
          <w:sz w:val="22"/>
          <w:szCs w:val="22"/>
        </w:rPr>
      </w:pPr>
      <w:r w:rsidRPr="00FA16E3">
        <w:rPr>
          <w:rFonts w:ascii="Calibri" w:hAnsi="Calibri" w:cs="Calibri"/>
          <w:sz w:val="22"/>
          <w:szCs w:val="22"/>
        </w:rPr>
        <w:t xml:space="preserve">Construction Contingency shall not be used for: Design-Builder negligence; estimating errors; coordination failures; subcontractor default; warranty work; correction of defective work; costs otherwise included within the Fee; costs or expenses, including that of any subcontractor, which should have been anticipated or known to the Design-Builder prior to providing the GMP to the Owner. </w:t>
      </w:r>
    </w:p>
    <w:p w14:paraId="57F73F5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Use of Construction Contingency shall require prior written approval by the Owner unless otherwise provided in the GMP Amendment.</w:t>
      </w:r>
    </w:p>
    <w:p w14:paraId="4345BEC4"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Design-Builder shall maintain a Contingency Log identifying each expenditure and the remaining balance.</w:t>
      </w:r>
    </w:p>
    <w:p w14:paraId="65B43261" w14:textId="77777777" w:rsidR="00FA16E3" w:rsidRPr="00FA16E3" w:rsidRDefault="00AE50C4" w:rsidP="00FA16E3">
      <w:pPr>
        <w:rPr>
          <w:rFonts w:ascii="Calibri" w:hAnsi="Calibri" w:cs="Calibri"/>
          <w:sz w:val="22"/>
          <w:szCs w:val="22"/>
        </w:rPr>
      </w:pPr>
      <w:r>
        <w:pict w14:anchorId="3523C33B">
          <v:rect id="Horizontal Line 341" o:spid="_x0000_s120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FD9086"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6.10 Owner Contingency</w:t>
      </w:r>
    </w:p>
    <w:p w14:paraId="369E43FD"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Owner may establish a separate Owner Contingency.</w:t>
      </w:r>
    </w:p>
    <w:p w14:paraId="70A31C8B"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Owner Contingency shall remain under the exclusive control of the Owner.</w:t>
      </w:r>
    </w:p>
    <w:p w14:paraId="3C8B065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No portion of Owner Contingency shall become payable to the Design-Builder without written authorization from the Owner.</w:t>
      </w:r>
    </w:p>
    <w:p w14:paraId="3C7E3B00" w14:textId="77777777" w:rsidR="00FA16E3" w:rsidRPr="00FA16E3" w:rsidRDefault="00AE50C4" w:rsidP="00FA16E3">
      <w:pPr>
        <w:rPr>
          <w:rFonts w:ascii="Calibri" w:hAnsi="Calibri" w:cs="Calibri"/>
          <w:sz w:val="22"/>
          <w:szCs w:val="22"/>
        </w:rPr>
      </w:pPr>
      <w:r>
        <w:pict w14:anchorId="74CE8E01">
          <v:rect id="Horizontal Line 342" o:spid="_x0000_s120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AA4637"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6.11 Savings</w:t>
      </w:r>
    </w:p>
    <w:p w14:paraId="0C54964F"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If the final Cost of the Work is less than the Guaranteed Maximum Price, the resulting savings shall belong exclusively to the Owner unless a written shared savings provision is expressly included within the applicable GMP Amendment.</w:t>
      </w:r>
    </w:p>
    <w:p w14:paraId="2416FE83"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No implied right to savings sharing shall exist.</w:t>
      </w:r>
    </w:p>
    <w:p w14:paraId="212EA8B4" w14:textId="77777777" w:rsidR="00FA16E3" w:rsidRPr="00FA16E3" w:rsidRDefault="00AE50C4" w:rsidP="00FA16E3">
      <w:pPr>
        <w:rPr>
          <w:rFonts w:ascii="Calibri" w:hAnsi="Calibri" w:cs="Calibri"/>
          <w:sz w:val="22"/>
          <w:szCs w:val="22"/>
        </w:rPr>
      </w:pPr>
      <w:r>
        <w:pict w14:anchorId="7C060547">
          <v:rect id="Horizontal Line 343" o:spid="_x0000_s120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0AD550"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6.12 Shared Savings (Optional)</w:t>
      </w:r>
    </w:p>
    <w:p w14:paraId="38A62253"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If expressly authorized within a GMP Amendment, the Parties may share savings below the Guaranteed Maximum Price.</w:t>
      </w:r>
    </w:p>
    <w:p w14:paraId="6927E130" w14:textId="61E961DE" w:rsidR="00FA16E3" w:rsidRPr="00FA16E3" w:rsidRDefault="00FA16E3" w:rsidP="00B06953">
      <w:pPr>
        <w:rPr>
          <w:rFonts w:ascii="Calibri" w:hAnsi="Calibri" w:cs="Calibri"/>
          <w:sz w:val="22"/>
          <w:szCs w:val="22"/>
        </w:rPr>
      </w:pPr>
      <w:r w:rsidRPr="00FA16E3">
        <w:rPr>
          <w:rFonts w:ascii="Calibri" w:hAnsi="Calibri" w:cs="Calibri"/>
          <w:sz w:val="22"/>
          <w:szCs w:val="22"/>
        </w:rPr>
        <w:t>The GMP Amendment shall establish:</w:t>
      </w:r>
      <w:r w:rsidR="00B06953">
        <w:rPr>
          <w:rFonts w:ascii="Calibri" w:hAnsi="Calibri" w:cs="Calibri"/>
          <w:sz w:val="22"/>
          <w:szCs w:val="22"/>
        </w:rPr>
        <w:t xml:space="preserve"> </w:t>
      </w:r>
      <w:r w:rsidRPr="00FA16E3">
        <w:rPr>
          <w:rFonts w:ascii="Calibri" w:hAnsi="Calibri" w:cs="Calibri"/>
          <w:sz w:val="22"/>
          <w:szCs w:val="22"/>
        </w:rPr>
        <w:t xml:space="preserve">calculation methodology; exclusions; </w:t>
      </w:r>
      <w:r w:rsidR="00B06953">
        <w:rPr>
          <w:rFonts w:ascii="Calibri" w:hAnsi="Calibri" w:cs="Calibri"/>
          <w:sz w:val="22"/>
          <w:szCs w:val="22"/>
        </w:rPr>
        <w:t>r</w:t>
      </w:r>
      <w:r w:rsidRPr="00FA16E3">
        <w:rPr>
          <w:rFonts w:ascii="Calibri" w:hAnsi="Calibri" w:cs="Calibri"/>
          <w:sz w:val="22"/>
          <w:szCs w:val="22"/>
        </w:rPr>
        <w:t xml:space="preserve">econciliation procedures; maximum shared amount; timing of payment. </w:t>
      </w:r>
    </w:p>
    <w:p w14:paraId="39F6EC65"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Absent an executed shared savings provision, all savings belong solely to the Owner.</w:t>
      </w:r>
    </w:p>
    <w:p w14:paraId="50D79F21" w14:textId="77777777" w:rsidR="00FA16E3" w:rsidRPr="00FA16E3" w:rsidRDefault="00AE50C4" w:rsidP="00FA16E3">
      <w:pPr>
        <w:rPr>
          <w:rFonts w:ascii="Calibri" w:hAnsi="Calibri" w:cs="Calibri"/>
          <w:sz w:val="22"/>
          <w:szCs w:val="22"/>
        </w:rPr>
      </w:pPr>
      <w:r>
        <w:pict w14:anchorId="23B25E22">
          <v:rect id="Horizontal Line 344" o:spid="_x0000_s120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0096EB"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6.13 Market Escalation</w:t>
      </w:r>
    </w:p>
    <w:p w14:paraId="60AA9EB8"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Except as expressly provided in an executed GMP Amendment, the Design-Builder assumes the risk of material price escalation, labor escalation, tariffs, market fluctuations, and supply chain increases occurring after establishment of the Guaranteed Maximum Price.</w:t>
      </w:r>
    </w:p>
    <w:p w14:paraId="0C97E186"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Requests for additional compensation based solely upon general market conditions shall not constitute grounds for adjustment of the GMP.</w:t>
      </w:r>
    </w:p>
    <w:p w14:paraId="39B37BA4" w14:textId="77777777" w:rsidR="00FA16E3" w:rsidRPr="00FA16E3" w:rsidRDefault="00AE50C4" w:rsidP="00FA16E3">
      <w:pPr>
        <w:rPr>
          <w:rFonts w:ascii="Calibri" w:hAnsi="Calibri" w:cs="Calibri"/>
          <w:sz w:val="22"/>
          <w:szCs w:val="22"/>
        </w:rPr>
      </w:pPr>
      <w:r>
        <w:pict w14:anchorId="04F9F150">
          <v:rect id="Horizontal Line 345" o:spid="_x0000_s120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9B11A1"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6.14 Procurement Before GMP</w:t>
      </w:r>
    </w:p>
    <w:p w14:paraId="1900192B"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Owner may authorize procurement of long-lead materials prior to establishment of the Guaranteed Maximum Price.</w:t>
      </w:r>
    </w:p>
    <w:p w14:paraId="33D24BA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lastRenderedPageBreak/>
        <w:t>Such authorization shall not obligate the Owner to approve the proposed GMP.</w:t>
      </w:r>
    </w:p>
    <w:p w14:paraId="25AC447E"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Ownership of materials procured before execution of the GMP shall be governed by written authorization issued by the Owner.</w:t>
      </w:r>
    </w:p>
    <w:p w14:paraId="5CCC69EB" w14:textId="77777777" w:rsidR="00FA16E3" w:rsidRPr="00FA16E3" w:rsidRDefault="00AE50C4" w:rsidP="00FA16E3">
      <w:pPr>
        <w:rPr>
          <w:rFonts w:ascii="Calibri" w:hAnsi="Calibri" w:cs="Calibri"/>
          <w:sz w:val="22"/>
          <w:szCs w:val="22"/>
        </w:rPr>
      </w:pPr>
      <w:r>
        <w:pict w14:anchorId="3B9A69D3">
          <v:rect id="Horizontal Line 346" o:spid="_x0000_s120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08358A"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6.15 Subcontractor Bidding</w:t>
      </w:r>
    </w:p>
    <w:p w14:paraId="3AFAA874"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Design-Builder shall competitively solicit subcontractor proposals in accordance with applicable North Carolina law and the Owner's procurement requirements.</w:t>
      </w:r>
    </w:p>
    <w:p w14:paraId="3D1D424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Unless otherwise approved by the Owner:</w:t>
      </w:r>
    </w:p>
    <w:p w14:paraId="2683A8D5" w14:textId="77777777" w:rsidR="00FA16E3" w:rsidRPr="00FA16E3" w:rsidRDefault="00FA16E3">
      <w:pPr>
        <w:numPr>
          <w:ilvl w:val="0"/>
          <w:numId w:val="14"/>
        </w:numPr>
        <w:rPr>
          <w:rFonts w:ascii="Calibri" w:hAnsi="Calibri" w:cs="Calibri"/>
          <w:sz w:val="22"/>
          <w:szCs w:val="22"/>
        </w:rPr>
      </w:pPr>
      <w:r w:rsidRPr="00FA16E3">
        <w:rPr>
          <w:rFonts w:ascii="Calibri" w:hAnsi="Calibri" w:cs="Calibri"/>
          <w:sz w:val="22"/>
          <w:szCs w:val="22"/>
        </w:rPr>
        <w:t xml:space="preserve">multiple qualified bids shall be obtained for each trade package where practicable; </w:t>
      </w:r>
    </w:p>
    <w:p w14:paraId="23F0B877" w14:textId="77777777" w:rsidR="00FA16E3" w:rsidRPr="00FA16E3" w:rsidRDefault="00FA16E3">
      <w:pPr>
        <w:numPr>
          <w:ilvl w:val="0"/>
          <w:numId w:val="14"/>
        </w:numPr>
        <w:rPr>
          <w:rFonts w:ascii="Calibri" w:hAnsi="Calibri" w:cs="Calibri"/>
          <w:sz w:val="22"/>
          <w:szCs w:val="22"/>
        </w:rPr>
      </w:pPr>
      <w:r w:rsidRPr="00FA16E3">
        <w:rPr>
          <w:rFonts w:ascii="Calibri" w:hAnsi="Calibri" w:cs="Calibri"/>
          <w:sz w:val="22"/>
          <w:szCs w:val="22"/>
        </w:rPr>
        <w:t xml:space="preserve">bid tabulations shall be maintained; </w:t>
      </w:r>
    </w:p>
    <w:p w14:paraId="64E172D6" w14:textId="77777777" w:rsidR="00FA16E3" w:rsidRPr="00FA16E3" w:rsidRDefault="00FA16E3">
      <w:pPr>
        <w:numPr>
          <w:ilvl w:val="0"/>
          <w:numId w:val="14"/>
        </w:numPr>
        <w:rPr>
          <w:rFonts w:ascii="Calibri" w:hAnsi="Calibri" w:cs="Calibri"/>
          <w:sz w:val="22"/>
          <w:szCs w:val="22"/>
        </w:rPr>
      </w:pPr>
      <w:r w:rsidRPr="00FA16E3">
        <w:rPr>
          <w:rFonts w:ascii="Calibri" w:hAnsi="Calibri" w:cs="Calibri"/>
          <w:sz w:val="22"/>
          <w:szCs w:val="22"/>
        </w:rPr>
        <w:t xml:space="preserve">all subcontractor selections shall be documented; </w:t>
      </w:r>
    </w:p>
    <w:p w14:paraId="37FF7221" w14:textId="77777777" w:rsidR="00FA16E3" w:rsidRPr="00FA16E3" w:rsidRDefault="00FA16E3">
      <w:pPr>
        <w:numPr>
          <w:ilvl w:val="0"/>
          <w:numId w:val="14"/>
        </w:numPr>
        <w:rPr>
          <w:rFonts w:ascii="Calibri" w:hAnsi="Calibri" w:cs="Calibri"/>
          <w:sz w:val="22"/>
          <w:szCs w:val="22"/>
        </w:rPr>
      </w:pPr>
      <w:r w:rsidRPr="00FA16E3">
        <w:rPr>
          <w:rFonts w:ascii="Calibri" w:hAnsi="Calibri" w:cs="Calibri"/>
          <w:sz w:val="22"/>
          <w:szCs w:val="22"/>
        </w:rPr>
        <w:t xml:space="preserve">the Owner may participate in bid opening and evaluation. </w:t>
      </w:r>
    </w:p>
    <w:p w14:paraId="5DCA358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Design-Builder shall recommend subcontract awards; however, final approval shall remain with the Owner to the extent permitted by law.</w:t>
      </w:r>
    </w:p>
    <w:p w14:paraId="31745835" w14:textId="77777777" w:rsidR="00FA16E3" w:rsidRPr="00FA16E3" w:rsidRDefault="00AE50C4" w:rsidP="00FA16E3">
      <w:pPr>
        <w:rPr>
          <w:rFonts w:ascii="Calibri" w:hAnsi="Calibri" w:cs="Calibri"/>
          <w:sz w:val="22"/>
          <w:szCs w:val="22"/>
        </w:rPr>
      </w:pPr>
      <w:r>
        <w:pict w14:anchorId="0504FCA9">
          <v:rect id="Horizontal Line 347" o:spid="_x0000_s120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68ACC3"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6.16 Self-Performed Work</w:t>
      </w:r>
    </w:p>
    <w:p w14:paraId="57D948E9" w14:textId="77777777" w:rsidR="00BB3469" w:rsidRPr="00BB3469" w:rsidRDefault="00BB3469" w:rsidP="00BB3469">
      <w:pPr>
        <w:rPr>
          <w:rFonts w:ascii="Calibri" w:hAnsi="Calibri" w:cs="Calibri"/>
          <w:sz w:val="22"/>
          <w:szCs w:val="22"/>
        </w:rPr>
      </w:pPr>
      <w:r w:rsidRPr="00BB3469">
        <w:rPr>
          <w:rFonts w:ascii="Calibri" w:hAnsi="Calibri" w:cs="Calibri"/>
          <w:sz w:val="22"/>
          <w:szCs w:val="22"/>
        </w:rPr>
        <w:t>The Design-Builder may perform portions of the Work using its own employees or affiliated entities, provided such work is consistent with its Proposal, this Agreement, and applicable North Carolina law.</w:t>
      </w:r>
    </w:p>
    <w:p w14:paraId="45CEE6A4" w14:textId="77777777" w:rsidR="00BB3469" w:rsidRPr="00BB3469" w:rsidRDefault="00BB3469" w:rsidP="00BB3469">
      <w:pPr>
        <w:rPr>
          <w:rFonts w:ascii="Calibri" w:hAnsi="Calibri" w:cs="Calibri"/>
          <w:sz w:val="22"/>
          <w:szCs w:val="22"/>
        </w:rPr>
      </w:pPr>
      <w:r w:rsidRPr="00BB3469">
        <w:rPr>
          <w:rFonts w:ascii="Calibri" w:hAnsi="Calibri" w:cs="Calibri"/>
          <w:sz w:val="22"/>
          <w:szCs w:val="22"/>
        </w:rPr>
        <w:t>The Design-Builder shall remain fully responsible for all Work performed by its own forces, consultants, subcontractors, and suppliers. No self-performed Work shall diminish the Design-Builder's obligations regarding quality, schedule, warranties, or compliance with the Contract Documents.</w:t>
      </w:r>
    </w:p>
    <w:p w14:paraId="2D72ECCF" w14:textId="77777777" w:rsidR="00BB3469" w:rsidRPr="00BB3469" w:rsidRDefault="00BB3469" w:rsidP="00BB3469">
      <w:pPr>
        <w:rPr>
          <w:rFonts w:ascii="Calibri" w:hAnsi="Calibri" w:cs="Calibri"/>
          <w:sz w:val="22"/>
          <w:szCs w:val="22"/>
        </w:rPr>
      </w:pPr>
      <w:r w:rsidRPr="00BB3469">
        <w:rPr>
          <w:rFonts w:ascii="Calibri" w:hAnsi="Calibri" w:cs="Calibri"/>
          <w:sz w:val="22"/>
          <w:szCs w:val="22"/>
        </w:rPr>
        <w:t>If the Owner's procurement documents required disclosure of self-performed work, the Design-Builder shall not materially increase the scope of self-performed work without the Owner's prior written consent.</w:t>
      </w:r>
    </w:p>
    <w:p w14:paraId="4BC3B52E" w14:textId="77777777" w:rsidR="00FA16E3" w:rsidRPr="00FA16E3" w:rsidRDefault="00AE50C4" w:rsidP="00FA16E3">
      <w:pPr>
        <w:rPr>
          <w:rFonts w:ascii="Calibri" w:hAnsi="Calibri" w:cs="Calibri"/>
          <w:sz w:val="22"/>
          <w:szCs w:val="22"/>
        </w:rPr>
      </w:pPr>
      <w:r>
        <w:pict w14:anchorId="27F55934">
          <v:rect id="Horizontal Line 348" o:spid="_x0000_s120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0A86F8"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6.17 Schedule of Values</w:t>
      </w:r>
    </w:p>
    <w:p w14:paraId="64E8A91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Prior to commencement of construction, the Design-Builder shall submit a detailed Schedule of Values allocating the Guaranteed Maximum Price among all portions of the Work.</w:t>
      </w:r>
    </w:p>
    <w:p w14:paraId="4CABBEC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Owner shall approve the Schedule of Values before the first Application for Payment.</w:t>
      </w:r>
    </w:p>
    <w:p w14:paraId="73C1E56D" w14:textId="77777777" w:rsidR="00FA16E3" w:rsidRPr="00FA16E3" w:rsidRDefault="00AE50C4" w:rsidP="00FA16E3">
      <w:pPr>
        <w:rPr>
          <w:rFonts w:ascii="Calibri" w:hAnsi="Calibri" w:cs="Calibri"/>
          <w:sz w:val="22"/>
          <w:szCs w:val="22"/>
        </w:rPr>
      </w:pPr>
      <w:r>
        <w:pict w14:anchorId="67E7C2AA">
          <v:rect id="Horizontal Line 349" o:spid="_x0000_s119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8B7557"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lastRenderedPageBreak/>
        <w:t>6.18 GMP Reconciliation</w:t>
      </w:r>
    </w:p>
    <w:p w14:paraId="3121764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Upon Final Completion, the Design-Builder shall provide a complete reconciliation of the Guaranteed Maximum Price.</w:t>
      </w:r>
    </w:p>
    <w:p w14:paraId="3DF02058" w14:textId="140B63CE" w:rsidR="00FA16E3" w:rsidRPr="00FA16E3" w:rsidRDefault="00FA16E3" w:rsidP="0011513C">
      <w:pPr>
        <w:rPr>
          <w:rFonts w:ascii="Calibri" w:hAnsi="Calibri" w:cs="Calibri"/>
          <w:sz w:val="22"/>
          <w:szCs w:val="22"/>
        </w:rPr>
      </w:pPr>
      <w:r w:rsidRPr="00FA16E3">
        <w:rPr>
          <w:rFonts w:ascii="Calibri" w:hAnsi="Calibri" w:cs="Calibri"/>
          <w:sz w:val="22"/>
          <w:szCs w:val="22"/>
        </w:rPr>
        <w:t>The reconciliation shall include:</w:t>
      </w:r>
      <w:r w:rsidR="0011513C">
        <w:rPr>
          <w:rFonts w:ascii="Calibri" w:hAnsi="Calibri" w:cs="Calibri"/>
          <w:sz w:val="22"/>
          <w:szCs w:val="22"/>
        </w:rPr>
        <w:t xml:space="preserve"> </w:t>
      </w:r>
      <w:r w:rsidRPr="00FA16E3">
        <w:rPr>
          <w:rFonts w:ascii="Calibri" w:hAnsi="Calibri" w:cs="Calibri"/>
          <w:sz w:val="22"/>
          <w:szCs w:val="22"/>
        </w:rPr>
        <w:t xml:space="preserve">original GMP; approved Change Orders; Allowance adjustments; Contingency usage; Cost of the Work; Fee; unused Allowances; unused Contingency; Owner credits; shared savings calculations, if applicable. </w:t>
      </w:r>
    </w:p>
    <w:p w14:paraId="4015A503"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Owner shall have the right to audit all supporting records.</w:t>
      </w:r>
    </w:p>
    <w:p w14:paraId="19684427" w14:textId="77777777" w:rsidR="00FA16E3" w:rsidRPr="00FA16E3" w:rsidRDefault="00AE50C4" w:rsidP="00FA16E3">
      <w:pPr>
        <w:rPr>
          <w:rFonts w:ascii="Calibri" w:hAnsi="Calibri" w:cs="Calibri"/>
          <w:sz w:val="22"/>
          <w:szCs w:val="22"/>
        </w:rPr>
      </w:pPr>
      <w:r>
        <w:pict w14:anchorId="6061ECE9">
          <v:rect id="Horizontal Line 350" o:spid="_x0000_s119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0B3A66"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6.19 Audit Rights</w:t>
      </w:r>
    </w:p>
    <w:p w14:paraId="59CC37AA"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Owner, its auditors, or other authorized representatives shall have the right to inspect and audit all books, records, invoices, payroll records, subcontract agreements, purchase orders, quotations, accounting records, and other documents supporting the Guaranteed Maximum Price or any payment request.</w:t>
      </w:r>
    </w:p>
    <w:p w14:paraId="0A806215"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Such records shall be retained for not less than five (5) years after Final Completion, or for any longer period required by applicable law.</w:t>
      </w:r>
    </w:p>
    <w:p w14:paraId="7A3F73A0"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If an audit reveals an overpayment of more than one percent (1%) of the audited amount, the Design-Builder shall reimburse the Owner for the overpayment together with the reasonable costs of the audit.</w:t>
      </w:r>
    </w:p>
    <w:p w14:paraId="6F43C393" w14:textId="77777777" w:rsidR="00FA16E3" w:rsidRPr="00FA16E3" w:rsidRDefault="00AE50C4" w:rsidP="00FA16E3">
      <w:pPr>
        <w:rPr>
          <w:rFonts w:ascii="Calibri" w:hAnsi="Calibri" w:cs="Calibri"/>
          <w:sz w:val="22"/>
          <w:szCs w:val="22"/>
        </w:rPr>
      </w:pPr>
      <w:r>
        <w:pict w14:anchorId="1EF410E3">
          <v:rect id="Horizontal Line 351" o:spid="_x0000_s119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B2C163"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6.20 Payments Pending Audit</w:t>
      </w:r>
    </w:p>
    <w:p w14:paraId="05B1A47F"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Owner's approval of a payment application shall not constitute acceptance of the accuracy of the underlying cost documentation.</w:t>
      </w:r>
    </w:p>
    <w:p w14:paraId="0B005217"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Owner may subsequently audit any payment and recover any amount determined to have been improperly paid.</w:t>
      </w:r>
    </w:p>
    <w:p w14:paraId="2659E771"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No final payment shall waive the Owner's right to recover overpayments discovered after completion of an audit.</w:t>
      </w:r>
    </w:p>
    <w:p w14:paraId="62109E89" w14:textId="77777777" w:rsidR="00FA16E3" w:rsidRPr="00FA16E3" w:rsidRDefault="00AE50C4" w:rsidP="00FA16E3">
      <w:pPr>
        <w:rPr>
          <w:rFonts w:ascii="Calibri" w:hAnsi="Calibri" w:cs="Calibri"/>
          <w:sz w:val="22"/>
          <w:szCs w:val="22"/>
        </w:rPr>
      </w:pPr>
      <w:r>
        <w:pict w14:anchorId="481F26EC">
          <v:rect id="Horizontal Line 352" o:spid="_x0000_s119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9EC85C" w14:textId="77777777" w:rsidR="00FA16E3" w:rsidRPr="00FA16E3" w:rsidRDefault="00FA16E3" w:rsidP="00FA16E3">
      <w:pPr>
        <w:rPr>
          <w:rFonts w:ascii="Calibri" w:hAnsi="Calibri" w:cs="Calibri"/>
          <w:b/>
          <w:bCs/>
          <w:sz w:val="22"/>
          <w:szCs w:val="22"/>
        </w:rPr>
      </w:pPr>
      <w:r w:rsidRPr="00FA16E3">
        <w:rPr>
          <w:rFonts w:ascii="Calibri" w:hAnsi="Calibri" w:cs="Calibri"/>
          <w:b/>
          <w:bCs/>
          <w:sz w:val="22"/>
          <w:szCs w:val="22"/>
        </w:rPr>
        <w:t>6.21 Contract Information</w:t>
      </w:r>
    </w:p>
    <w:p w14:paraId="10793C0E"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The current approved Guaranteed Maximum Price, if established, is reflected in the Contract Information maintained by the Owner.</w:t>
      </w:r>
    </w:p>
    <w:p w14:paraId="16019545"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Current Contract Value:</w:t>
      </w:r>
    </w:p>
    <w:p w14:paraId="55C823AC" w14:textId="77777777" w:rsidR="00FA16E3" w:rsidRPr="00FA16E3" w:rsidRDefault="00FA16E3" w:rsidP="00FA16E3">
      <w:pPr>
        <w:rPr>
          <w:rFonts w:ascii="Calibri" w:hAnsi="Calibri" w:cs="Calibri"/>
          <w:sz w:val="22"/>
          <w:szCs w:val="22"/>
        </w:rPr>
      </w:pPr>
      <w:r w:rsidRPr="00FA16E3">
        <w:rPr>
          <w:rFonts w:ascii="Calibri" w:hAnsi="Calibri" w:cs="Calibri"/>
          <w:b/>
          <w:bCs/>
          <w:sz w:val="22"/>
          <w:szCs w:val="22"/>
        </w:rPr>
        <w:t>${total_contract_value_dollars}</w:t>
      </w:r>
    </w:p>
    <w:p w14:paraId="7A0D72BE"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lastRenderedPageBreak/>
        <w:t>(</w:t>
      </w:r>
      <w:r w:rsidRPr="00FA16E3">
        <w:rPr>
          <w:rFonts w:ascii="Calibri" w:hAnsi="Calibri" w:cs="Calibri"/>
          <w:b/>
          <w:bCs/>
          <w:sz w:val="22"/>
          <w:szCs w:val="22"/>
        </w:rPr>
        <w:t>${total_contract_value_words}</w:t>
      </w:r>
      <w:r w:rsidRPr="00FA16E3">
        <w:rPr>
          <w:rFonts w:ascii="Calibri" w:hAnsi="Calibri" w:cs="Calibri"/>
          <w:sz w:val="22"/>
          <w:szCs w:val="22"/>
        </w:rPr>
        <w:t>)</w:t>
      </w:r>
    </w:p>
    <w:p w14:paraId="70F7ED7D"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Purchase Order:</w:t>
      </w:r>
    </w:p>
    <w:p w14:paraId="725EC806" w14:textId="77777777" w:rsidR="00FA16E3" w:rsidRPr="00FA16E3" w:rsidRDefault="00FA16E3" w:rsidP="00FA16E3">
      <w:pPr>
        <w:rPr>
          <w:rFonts w:ascii="Calibri" w:hAnsi="Calibri" w:cs="Calibri"/>
          <w:sz w:val="22"/>
          <w:szCs w:val="22"/>
        </w:rPr>
      </w:pPr>
      <w:r w:rsidRPr="00FA16E3">
        <w:rPr>
          <w:rFonts w:ascii="Calibri" w:hAnsi="Calibri" w:cs="Calibri"/>
          <w:b/>
          <w:bCs/>
          <w:sz w:val="22"/>
          <w:szCs w:val="22"/>
        </w:rPr>
        <w:t>${po_number}</w:t>
      </w:r>
    </w:p>
    <w:p w14:paraId="392C7282"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Account Number:</w:t>
      </w:r>
    </w:p>
    <w:p w14:paraId="7931C774" w14:textId="77777777" w:rsidR="00FA16E3" w:rsidRPr="00FA16E3" w:rsidRDefault="00FA16E3" w:rsidP="00FA16E3">
      <w:pPr>
        <w:rPr>
          <w:rFonts w:ascii="Calibri" w:hAnsi="Calibri" w:cs="Calibri"/>
          <w:sz w:val="22"/>
          <w:szCs w:val="22"/>
        </w:rPr>
      </w:pPr>
      <w:r w:rsidRPr="00FA16E3">
        <w:rPr>
          <w:rFonts w:ascii="Calibri" w:hAnsi="Calibri" w:cs="Calibri"/>
          <w:b/>
          <w:bCs/>
          <w:sz w:val="22"/>
          <w:szCs w:val="22"/>
        </w:rPr>
        <w:t>${account_number}</w:t>
      </w:r>
    </w:p>
    <w:p w14:paraId="05BDB25E" w14:textId="77777777" w:rsidR="00FA16E3" w:rsidRPr="00FA16E3" w:rsidRDefault="00FA16E3" w:rsidP="00FA16E3">
      <w:pPr>
        <w:rPr>
          <w:rFonts w:ascii="Calibri" w:hAnsi="Calibri" w:cs="Calibri"/>
          <w:sz w:val="22"/>
          <w:szCs w:val="22"/>
        </w:rPr>
      </w:pPr>
      <w:r w:rsidRPr="00FA16E3">
        <w:rPr>
          <w:rFonts w:ascii="Calibri" w:hAnsi="Calibri" w:cs="Calibri"/>
          <w:sz w:val="22"/>
          <w:szCs w:val="22"/>
        </w:rPr>
        <w:t>Nothing contained in these administrative fields shall modify the legal obligations established by this Article unless incorporated into an executed GMP Amendment.</w:t>
      </w:r>
    </w:p>
    <w:p w14:paraId="0F57DC8F" w14:textId="517CED45" w:rsidR="00A511EC" w:rsidRDefault="00A511EC">
      <w:pPr>
        <w:rPr>
          <w:rFonts w:ascii="Calibri" w:hAnsi="Calibri" w:cs="Calibri"/>
          <w:sz w:val="22"/>
          <w:szCs w:val="22"/>
        </w:rPr>
      </w:pPr>
      <w:r>
        <w:rPr>
          <w:rFonts w:ascii="Calibri" w:hAnsi="Calibri" w:cs="Calibri"/>
          <w:sz w:val="22"/>
          <w:szCs w:val="22"/>
        </w:rPr>
        <w:br w:type="page"/>
      </w:r>
    </w:p>
    <w:p w14:paraId="40A74DBA" w14:textId="77777777" w:rsidR="005114E8" w:rsidRPr="00F840B0" w:rsidRDefault="005114E8">
      <w:pPr>
        <w:rPr>
          <w:rFonts w:ascii="Calibri" w:hAnsi="Calibri" w:cs="Calibri"/>
          <w:sz w:val="22"/>
          <w:szCs w:val="22"/>
        </w:rPr>
      </w:pPr>
    </w:p>
    <w:p w14:paraId="305B3D0D" w14:textId="77777777" w:rsidR="00F840B0" w:rsidRPr="00F840B0" w:rsidRDefault="00F840B0" w:rsidP="00A511EC">
      <w:pPr>
        <w:spacing w:before="100" w:beforeAutospacing="1" w:after="100" w:afterAutospacing="1" w:line="240" w:lineRule="auto"/>
        <w:jc w:val="center"/>
        <w:outlineLvl w:val="0"/>
        <w:rPr>
          <w:rFonts w:ascii="Calibri" w:eastAsia="Times New Roman" w:hAnsi="Calibri" w:cs="Calibri"/>
          <w:b/>
          <w:bCs/>
          <w:kern w:val="36"/>
          <w:sz w:val="22"/>
          <w:szCs w:val="22"/>
          <w14:ligatures w14:val="none"/>
        </w:rPr>
      </w:pPr>
      <w:r w:rsidRPr="00F840B0">
        <w:rPr>
          <w:rFonts w:ascii="Calibri" w:eastAsia="Times New Roman" w:hAnsi="Calibri" w:cs="Calibri"/>
          <w:b/>
          <w:bCs/>
          <w:kern w:val="36"/>
          <w:sz w:val="22"/>
          <w:szCs w:val="22"/>
          <w14:ligatures w14:val="none"/>
        </w:rPr>
        <w:t>ARTICLE 7</w:t>
      </w:r>
    </w:p>
    <w:p w14:paraId="3741DBB6" w14:textId="77777777" w:rsidR="00F840B0" w:rsidRPr="00F840B0" w:rsidRDefault="00F840B0" w:rsidP="00A511EC">
      <w:pPr>
        <w:spacing w:before="100" w:beforeAutospacing="1" w:after="100" w:afterAutospacing="1" w:line="240" w:lineRule="auto"/>
        <w:jc w:val="center"/>
        <w:outlineLvl w:val="0"/>
        <w:rPr>
          <w:rFonts w:ascii="Calibri" w:eastAsia="Times New Roman" w:hAnsi="Calibri" w:cs="Calibri"/>
          <w:b/>
          <w:bCs/>
          <w:kern w:val="36"/>
          <w:sz w:val="22"/>
          <w:szCs w:val="22"/>
          <w14:ligatures w14:val="none"/>
        </w:rPr>
      </w:pPr>
      <w:r w:rsidRPr="00F840B0">
        <w:rPr>
          <w:rFonts w:ascii="Calibri" w:eastAsia="Times New Roman" w:hAnsi="Calibri" w:cs="Calibri"/>
          <w:b/>
          <w:bCs/>
          <w:kern w:val="36"/>
          <w:sz w:val="22"/>
          <w:szCs w:val="22"/>
          <w14:ligatures w14:val="none"/>
        </w:rPr>
        <w:t>CONSTRUCTION PHASE SERVICES</w:t>
      </w:r>
    </w:p>
    <w:p w14:paraId="7496B399"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 Commencement of Construction</w:t>
      </w:r>
    </w:p>
    <w:p w14:paraId="5474F6A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commence construction only after:</w:t>
      </w:r>
    </w:p>
    <w:p w14:paraId="26277176"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a. execution of a Guaranteed Maximum Price Amendment, unless otherwise authorized by the Owner;</w:t>
      </w:r>
    </w:p>
    <w:p w14:paraId="52387AF5"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b. issuance of a Notice to Proceed;</w:t>
      </w:r>
    </w:p>
    <w:p w14:paraId="5BD1E09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c. receipt of all required permits necessary to commence the applicable phase of the Work;</w:t>
      </w:r>
    </w:p>
    <w:p w14:paraId="1DA20E06"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d. delivery of required bonds and insurance certificates; and</w:t>
      </w:r>
    </w:p>
    <w:p w14:paraId="6D00B7BF"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e. satisfaction of all conditions precedent established by the Contract Documents.</w:t>
      </w:r>
    </w:p>
    <w:p w14:paraId="4F9603BC"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1FA069AA">
          <v:rect id="Horizontal Line 718" o:spid="_x0000_s119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1A2BF9"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7.2 General Responsibility</w:t>
      </w:r>
    </w:p>
    <w:p w14:paraId="0C15BFC9"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furnish all labor, supervision, materials, equipment, temporary facilities, transportation, tools, services, administration, and incidentals necessary to complete the Work in accordance with the Contract Documents.</w:t>
      </w:r>
    </w:p>
    <w:p w14:paraId="396B2AB5"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be solely responsible for construction means, methods, techniques, sequences, procedures, temporary works, and coordination of the Work unless the Contract Documents expressly assign such responsibility to another party.</w:t>
      </w:r>
    </w:p>
    <w:p w14:paraId="5F522D6E"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15958BA4">
          <v:rect id="Horizontal Line 719" o:spid="_x0000_s119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A5C055"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7.3 Standard of Performance</w:t>
      </w:r>
    </w:p>
    <w:p w14:paraId="67D061E1"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perform the Work:</w:t>
      </w:r>
    </w:p>
    <w:p w14:paraId="4047EF3F" w14:textId="77777777" w:rsidR="00F840B0" w:rsidRPr="00F840B0" w:rsidRDefault="00F840B0">
      <w:pPr>
        <w:numPr>
          <w:ilvl w:val="0"/>
          <w:numId w:val="2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 a good and workmanlike manner; </w:t>
      </w:r>
    </w:p>
    <w:p w14:paraId="22B21D0E" w14:textId="77777777" w:rsidR="00F840B0" w:rsidRPr="00F840B0" w:rsidRDefault="00F840B0">
      <w:pPr>
        <w:numPr>
          <w:ilvl w:val="0"/>
          <w:numId w:val="2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 accordance with industry standards applicable to public construction projects; </w:t>
      </w:r>
    </w:p>
    <w:p w14:paraId="26115B68" w14:textId="77777777" w:rsidR="00F840B0" w:rsidRPr="00F840B0" w:rsidRDefault="00F840B0">
      <w:pPr>
        <w:numPr>
          <w:ilvl w:val="0"/>
          <w:numId w:val="2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 compliance with all applicable laws, codes, regulations, and permits; </w:t>
      </w:r>
    </w:p>
    <w:p w14:paraId="02EC7CE7" w14:textId="77777777" w:rsidR="00F840B0" w:rsidRPr="00F840B0" w:rsidRDefault="00F840B0">
      <w:pPr>
        <w:numPr>
          <w:ilvl w:val="0"/>
          <w:numId w:val="2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using qualified and properly supervised personnel; </w:t>
      </w:r>
    </w:p>
    <w:p w14:paraId="45804E68" w14:textId="77777777" w:rsidR="00F840B0" w:rsidRPr="00F840B0" w:rsidRDefault="00F840B0">
      <w:pPr>
        <w:numPr>
          <w:ilvl w:val="0"/>
          <w:numId w:val="2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with due regard for public safety and the Owner's operations; and </w:t>
      </w:r>
    </w:p>
    <w:p w14:paraId="664CD73B" w14:textId="77777777" w:rsidR="00F840B0" w:rsidRPr="00F840B0" w:rsidRDefault="00F840B0">
      <w:pPr>
        <w:numPr>
          <w:ilvl w:val="0"/>
          <w:numId w:val="2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 accordance with the Contract Documents. </w:t>
      </w:r>
    </w:p>
    <w:p w14:paraId="2CE9CF0C"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promptly correct any Work that does not conform to these requirements.</w:t>
      </w:r>
    </w:p>
    <w:p w14:paraId="20B8C652"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00D9A203">
          <v:rect id="Horizontal Line 720" o:spid="_x0000_s119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9CEBC9"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7.4 Project Superintendent</w:t>
      </w:r>
    </w:p>
    <w:p w14:paraId="7E0E8077"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designate a competent Project Superintendent who shall be present at the Project site whenever Work is being performed unless otherwise approved by the Owner.</w:t>
      </w:r>
    </w:p>
    <w:p w14:paraId="0D635E94"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Superintendent shall have authority to:</w:t>
      </w:r>
    </w:p>
    <w:p w14:paraId="3830054B" w14:textId="77777777" w:rsidR="00F840B0" w:rsidRPr="00F840B0" w:rsidRDefault="00F840B0">
      <w:pPr>
        <w:numPr>
          <w:ilvl w:val="0"/>
          <w:numId w:val="2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receive instructions from the Owner; </w:t>
      </w:r>
    </w:p>
    <w:p w14:paraId="2547EA8F" w14:textId="77777777" w:rsidR="00F840B0" w:rsidRPr="00F840B0" w:rsidRDefault="00F840B0">
      <w:pPr>
        <w:numPr>
          <w:ilvl w:val="0"/>
          <w:numId w:val="2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coordinate subcontractors; </w:t>
      </w:r>
    </w:p>
    <w:p w14:paraId="52FE4165" w14:textId="77777777" w:rsidR="00F840B0" w:rsidRPr="00F840B0" w:rsidRDefault="00F840B0">
      <w:pPr>
        <w:numPr>
          <w:ilvl w:val="0"/>
          <w:numId w:val="2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direct construction activities; </w:t>
      </w:r>
    </w:p>
    <w:p w14:paraId="7F1FAA89" w14:textId="77777777" w:rsidR="00F840B0" w:rsidRPr="00F840B0" w:rsidRDefault="00F840B0">
      <w:pPr>
        <w:numPr>
          <w:ilvl w:val="0"/>
          <w:numId w:val="2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maintain project records; </w:t>
      </w:r>
    </w:p>
    <w:p w14:paraId="7CDE4AB8" w14:textId="77777777" w:rsidR="00F840B0" w:rsidRPr="00F840B0" w:rsidRDefault="00F840B0">
      <w:pPr>
        <w:numPr>
          <w:ilvl w:val="0"/>
          <w:numId w:val="2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implement safety procedures; and </w:t>
      </w:r>
    </w:p>
    <w:p w14:paraId="76E565E8" w14:textId="77777777" w:rsidR="00F840B0" w:rsidRPr="00F840B0" w:rsidRDefault="00F840B0">
      <w:pPr>
        <w:numPr>
          <w:ilvl w:val="0"/>
          <w:numId w:val="2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resolve day-to-day construction issues. </w:t>
      </w:r>
    </w:p>
    <w:p w14:paraId="5983793B"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Owner may require replacement of the Superintendent for reasonable cause. The Design-Builder shall promptly provide a qualified replacement.</w:t>
      </w:r>
    </w:p>
    <w:p w14:paraId="23CEA154"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581F02AD">
          <v:rect id="Horizontal Line 721" o:spid="_x0000_s119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0FE5A3"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7.5 Project Manager</w:t>
      </w:r>
    </w:p>
    <w:p w14:paraId="01E97B0E"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assign a Project Manager responsible for overall administration of the Project.</w:t>
      </w:r>
    </w:p>
    <w:p w14:paraId="75227D95"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Project Manager shall remain actively involved throughout construction and shall attend meetings requested by the Owner.</w:t>
      </w:r>
    </w:p>
    <w:p w14:paraId="4738B17F"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Replacement of the Project Manager shall require prior notice to the Owner.</w:t>
      </w:r>
    </w:p>
    <w:p w14:paraId="64FE22FC"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1F0539ED">
          <v:rect id="Horizontal Line 722" o:spid="_x0000_s119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911330"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7.6 Coordination of the Work</w:t>
      </w:r>
    </w:p>
    <w:p w14:paraId="4C99D2A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coordinate all portions of the Work, including the activities of subcontractors, suppliers, consultants, testing laboratories, inspectors, utility providers, and others performing services related to the Project.</w:t>
      </w:r>
    </w:p>
    <w:p w14:paraId="4433560A"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schedule the Work to minimize conflicts, delays, disruption to Owner operations, and unnecessary interference with adjacent property owners.</w:t>
      </w:r>
    </w:p>
    <w:p w14:paraId="0078A3C4"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38C0487A">
          <v:rect id="Horizontal Line 723" o:spid="_x0000_s119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2F396C"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7.7 Progress Schedule</w:t>
      </w:r>
    </w:p>
    <w:p w14:paraId="41BAA5F3"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maintain a detailed Critical Path Method (CPM) schedule or other Owner-approved scheduling system.</w:t>
      </w:r>
    </w:p>
    <w:p w14:paraId="307D25B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lastRenderedPageBreak/>
        <w:t>The schedule shall identify:</w:t>
      </w:r>
    </w:p>
    <w:p w14:paraId="4C1CDC2F"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major activities; </w:t>
      </w:r>
    </w:p>
    <w:p w14:paraId="0A37D6D6"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procurement; </w:t>
      </w:r>
    </w:p>
    <w:p w14:paraId="1B398877"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submittals; </w:t>
      </w:r>
    </w:p>
    <w:p w14:paraId="093503F7"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shop drawings; </w:t>
      </w:r>
    </w:p>
    <w:p w14:paraId="51E5E030"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fabrication; </w:t>
      </w:r>
    </w:p>
    <w:p w14:paraId="7AD679E2"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delivery dates; </w:t>
      </w:r>
    </w:p>
    <w:p w14:paraId="110EDB40"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inspections; </w:t>
      </w:r>
    </w:p>
    <w:p w14:paraId="01FDDB61"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testing; </w:t>
      </w:r>
    </w:p>
    <w:p w14:paraId="02D5C367"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commissioning; </w:t>
      </w:r>
    </w:p>
    <w:p w14:paraId="5DB5EB82"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substantial completion; </w:t>
      </w:r>
    </w:p>
    <w:p w14:paraId="2718C7B2"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final completion; and </w:t>
      </w:r>
    </w:p>
    <w:p w14:paraId="7CB1B1F4" w14:textId="77777777" w:rsidR="00F840B0" w:rsidRPr="00F840B0" w:rsidRDefault="00F840B0">
      <w:pPr>
        <w:numPr>
          <w:ilvl w:val="0"/>
          <w:numId w:val="2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Owner occupancy milestones. </w:t>
      </w:r>
    </w:p>
    <w:p w14:paraId="4804E9FB"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schedule shall be updated at least monthly and more frequently if requested by the Owner.</w:t>
      </w:r>
    </w:p>
    <w:p w14:paraId="7F912443"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4EF2C8CC">
          <v:rect id="Horizontal Line 724" o:spid="_x0000_s118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29159F"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7.8 Recovery Schedule</w:t>
      </w:r>
    </w:p>
    <w:p w14:paraId="092F7B90"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If the Design-Builder falls behind the approved schedule, the Owner may require submission of a written Recovery Schedule.</w:t>
      </w:r>
    </w:p>
    <w:p w14:paraId="7DA3EE1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Recovery Schedule shall identify actions necessary to recover lost time without additional cost to the Owner unless otherwise approved by written Change Order.</w:t>
      </w:r>
    </w:p>
    <w:p w14:paraId="14F2040F"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Acceptance of a Recovery Schedule shall not waive the Owner's right to assess damages or pursue other remedies.</w:t>
      </w:r>
    </w:p>
    <w:p w14:paraId="23927829"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1A3C06B0">
          <v:rect id="Horizontal Line 725" o:spid="_x0000_s118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188606"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7.9 Progress Meetings</w:t>
      </w:r>
    </w:p>
    <w:p w14:paraId="58DA78CF"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conduct regular progress meetings at intervals established by the Owner.</w:t>
      </w:r>
    </w:p>
    <w:p w14:paraId="505974DD"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Attendees may include:</w:t>
      </w:r>
    </w:p>
    <w:p w14:paraId="12E5300F"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Owner representatives; </w:t>
      </w:r>
    </w:p>
    <w:p w14:paraId="7D7166E5"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Architect; </w:t>
      </w:r>
    </w:p>
    <w:p w14:paraId="028548EB"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engineers; </w:t>
      </w:r>
    </w:p>
    <w:p w14:paraId="4E4B1E3C"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major subcontractors; </w:t>
      </w:r>
    </w:p>
    <w:p w14:paraId="32D3CCDA"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utility representatives; </w:t>
      </w:r>
    </w:p>
    <w:p w14:paraId="026684A4"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testing agencies; </w:t>
      </w:r>
    </w:p>
    <w:p w14:paraId="31FB38F5"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commissioning personnel; and </w:t>
      </w:r>
    </w:p>
    <w:p w14:paraId="0DC4DD62" w14:textId="77777777" w:rsidR="00F840B0" w:rsidRPr="00F840B0" w:rsidRDefault="00F840B0">
      <w:pPr>
        <w:numPr>
          <w:ilvl w:val="0"/>
          <w:numId w:val="2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others designated by the Owner. </w:t>
      </w:r>
    </w:p>
    <w:p w14:paraId="546DC2EE"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lastRenderedPageBreak/>
        <w:t>The Design-Builder shall prepare and distribute meeting minutes within five (5) business days after each meeting.</w:t>
      </w:r>
    </w:p>
    <w:p w14:paraId="11DC057F"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037C060F">
          <v:rect id="Horizontal Line 726" o:spid="_x0000_s118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CB953B"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7.10 Daily Reports</w:t>
      </w:r>
    </w:p>
    <w:p w14:paraId="5D28C5D5"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maintain daily project reports documenting:</w:t>
      </w:r>
    </w:p>
    <w:p w14:paraId="003A6E93"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weather conditions; </w:t>
      </w:r>
    </w:p>
    <w:p w14:paraId="5CB0A9FC"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workforce; </w:t>
      </w:r>
    </w:p>
    <w:p w14:paraId="00760550"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subcontractors present; </w:t>
      </w:r>
    </w:p>
    <w:p w14:paraId="4AB68AFB"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equipment on site; </w:t>
      </w:r>
    </w:p>
    <w:p w14:paraId="57FE8C82"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deliveries; </w:t>
      </w:r>
    </w:p>
    <w:p w14:paraId="5B614DE9"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inspections; </w:t>
      </w:r>
    </w:p>
    <w:p w14:paraId="3EF6D90F"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visitors; </w:t>
      </w:r>
    </w:p>
    <w:p w14:paraId="1EF1E021"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accidents; </w:t>
      </w:r>
    </w:p>
    <w:p w14:paraId="403016FF"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delays; </w:t>
      </w:r>
    </w:p>
    <w:p w14:paraId="0FEF19A5"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work completed; </w:t>
      </w:r>
    </w:p>
    <w:p w14:paraId="62B77CB9"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photographs when appropriate; and </w:t>
      </w:r>
    </w:p>
    <w:p w14:paraId="34389E5F" w14:textId="77777777" w:rsidR="00F840B0" w:rsidRPr="00F840B0" w:rsidRDefault="00F840B0">
      <w:pPr>
        <w:numPr>
          <w:ilvl w:val="0"/>
          <w:numId w:val="28"/>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unusual events affecting the Project. </w:t>
      </w:r>
    </w:p>
    <w:p w14:paraId="7B208231"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Daily reports shall become part of the Project record and shall be available to the Owner upon request.</w:t>
      </w:r>
    </w:p>
    <w:p w14:paraId="292F9048"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0B0BC3E2">
          <v:rect id="Horizontal Line 727" o:spid="_x0000_s118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BEE503"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7.11 Quality Control</w:t>
      </w:r>
    </w:p>
    <w:p w14:paraId="5664692C"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establish and maintain a comprehensive Quality Control Program.</w:t>
      </w:r>
    </w:p>
    <w:p w14:paraId="6523A8F4"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program shall include:</w:t>
      </w:r>
    </w:p>
    <w:p w14:paraId="24158F08" w14:textId="77777777" w:rsidR="00F840B0" w:rsidRPr="00F840B0" w:rsidRDefault="00F840B0">
      <w:pPr>
        <w:numPr>
          <w:ilvl w:val="0"/>
          <w:numId w:val="29"/>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inspection procedures; </w:t>
      </w:r>
    </w:p>
    <w:p w14:paraId="6A1CD914" w14:textId="77777777" w:rsidR="00F840B0" w:rsidRPr="00F840B0" w:rsidRDefault="00F840B0">
      <w:pPr>
        <w:numPr>
          <w:ilvl w:val="0"/>
          <w:numId w:val="29"/>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testing coordination; </w:t>
      </w:r>
    </w:p>
    <w:p w14:paraId="6FC0D6CA" w14:textId="77777777" w:rsidR="00F840B0" w:rsidRPr="00F840B0" w:rsidRDefault="00F840B0">
      <w:pPr>
        <w:numPr>
          <w:ilvl w:val="0"/>
          <w:numId w:val="29"/>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document control; </w:t>
      </w:r>
    </w:p>
    <w:p w14:paraId="53FCED41" w14:textId="77777777" w:rsidR="00F840B0" w:rsidRPr="00F840B0" w:rsidRDefault="00F840B0">
      <w:pPr>
        <w:numPr>
          <w:ilvl w:val="0"/>
          <w:numId w:val="29"/>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correction of deficiencies; </w:t>
      </w:r>
    </w:p>
    <w:p w14:paraId="2926C9C8" w14:textId="77777777" w:rsidR="00F840B0" w:rsidRPr="00F840B0" w:rsidRDefault="00F840B0">
      <w:pPr>
        <w:numPr>
          <w:ilvl w:val="0"/>
          <w:numId w:val="29"/>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verification of completed work; </w:t>
      </w:r>
    </w:p>
    <w:p w14:paraId="5017B81A" w14:textId="77777777" w:rsidR="00F840B0" w:rsidRPr="00F840B0" w:rsidRDefault="00F840B0">
      <w:pPr>
        <w:numPr>
          <w:ilvl w:val="0"/>
          <w:numId w:val="29"/>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punch list management; and </w:t>
      </w:r>
    </w:p>
    <w:p w14:paraId="38FE8AFF" w14:textId="77777777" w:rsidR="00F840B0" w:rsidRPr="00F840B0" w:rsidRDefault="00F840B0">
      <w:pPr>
        <w:numPr>
          <w:ilvl w:val="0"/>
          <w:numId w:val="29"/>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coordination with commissioning activities. </w:t>
      </w:r>
    </w:p>
    <w:p w14:paraId="18273267"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inspect all Work before requesting inspection by the Owner or Architect.</w:t>
      </w:r>
    </w:p>
    <w:p w14:paraId="32C5641F"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065DA906">
          <v:rect id="Horizontal Line 728" o:spid="_x0000_s118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9ED6C5"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7.12 Defective Work</w:t>
      </w:r>
    </w:p>
    <w:p w14:paraId="3DA237C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promptly correct Work that is:</w:t>
      </w:r>
    </w:p>
    <w:p w14:paraId="1342C2EF" w14:textId="77777777" w:rsidR="00F840B0" w:rsidRPr="00F840B0" w:rsidRDefault="00F840B0">
      <w:pPr>
        <w:numPr>
          <w:ilvl w:val="0"/>
          <w:numId w:val="30"/>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lastRenderedPageBreak/>
        <w:t xml:space="preserve">defective; </w:t>
      </w:r>
    </w:p>
    <w:p w14:paraId="033D050C" w14:textId="77777777" w:rsidR="00F840B0" w:rsidRPr="00F840B0" w:rsidRDefault="00F840B0">
      <w:pPr>
        <w:numPr>
          <w:ilvl w:val="0"/>
          <w:numId w:val="30"/>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damaged; </w:t>
      </w:r>
    </w:p>
    <w:p w14:paraId="56F75601" w14:textId="77777777" w:rsidR="00F840B0" w:rsidRPr="00F840B0" w:rsidRDefault="00F840B0">
      <w:pPr>
        <w:numPr>
          <w:ilvl w:val="0"/>
          <w:numId w:val="30"/>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non-conforming; </w:t>
      </w:r>
    </w:p>
    <w:p w14:paraId="69AB4A7E" w14:textId="77777777" w:rsidR="00F840B0" w:rsidRPr="00F840B0" w:rsidRDefault="00F840B0">
      <w:pPr>
        <w:numPr>
          <w:ilvl w:val="0"/>
          <w:numId w:val="30"/>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improperly installed; </w:t>
      </w:r>
    </w:p>
    <w:p w14:paraId="6B55A45B" w14:textId="77777777" w:rsidR="00F840B0" w:rsidRPr="00F840B0" w:rsidRDefault="00F840B0">
      <w:pPr>
        <w:numPr>
          <w:ilvl w:val="0"/>
          <w:numId w:val="30"/>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incomplete; or </w:t>
      </w:r>
    </w:p>
    <w:p w14:paraId="4F8F1611" w14:textId="77777777" w:rsidR="00F840B0" w:rsidRPr="00F840B0" w:rsidRDefault="00F840B0">
      <w:pPr>
        <w:numPr>
          <w:ilvl w:val="0"/>
          <w:numId w:val="30"/>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otherwise inconsistent with the Contract Documents. </w:t>
      </w:r>
    </w:p>
    <w:p w14:paraId="3F4E704E"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Correction shall occur promptly after notice from the Owner or upon discovery by the Design-Builder.</w:t>
      </w:r>
    </w:p>
    <w:p w14:paraId="3F3729EA"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Failure of the Owner to reject defective Work immediately shall not constitute acceptance.</w:t>
      </w:r>
    </w:p>
    <w:p w14:paraId="424FDE15"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0D2A1957">
          <v:rect id="Horizontal Line 729" o:spid="_x0000_s118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07B0EF"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7.13 Temporary Facilities</w:t>
      </w:r>
    </w:p>
    <w:p w14:paraId="7B1B8A7A"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provide and maintain all temporary facilities necessary for performance of the Work, including:</w:t>
      </w:r>
    </w:p>
    <w:p w14:paraId="6A9C595D"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temporary utilities; </w:t>
      </w:r>
    </w:p>
    <w:p w14:paraId="0B1D25F9"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field offices; </w:t>
      </w:r>
    </w:p>
    <w:p w14:paraId="7846651F"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sanitation facilities; </w:t>
      </w:r>
    </w:p>
    <w:p w14:paraId="3FA241C9"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fencing; </w:t>
      </w:r>
    </w:p>
    <w:p w14:paraId="4EC288AC"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barricades; </w:t>
      </w:r>
    </w:p>
    <w:p w14:paraId="1802015C"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erosion control measures; </w:t>
      </w:r>
    </w:p>
    <w:p w14:paraId="1FFAD5DB"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temporary lighting; </w:t>
      </w:r>
    </w:p>
    <w:p w14:paraId="74EAE535"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temporary access roads; </w:t>
      </w:r>
    </w:p>
    <w:p w14:paraId="72681A5C"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storage facilities; and </w:t>
      </w:r>
    </w:p>
    <w:p w14:paraId="1EC84238" w14:textId="77777777" w:rsidR="00F840B0" w:rsidRPr="00F840B0" w:rsidRDefault="00F840B0">
      <w:pPr>
        <w:numPr>
          <w:ilvl w:val="0"/>
          <w:numId w:val="31"/>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site security. </w:t>
      </w:r>
    </w:p>
    <w:p w14:paraId="03A12F7F"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Unless otherwise provided in the Contract Documents, temporary facilities shall be removed before Final Completion.</w:t>
      </w:r>
    </w:p>
    <w:p w14:paraId="59A7C3BF"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127384C4">
          <v:rect id="Horizontal Line 730" o:spid="_x0000_s118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0D6176"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7.14 Site Security</w:t>
      </w:r>
    </w:p>
    <w:p w14:paraId="6060B4FF"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secure the Project site and protect materials, equipment, and completed Work against theft, vandalism, weather, and unauthorized access.</w:t>
      </w:r>
    </w:p>
    <w:p w14:paraId="790C7F43"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Owner shall not be responsible for loss or damage to construction equipment, tools, temporary facilities, or materials stored on site prior to acceptance of the Work, except to the extent caused by the Owner's negligence or willful misconduct.</w:t>
      </w:r>
    </w:p>
    <w:p w14:paraId="6F7B2B5E"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393BA013">
          <v:rect id="Horizontal Line 731" o:spid="_x0000_s118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3BA2EB"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7.15 Protection of Existing Property</w:t>
      </w:r>
    </w:p>
    <w:p w14:paraId="01E5EF43"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lastRenderedPageBreak/>
        <w:t>The Design-Builder shall protect existing buildings, utilities, landscaping, roadways, sidewalks, and other improvements affected by the Work.</w:t>
      </w:r>
    </w:p>
    <w:p w14:paraId="6D18814E"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Damage caused by the Design-Builder or its subcontractors shall be repaired or replaced at no additional cost to the Owner.</w:t>
      </w:r>
    </w:p>
    <w:p w14:paraId="60256E5E"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272AA775">
          <v:rect id="Horizontal Line 732" o:spid="_x0000_s118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08059C"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7.16 Public Safety</w:t>
      </w:r>
    </w:p>
    <w:p w14:paraId="29CBF602"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conduct construction activities in a manner that protects:</w:t>
      </w:r>
    </w:p>
    <w:p w14:paraId="10A97762" w14:textId="77777777" w:rsidR="00F840B0" w:rsidRPr="00F840B0" w:rsidRDefault="00F840B0">
      <w:pPr>
        <w:numPr>
          <w:ilvl w:val="0"/>
          <w:numId w:val="32"/>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the public; </w:t>
      </w:r>
    </w:p>
    <w:p w14:paraId="5055971C" w14:textId="77777777" w:rsidR="00F840B0" w:rsidRPr="00F840B0" w:rsidRDefault="00F840B0">
      <w:pPr>
        <w:numPr>
          <w:ilvl w:val="0"/>
          <w:numId w:val="32"/>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employees; </w:t>
      </w:r>
    </w:p>
    <w:p w14:paraId="7E92E2F6" w14:textId="77777777" w:rsidR="00F840B0" w:rsidRPr="00F840B0" w:rsidRDefault="00F840B0">
      <w:pPr>
        <w:numPr>
          <w:ilvl w:val="0"/>
          <w:numId w:val="32"/>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visitors; </w:t>
      </w:r>
    </w:p>
    <w:p w14:paraId="6419F6BE" w14:textId="77777777" w:rsidR="00F840B0" w:rsidRPr="00F840B0" w:rsidRDefault="00F840B0">
      <w:pPr>
        <w:numPr>
          <w:ilvl w:val="0"/>
          <w:numId w:val="32"/>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adjacent property owners; </w:t>
      </w:r>
    </w:p>
    <w:p w14:paraId="531BCF22" w14:textId="77777777" w:rsidR="00F840B0" w:rsidRPr="00F840B0" w:rsidRDefault="00F840B0">
      <w:pPr>
        <w:numPr>
          <w:ilvl w:val="0"/>
          <w:numId w:val="32"/>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utility infrastructure; and </w:t>
      </w:r>
    </w:p>
    <w:p w14:paraId="6CE62BB5" w14:textId="77777777" w:rsidR="00F840B0" w:rsidRPr="00F840B0" w:rsidRDefault="00F840B0">
      <w:pPr>
        <w:numPr>
          <w:ilvl w:val="0"/>
          <w:numId w:val="32"/>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Owner personnel. </w:t>
      </w:r>
    </w:p>
    <w:p w14:paraId="5527AF3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implement appropriate traffic control, pedestrian protection, signage, barricades, and other safety measures required by law or reasonably necessary under the circumstances.</w:t>
      </w:r>
    </w:p>
    <w:p w14:paraId="6E79E9E8"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58AC2D80">
          <v:rect id="Horizontal Line 733" o:spid="_x0000_s118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0F5F11"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7.17 Environmental Protection</w:t>
      </w:r>
    </w:p>
    <w:p w14:paraId="26BEFDB2"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comply with all applicable environmental laws and permit requirements.</w:t>
      </w:r>
    </w:p>
    <w:p w14:paraId="08176C6F"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implement measures necessary to control:</w:t>
      </w:r>
    </w:p>
    <w:p w14:paraId="05A79ED7"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erosion; </w:t>
      </w:r>
    </w:p>
    <w:p w14:paraId="0A8560A5"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sedimentation; </w:t>
      </w:r>
    </w:p>
    <w:p w14:paraId="39D958CF"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dust; </w:t>
      </w:r>
    </w:p>
    <w:p w14:paraId="6230BFE2"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stormwater pollution; </w:t>
      </w:r>
    </w:p>
    <w:p w14:paraId="033E3445"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noise; </w:t>
      </w:r>
    </w:p>
    <w:p w14:paraId="0467F584"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debris; </w:t>
      </w:r>
    </w:p>
    <w:p w14:paraId="23427025"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hazardous materials; </w:t>
      </w:r>
    </w:p>
    <w:p w14:paraId="46D505D7"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spills; and </w:t>
      </w:r>
    </w:p>
    <w:p w14:paraId="754DE976" w14:textId="77777777" w:rsidR="00F840B0" w:rsidRPr="00F840B0" w:rsidRDefault="00F840B0">
      <w:pPr>
        <w:numPr>
          <w:ilvl w:val="0"/>
          <w:numId w:val="33"/>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waste disposal. </w:t>
      </w:r>
    </w:p>
    <w:p w14:paraId="49024456"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immediately report any environmental incident that could materially affect the Project or public safety.</w:t>
      </w:r>
    </w:p>
    <w:p w14:paraId="77046371"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3A83CC77">
          <v:rect id="Horizontal Line 734" o:spid="_x0000_s117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67DBD6"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7.18 Owner Access</w:t>
      </w:r>
    </w:p>
    <w:p w14:paraId="71698F42"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lastRenderedPageBreak/>
        <w:t>The Owner, Architect, engineers, inspectors, testing agencies, funding agencies, regulatory authorities, and other authorized representatives shall have reasonable access to the Project site at all times.</w:t>
      </w:r>
    </w:p>
    <w:p w14:paraId="79A9D42E"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cooperate with inspections and shall provide reasonable assistance necessary to facilitate review of the Work.</w:t>
      </w:r>
    </w:p>
    <w:p w14:paraId="033DD6A3"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1FE77A43">
          <v:rect id="Horizontal Line 735" o:spid="_x0000_s117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5FCA4F"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7.19 Coordination with Owner Operations</w:t>
      </w:r>
    </w:p>
    <w:p w14:paraId="53E12127"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Where construction occurs on an occupied site or adjacent to active municipal operations, the Design-Builder shall coordinate its activities to minimize disruption to:</w:t>
      </w:r>
    </w:p>
    <w:p w14:paraId="7EC1A783"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governmental services; </w:t>
      </w:r>
    </w:p>
    <w:p w14:paraId="66443E54"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emergency response; </w:t>
      </w:r>
    </w:p>
    <w:p w14:paraId="63181260"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utility operations; </w:t>
      </w:r>
    </w:p>
    <w:p w14:paraId="2D85E25D"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schools; </w:t>
      </w:r>
    </w:p>
    <w:p w14:paraId="0449DC6F"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parks; </w:t>
      </w:r>
    </w:p>
    <w:p w14:paraId="209A4F37"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public streets; </w:t>
      </w:r>
    </w:p>
    <w:p w14:paraId="5ADDAFFE"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public facilities; and </w:t>
      </w:r>
    </w:p>
    <w:p w14:paraId="05B59A43" w14:textId="77777777" w:rsidR="00F840B0" w:rsidRPr="00F840B0" w:rsidRDefault="00F840B0">
      <w:pPr>
        <w:numPr>
          <w:ilvl w:val="0"/>
          <w:numId w:val="34"/>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neighboring properties. </w:t>
      </w:r>
    </w:p>
    <w:p w14:paraId="22EBC0E7"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comply with operational restrictions established by the Owner.</w:t>
      </w:r>
    </w:p>
    <w:p w14:paraId="4954191C"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0A5587C5">
          <v:rect id="Horizontal Line 736" o:spid="_x0000_s117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54340B"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7.20 Communications</w:t>
      </w:r>
    </w:p>
    <w:p w14:paraId="4B5D60EA"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designate a primary point of contact for communications with the Owner.</w:t>
      </w:r>
    </w:p>
    <w:p w14:paraId="585BBF75"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Instructions affecting cost, schedule, or scope shall be documented in writing.</w:t>
      </w:r>
    </w:p>
    <w:p w14:paraId="52CCCC29"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The Design-Builder shall promptly notify the Owner of any event that may materially affect:</w:t>
      </w:r>
    </w:p>
    <w:p w14:paraId="15C126E0" w14:textId="77777777" w:rsidR="00F840B0" w:rsidRPr="00F840B0" w:rsidRDefault="00F840B0">
      <w:pPr>
        <w:numPr>
          <w:ilvl w:val="0"/>
          <w:numId w:val="3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Project cost; </w:t>
      </w:r>
    </w:p>
    <w:p w14:paraId="2DFD1B05" w14:textId="77777777" w:rsidR="00F840B0" w:rsidRPr="00F840B0" w:rsidRDefault="00F840B0">
      <w:pPr>
        <w:numPr>
          <w:ilvl w:val="0"/>
          <w:numId w:val="3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schedule; </w:t>
      </w:r>
    </w:p>
    <w:p w14:paraId="620258C5" w14:textId="77777777" w:rsidR="00F840B0" w:rsidRPr="00F840B0" w:rsidRDefault="00F840B0">
      <w:pPr>
        <w:numPr>
          <w:ilvl w:val="0"/>
          <w:numId w:val="3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quality; </w:t>
      </w:r>
    </w:p>
    <w:p w14:paraId="0F146220" w14:textId="77777777" w:rsidR="00F840B0" w:rsidRPr="00F840B0" w:rsidRDefault="00F840B0">
      <w:pPr>
        <w:numPr>
          <w:ilvl w:val="0"/>
          <w:numId w:val="3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safety; </w:t>
      </w:r>
    </w:p>
    <w:p w14:paraId="1C050FF6" w14:textId="77777777" w:rsidR="00F840B0" w:rsidRPr="00F840B0" w:rsidRDefault="00F840B0">
      <w:pPr>
        <w:numPr>
          <w:ilvl w:val="0"/>
          <w:numId w:val="3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permitting; </w:t>
      </w:r>
    </w:p>
    <w:p w14:paraId="09421BE6" w14:textId="77777777" w:rsidR="00F840B0" w:rsidRPr="00F840B0" w:rsidRDefault="00F840B0">
      <w:pPr>
        <w:numPr>
          <w:ilvl w:val="0"/>
          <w:numId w:val="3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regulatory compliance; or </w:t>
      </w:r>
    </w:p>
    <w:p w14:paraId="4834FDA0" w14:textId="77777777" w:rsidR="00F840B0" w:rsidRPr="00F840B0" w:rsidRDefault="00F840B0">
      <w:pPr>
        <w:numPr>
          <w:ilvl w:val="0"/>
          <w:numId w:val="35"/>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public operations. </w:t>
      </w:r>
    </w:p>
    <w:p w14:paraId="33F2D05F"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6DF749E4">
          <v:rect id="Horizontal Line 737" o:spid="_x0000_s117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309FE9"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7.21 Photographic Documentation</w:t>
      </w:r>
    </w:p>
    <w:p w14:paraId="3573677D"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lastRenderedPageBreak/>
        <w:t>The Design-Builder shall maintain photographic documentation of construction progress at intervals reasonably acceptable to the Owner.</w:t>
      </w:r>
    </w:p>
    <w:p w14:paraId="275608F1"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Photographs shall include:</w:t>
      </w:r>
    </w:p>
    <w:p w14:paraId="2AA1D9EC" w14:textId="77777777" w:rsidR="00F840B0" w:rsidRPr="00F840B0" w:rsidRDefault="00F840B0">
      <w:pPr>
        <w:numPr>
          <w:ilvl w:val="0"/>
          <w:numId w:val="3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existing conditions; </w:t>
      </w:r>
    </w:p>
    <w:p w14:paraId="1E31FA71" w14:textId="77777777" w:rsidR="00F840B0" w:rsidRPr="00F840B0" w:rsidRDefault="00F840B0">
      <w:pPr>
        <w:numPr>
          <w:ilvl w:val="0"/>
          <w:numId w:val="3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concealed work prior to covering; </w:t>
      </w:r>
    </w:p>
    <w:p w14:paraId="7E61945E" w14:textId="77777777" w:rsidR="00F840B0" w:rsidRPr="00F840B0" w:rsidRDefault="00F840B0">
      <w:pPr>
        <w:numPr>
          <w:ilvl w:val="0"/>
          <w:numId w:val="3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significant milestones; </w:t>
      </w:r>
    </w:p>
    <w:p w14:paraId="0085D9C1" w14:textId="77777777" w:rsidR="00F840B0" w:rsidRPr="00F840B0" w:rsidRDefault="00F840B0">
      <w:pPr>
        <w:numPr>
          <w:ilvl w:val="0"/>
          <w:numId w:val="3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completed systems; </w:t>
      </w:r>
    </w:p>
    <w:p w14:paraId="29FF817A" w14:textId="77777777" w:rsidR="00F840B0" w:rsidRPr="00F840B0" w:rsidRDefault="00F840B0">
      <w:pPr>
        <w:numPr>
          <w:ilvl w:val="0"/>
          <w:numId w:val="3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punch list items; and </w:t>
      </w:r>
    </w:p>
    <w:p w14:paraId="4A170049" w14:textId="77777777" w:rsidR="00F840B0" w:rsidRPr="00F840B0" w:rsidRDefault="00F840B0">
      <w:pPr>
        <w:numPr>
          <w:ilvl w:val="0"/>
          <w:numId w:val="36"/>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final completed Work. </w:t>
      </w:r>
    </w:p>
    <w:p w14:paraId="6F72C320"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Digital photographs shall become part of the Project record and shall be delivered to the Owner at Project closeout.</w:t>
      </w:r>
    </w:p>
    <w:p w14:paraId="20B4999D" w14:textId="77777777" w:rsidR="00F840B0" w:rsidRPr="00F840B0" w:rsidRDefault="00AE50C4" w:rsidP="00F840B0">
      <w:pPr>
        <w:spacing w:after="0" w:line="240" w:lineRule="auto"/>
        <w:rPr>
          <w:rFonts w:ascii="Calibri" w:eastAsia="Times New Roman" w:hAnsi="Calibri" w:cs="Calibri"/>
          <w:kern w:val="0"/>
          <w:sz w:val="22"/>
          <w:szCs w:val="22"/>
          <w14:ligatures w14:val="none"/>
        </w:rPr>
      </w:pPr>
      <w:r>
        <w:pict w14:anchorId="1FDC4BC6">
          <v:rect id="Horizontal Line 738" o:spid="_x0000_s117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75E098" w14:textId="77777777" w:rsidR="00F840B0" w:rsidRPr="00F840B0" w:rsidRDefault="00F840B0" w:rsidP="00F840B0">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F840B0">
        <w:rPr>
          <w:rFonts w:ascii="Calibri" w:eastAsia="Times New Roman" w:hAnsi="Calibri" w:cs="Calibri"/>
          <w:b/>
          <w:bCs/>
          <w:kern w:val="0"/>
          <w:sz w:val="22"/>
          <w:szCs w:val="22"/>
          <w14:ligatures w14:val="none"/>
        </w:rPr>
        <w:t>7.22 Project Records</w:t>
      </w:r>
    </w:p>
    <w:p w14:paraId="043608C8"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Throughout construction, the Design-Builder shall maintain complete and accurate Project records, including:</w:t>
      </w:r>
    </w:p>
    <w:p w14:paraId="27FB80CD"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correspondence; </w:t>
      </w:r>
    </w:p>
    <w:p w14:paraId="76890F63"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meeting minutes; </w:t>
      </w:r>
    </w:p>
    <w:p w14:paraId="03203DC8"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schedules; </w:t>
      </w:r>
    </w:p>
    <w:p w14:paraId="06EEDC07"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daily reports; </w:t>
      </w:r>
    </w:p>
    <w:p w14:paraId="147BBF21"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submittals; </w:t>
      </w:r>
    </w:p>
    <w:p w14:paraId="6A602380"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requests for information (RFIs); </w:t>
      </w:r>
    </w:p>
    <w:p w14:paraId="053EE43F"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change documentation; </w:t>
      </w:r>
    </w:p>
    <w:p w14:paraId="58C6EE9F"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testing reports; </w:t>
      </w:r>
    </w:p>
    <w:p w14:paraId="62BD2A44"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inspection reports; </w:t>
      </w:r>
    </w:p>
    <w:p w14:paraId="0E0B711C"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permits; </w:t>
      </w:r>
    </w:p>
    <w:p w14:paraId="67FF030E"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payment records; </w:t>
      </w:r>
    </w:p>
    <w:p w14:paraId="3D251FA8"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warranty information; and </w:t>
      </w:r>
    </w:p>
    <w:p w14:paraId="543C3544" w14:textId="77777777" w:rsidR="00F840B0" w:rsidRPr="00F840B0" w:rsidRDefault="00F840B0">
      <w:pPr>
        <w:numPr>
          <w:ilvl w:val="0"/>
          <w:numId w:val="37"/>
        </w:num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 xml:space="preserve">other documents reasonably required by the Owner. </w:t>
      </w:r>
    </w:p>
    <w:p w14:paraId="24D44540" w14:textId="77777777" w:rsidR="00F840B0" w:rsidRPr="00F840B0" w:rsidRDefault="00F840B0" w:rsidP="00F840B0">
      <w:pPr>
        <w:spacing w:before="100" w:beforeAutospacing="1" w:after="100" w:afterAutospacing="1" w:line="240" w:lineRule="auto"/>
        <w:rPr>
          <w:rFonts w:ascii="Calibri" w:eastAsia="Times New Roman" w:hAnsi="Calibri" w:cs="Calibri"/>
          <w:kern w:val="0"/>
          <w:sz w:val="22"/>
          <w:szCs w:val="22"/>
          <w14:ligatures w14:val="none"/>
        </w:rPr>
      </w:pPr>
      <w:r w:rsidRPr="00F840B0">
        <w:rPr>
          <w:rFonts w:ascii="Calibri" w:eastAsia="Times New Roman" w:hAnsi="Calibri" w:cs="Calibri"/>
          <w:kern w:val="0"/>
          <w:sz w:val="22"/>
          <w:szCs w:val="22"/>
          <w14:ligatures w14:val="none"/>
        </w:rPr>
        <w:t>Such records shall be organized in a manner that permits efficient review and shall remain available for inspection by the Owner throughout the Project.</w:t>
      </w:r>
    </w:p>
    <w:p w14:paraId="680C6A2B"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ARTICLE 8</w:t>
      </w:r>
    </w:p>
    <w:p w14:paraId="3F51E4D7"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SUBCONTRACTORS AND PROCUREMENT OF THE WORK</w:t>
      </w:r>
    </w:p>
    <w:p w14:paraId="43C4D130"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 General Responsibility</w:t>
      </w:r>
    </w:p>
    <w:p w14:paraId="709A0A68"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furnish all labor, materials, equipment, and services necessary to complete the Work either through its own approved forces or through properly qualified subcontractors and suppliers.</w:t>
      </w:r>
    </w:p>
    <w:p w14:paraId="608E2E2B"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lastRenderedPageBreak/>
        <w:t>The Design-Builder shall remain fully responsible for the acts, omissions, defaults, negligence, and performance of every subcontractor, supplier, lower-tier subcontractor, consultant, and person employed directly or indirectly by the Design-Builder.</w:t>
      </w:r>
    </w:p>
    <w:p w14:paraId="498E0129"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No subcontract shall relieve the Design-Builder of any obligation under this Agreement.</w:t>
      </w:r>
    </w:p>
    <w:p w14:paraId="67CF5E0E" w14:textId="77777777" w:rsidR="00153294" w:rsidRPr="00153294" w:rsidRDefault="00AE50C4" w:rsidP="00153294">
      <w:pPr>
        <w:rPr>
          <w:rFonts w:ascii="Calibri" w:hAnsi="Calibri" w:cs="Calibri"/>
          <w:sz w:val="22"/>
          <w:szCs w:val="22"/>
        </w:rPr>
      </w:pPr>
      <w:r>
        <w:pict w14:anchorId="09586D36">
          <v:rect id="Horizontal Line 602" o:spid="_x0000_s117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5828F6"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8.2 Competitive Procurement</w:t>
      </w:r>
    </w:p>
    <w:p w14:paraId="66283217"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Subcontracts shall be procured in accordance with applicable North Carolina law, the Contract Documents, and any procurement procedures established by the Owner.</w:t>
      </w:r>
    </w:p>
    <w:p w14:paraId="2F169C8F"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maximize competition while obtaining qualified subcontractors capable of performing the Work.</w:t>
      </w:r>
    </w:p>
    <w:p w14:paraId="1180EBA0"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not divide work into smaller packages for the purpose of avoiding applicable procurement requirements.</w:t>
      </w:r>
    </w:p>
    <w:p w14:paraId="19DC0C27" w14:textId="77777777" w:rsidR="00153294" w:rsidRPr="00153294" w:rsidRDefault="00AE50C4" w:rsidP="00153294">
      <w:pPr>
        <w:rPr>
          <w:rFonts w:ascii="Calibri" w:hAnsi="Calibri" w:cs="Calibri"/>
          <w:sz w:val="22"/>
          <w:szCs w:val="22"/>
        </w:rPr>
      </w:pPr>
      <w:r>
        <w:pict w14:anchorId="6550F005">
          <v:rect id="Horizontal Line 603" o:spid="_x0000_s117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CB0265"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8.3 Bid Packages</w:t>
      </w:r>
    </w:p>
    <w:p w14:paraId="6C27A871"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Prior to soliciting subcontractor proposals, the Design-Builder shall prepare proposed bid packages for Owner review.</w:t>
      </w:r>
    </w:p>
    <w:p w14:paraId="4875E964"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Each package shall clearly identify:</w:t>
      </w:r>
    </w:p>
    <w:p w14:paraId="6E878235"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Scope of Work; </w:t>
      </w:r>
    </w:p>
    <w:p w14:paraId="5F9B2622"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technical requirements; </w:t>
      </w:r>
    </w:p>
    <w:p w14:paraId="5E12E25B"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drawings and specifications; </w:t>
      </w:r>
    </w:p>
    <w:p w14:paraId="1582AE81"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schedule requirements; </w:t>
      </w:r>
    </w:p>
    <w:p w14:paraId="516D3E7D"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insurance requirements; </w:t>
      </w:r>
    </w:p>
    <w:p w14:paraId="67032104"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bonding requirements, where applicable; </w:t>
      </w:r>
    </w:p>
    <w:p w14:paraId="7E168DF6"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alternates; </w:t>
      </w:r>
    </w:p>
    <w:p w14:paraId="42510BB4"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allowances; </w:t>
      </w:r>
    </w:p>
    <w:p w14:paraId="3A3AE377"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unit prices, if applicable; and </w:t>
      </w:r>
    </w:p>
    <w:p w14:paraId="0035155D" w14:textId="77777777" w:rsidR="00153294" w:rsidRPr="00153294" w:rsidRDefault="00153294">
      <w:pPr>
        <w:numPr>
          <w:ilvl w:val="0"/>
          <w:numId w:val="15"/>
        </w:numPr>
        <w:rPr>
          <w:rFonts w:ascii="Calibri" w:hAnsi="Calibri" w:cs="Calibri"/>
          <w:sz w:val="22"/>
          <w:szCs w:val="22"/>
        </w:rPr>
      </w:pPr>
      <w:r w:rsidRPr="00153294">
        <w:rPr>
          <w:rFonts w:ascii="Calibri" w:hAnsi="Calibri" w:cs="Calibri"/>
          <w:sz w:val="22"/>
          <w:szCs w:val="22"/>
        </w:rPr>
        <w:t xml:space="preserve">subcontract terms. </w:t>
      </w:r>
    </w:p>
    <w:p w14:paraId="0F814F0E"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Owner may require reasonable revisions to proposed bid packages prior to advertisement.</w:t>
      </w:r>
    </w:p>
    <w:p w14:paraId="6EC27D63" w14:textId="77777777" w:rsidR="00153294" w:rsidRPr="00153294" w:rsidRDefault="00AE50C4" w:rsidP="00153294">
      <w:pPr>
        <w:rPr>
          <w:rFonts w:ascii="Calibri" w:hAnsi="Calibri" w:cs="Calibri"/>
          <w:sz w:val="22"/>
          <w:szCs w:val="22"/>
        </w:rPr>
      </w:pPr>
      <w:r>
        <w:pict w14:anchorId="7CE23F02">
          <v:rect id="Horizontal Line 604" o:spid="_x0000_s117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513B1A"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lastRenderedPageBreak/>
        <w:t>8.4 Solicitation of Bids</w:t>
      </w:r>
    </w:p>
    <w:p w14:paraId="65553553"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publicly or privately solicit subcontractor proposals as permitted by applicable law and the Contract Documents.</w:t>
      </w:r>
    </w:p>
    <w:p w14:paraId="10EBAC0A"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Reasonable efforts shall be made to notify qualified subcontractors capable of performing each portion of the Work.</w:t>
      </w:r>
    </w:p>
    <w:p w14:paraId="3C33AAEA"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maintain documentation identifying:</w:t>
      </w:r>
    </w:p>
    <w:p w14:paraId="25309E17" w14:textId="77777777" w:rsidR="00153294" w:rsidRPr="00153294" w:rsidRDefault="00153294">
      <w:pPr>
        <w:numPr>
          <w:ilvl w:val="0"/>
          <w:numId w:val="16"/>
        </w:numPr>
        <w:rPr>
          <w:rFonts w:ascii="Calibri" w:hAnsi="Calibri" w:cs="Calibri"/>
          <w:sz w:val="22"/>
          <w:szCs w:val="22"/>
        </w:rPr>
      </w:pPr>
      <w:r w:rsidRPr="00153294">
        <w:rPr>
          <w:rFonts w:ascii="Calibri" w:hAnsi="Calibri" w:cs="Calibri"/>
          <w:sz w:val="22"/>
          <w:szCs w:val="22"/>
        </w:rPr>
        <w:t xml:space="preserve">firms solicited; </w:t>
      </w:r>
    </w:p>
    <w:p w14:paraId="552D8BFB" w14:textId="77777777" w:rsidR="00153294" w:rsidRPr="00153294" w:rsidRDefault="00153294">
      <w:pPr>
        <w:numPr>
          <w:ilvl w:val="0"/>
          <w:numId w:val="16"/>
        </w:numPr>
        <w:rPr>
          <w:rFonts w:ascii="Calibri" w:hAnsi="Calibri" w:cs="Calibri"/>
          <w:sz w:val="22"/>
          <w:szCs w:val="22"/>
        </w:rPr>
      </w:pPr>
      <w:r w:rsidRPr="00153294">
        <w:rPr>
          <w:rFonts w:ascii="Calibri" w:hAnsi="Calibri" w:cs="Calibri"/>
          <w:sz w:val="22"/>
          <w:szCs w:val="22"/>
        </w:rPr>
        <w:t xml:space="preserve">firms responding; </w:t>
      </w:r>
    </w:p>
    <w:p w14:paraId="4F5FFBCB" w14:textId="77777777" w:rsidR="00153294" w:rsidRPr="00153294" w:rsidRDefault="00153294">
      <w:pPr>
        <w:numPr>
          <w:ilvl w:val="0"/>
          <w:numId w:val="16"/>
        </w:numPr>
        <w:rPr>
          <w:rFonts w:ascii="Calibri" w:hAnsi="Calibri" w:cs="Calibri"/>
          <w:sz w:val="22"/>
          <w:szCs w:val="22"/>
        </w:rPr>
      </w:pPr>
      <w:r w:rsidRPr="00153294">
        <w:rPr>
          <w:rFonts w:ascii="Calibri" w:hAnsi="Calibri" w:cs="Calibri"/>
          <w:sz w:val="22"/>
          <w:szCs w:val="22"/>
        </w:rPr>
        <w:t xml:space="preserve">bid dates; </w:t>
      </w:r>
    </w:p>
    <w:p w14:paraId="304B6BE5" w14:textId="77777777" w:rsidR="00153294" w:rsidRPr="00153294" w:rsidRDefault="00153294">
      <w:pPr>
        <w:numPr>
          <w:ilvl w:val="0"/>
          <w:numId w:val="16"/>
        </w:numPr>
        <w:rPr>
          <w:rFonts w:ascii="Calibri" w:hAnsi="Calibri" w:cs="Calibri"/>
          <w:sz w:val="22"/>
          <w:szCs w:val="22"/>
        </w:rPr>
      </w:pPr>
      <w:r w:rsidRPr="00153294">
        <w:rPr>
          <w:rFonts w:ascii="Calibri" w:hAnsi="Calibri" w:cs="Calibri"/>
          <w:sz w:val="22"/>
          <w:szCs w:val="22"/>
        </w:rPr>
        <w:t xml:space="preserve">bid amounts; </w:t>
      </w:r>
    </w:p>
    <w:p w14:paraId="5876FF2A" w14:textId="77777777" w:rsidR="00153294" w:rsidRPr="00153294" w:rsidRDefault="00153294">
      <w:pPr>
        <w:numPr>
          <w:ilvl w:val="0"/>
          <w:numId w:val="16"/>
        </w:numPr>
        <w:rPr>
          <w:rFonts w:ascii="Calibri" w:hAnsi="Calibri" w:cs="Calibri"/>
          <w:sz w:val="22"/>
          <w:szCs w:val="22"/>
        </w:rPr>
      </w:pPr>
      <w:r w:rsidRPr="00153294">
        <w:rPr>
          <w:rFonts w:ascii="Calibri" w:hAnsi="Calibri" w:cs="Calibri"/>
          <w:sz w:val="22"/>
          <w:szCs w:val="22"/>
        </w:rPr>
        <w:t xml:space="preserve">scope clarifications; </w:t>
      </w:r>
    </w:p>
    <w:p w14:paraId="6827D954" w14:textId="77777777" w:rsidR="00153294" w:rsidRPr="00153294" w:rsidRDefault="00153294">
      <w:pPr>
        <w:numPr>
          <w:ilvl w:val="0"/>
          <w:numId w:val="16"/>
        </w:numPr>
        <w:rPr>
          <w:rFonts w:ascii="Calibri" w:hAnsi="Calibri" w:cs="Calibri"/>
          <w:sz w:val="22"/>
          <w:szCs w:val="22"/>
        </w:rPr>
      </w:pPr>
      <w:r w:rsidRPr="00153294">
        <w:rPr>
          <w:rFonts w:ascii="Calibri" w:hAnsi="Calibri" w:cs="Calibri"/>
          <w:sz w:val="22"/>
          <w:szCs w:val="22"/>
        </w:rPr>
        <w:t xml:space="preserve">bid irregularities; and </w:t>
      </w:r>
    </w:p>
    <w:p w14:paraId="5BC95B02" w14:textId="77777777" w:rsidR="00153294" w:rsidRPr="00153294" w:rsidRDefault="00153294">
      <w:pPr>
        <w:numPr>
          <w:ilvl w:val="0"/>
          <w:numId w:val="16"/>
        </w:numPr>
        <w:rPr>
          <w:rFonts w:ascii="Calibri" w:hAnsi="Calibri" w:cs="Calibri"/>
          <w:sz w:val="22"/>
          <w:szCs w:val="22"/>
        </w:rPr>
      </w:pPr>
      <w:r w:rsidRPr="00153294">
        <w:rPr>
          <w:rFonts w:ascii="Calibri" w:hAnsi="Calibri" w:cs="Calibri"/>
          <w:sz w:val="22"/>
          <w:szCs w:val="22"/>
        </w:rPr>
        <w:t xml:space="preserve">reasons for rejecting proposals. </w:t>
      </w:r>
    </w:p>
    <w:p w14:paraId="56B5405B" w14:textId="77777777" w:rsidR="00153294" w:rsidRPr="00153294" w:rsidRDefault="00AE50C4" w:rsidP="00153294">
      <w:pPr>
        <w:rPr>
          <w:rFonts w:ascii="Calibri" w:hAnsi="Calibri" w:cs="Calibri"/>
          <w:sz w:val="22"/>
          <w:szCs w:val="22"/>
        </w:rPr>
      </w:pPr>
      <w:r>
        <w:pict w14:anchorId="733093A3">
          <v:rect id="Horizontal Line 605" o:spid="_x0000_s117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72BABB"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8.5 Bid Evaluation</w:t>
      </w:r>
    </w:p>
    <w:p w14:paraId="067238FB"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Subcontractor selection shall be based upon the best interests of the Project, considering factors including:</w:t>
      </w:r>
    </w:p>
    <w:p w14:paraId="6700ACA1"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qualifications; </w:t>
      </w:r>
    </w:p>
    <w:p w14:paraId="1FEB9D36"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experience; </w:t>
      </w:r>
    </w:p>
    <w:p w14:paraId="2CFAF510"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financial capability; </w:t>
      </w:r>
    </w:p>
    <w:p w14:paraId="3298357D"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safety history; </w:t>
      </w:r>
    </w:p>
    <w:p w14:paraId="1448CB9D"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proposed schedule; </w:t>
      </w:r>
    </w:p>
    <w:p w14:paraId="47B7F949"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past performance; </w:t>
      </w:r>
    </w:p>
    <w:p w14:paraId="77E348A6"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responsiveness; </w:t>
      </w:r>
    </w:p>
    <w:p w14:paraId="6566EE0E"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references; </w:t>
      </w:r>
    </w:p>
    <w:p w14:paraId="38C7828D"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ability to meet Project requirements; </w:t>
      </w:r>
    </w:p>
    <w:p w14:paraId="58E8318A"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price; and </w:t>
      </w:r>
    </w:p>
    <w:p w14:paraId="5EC15E90" w14:textId="77777777" w:rsidR="00153294" w:rsidRPr="00153294" w:rsidRDefault="00153294">
      <w:pPr>
        <w:numPr>
          <w:ilvl w:val="0"/>
          <w:numId w:val="17"/>
        </w:numPr>
        <w:rPr>
          <w:rFonts w:ascii="Calibri" w:hAnsi="Calibri" w:cs="Calibri"/>
          <w:sz w:val="22"/>
          <w:szCs w:val="22"/>
        </w:rPr>
      </w:pPr>
      <w:r w:rsidRPr="00153294">
        <w:rPr>
          <w:rFonts w:ascii="Calibri" w:hAnsi="Calibri" w:cs="Calibri"/>
          <w:sz w:val="22"/>
          <w:szCs w:val="22"/>
        </w:rPr>
        <w:t xml:space="preserve">compliance with procurement requirements. </w:t>
      </w:r>
    </w:p>
    <w:p w14:paraId="3B559593"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lastRenderedPageBreak/>
        <w:t>Selection shall not be based solely upon the lowest proposed price unless required by applicable law or the Contract Documents.</w:t>
      </w:r>
    </w:p>
    <w:p w14:paraId="5D580B62" w14:textId="77777777" w:rsidR="00153294" w:rsidRPr="00153294" w:rsidRDefault="00AE50C4" w:rsidP="00153294">
      <w:pPr>
        <w:rPr>
          <w:rFonts w:ascii="Calibri" w:hAnsi="Calibri" w:cs="Calibri"/>
          <w:sz w:val="22"/>
          <w:szCs w:val="22"/>
        </w:rPr>
      </w:pPr>
      <w:r>
        <w:pict w14:anchorId="2DA097D0">
          <v:rect id="Horizontal Line 606" o:spid="_x0000_s117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B9866C"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8.6 Owner Participation</w:t>
      </w:r>
    </w:p>
    <w:p w14:paraId="09668C38"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Owner may:</w:t>
      </w:r>
    </w:p>
    <w:p w14:paraId="3E1DEF8D" w14:textId="77777777" w:rsidR="00153294" w:rsidRPr="00153294" w:rsidRDefault="00153294">
      <w:pPr>
        <w:numPr>
          <w:ilvl w:val="0"/>
          <w:numId w:val="18"/>
        </w:numPr>
        <w:rPr>
          <w:rFonts w:ascii="Calibri" w:hAnsi="Calibri" w:cs="Calibri"/>
          <w:sz w:val="22"/>
          <w:szCs w:val="22"/>
        </w:rPr>
      </w:pPr>
      <w:r w:rsidRPr="00153294">
        <w:rPr>
          <w:rFonts w:ascii="Calibri" w:hAnsi="Calibri" w:cs="Calibri"/>
          <w:sz w:val="22"/>
          <w:szCs w:val="22"/>
        </w:rPr>
        <w:t xml:space="preserve">observe bid openings; </w:t>
      </w:r>
    </w:p>
    <w:p w14:paraId="1D7BB856" w14:textId="77777777" w:rsidR="00153294" w:rsidRPr="00153294" w:rsidRDefault="00153294">
      <w:pPr>
        <w:numPr>
          <w:ilvl w:val="0"/>
          <w:numId w:val="18"/>
        </w:numPr>
        <w:rPr>
          <w:rFonts w:ascii="Calibri" w:hAnsi="Calibri" w:cs="Calibri"/>
          <w:sz w:val="22"/>
          <w:szCs w:val="22"/>
        </w:rPr>
      </w:pPr>
      <w:r w:rsidRPr="00153294">
        <w:rPr>
          <w:rFonts w:ascii="Calibri" w:hAnsi="Calibri" w:cs="Calibri"/>
          <w:sz w:val="22"/>
          <w:szCs w:val="22"/>
        </w:rPr>
        <w:t xml:space="preserve">review bid tabulations; </w:t>
      </w:r>
    </w:p>
    <w:p w14:paraId="2E5B72FE" w14:textId="77777777" w:rsidR="00153294" w:rsidRPr="00153294" w:rsidRDefault="00153294">
      <w:pPr>
        <w:numPr>
          <w:ilvl w:val="0"/>
          <w:numId w:val="18"/>
        </w:numPr>
        <w:rPr>
          <w:rFonts w:ascii="Calibri" w:hAnsi="Calibri" w:cs="Calibri"/>
          <w:sz w:val="22"/>
          <w:szCs w:val="22"/>
        </w:rPr>
      </w:pPr>
      <w:r w:rsidRPr="00153294">
        <w:rPr>
          <w:rFonts w:ascii="Calibri" w:hAnsi="Calibri" w:cs="Calibri"/>
          <w:sz w:val="22"/>
          <w:szCs w:val="22"/>
        </w:rPr>
        <w:t xml:space="preserve">request copies of proposals; </w:t>
      </w:r>
    </w:p>
    <w:p w14:paraId="05573326" w14:textId="77777777" w:rsidR="00153294" w:rsidRPr="00153294" w:rsidRDefault="00153294">
      <w:pPr>
        <w:numPr>
          <w:ilvl w:val="0"/>
          <w:numId w:val="18"/>
        </w:numPr>
        <w:rPr>
          <w:rFonts w:ascii="Calibri" w:hAnsi="Calibri" w:cs="Calibri"/>
          <w:sz w:val="22"/>
          <w:szCs w:val="22"/>
        </w:rPr>
      </w:pPr>
      <w:r w:rsidRPr="00153294">
        <w:rPr>
          <w:rFonts w:ascii="Calibri" w:hAnsi="Calibri" w:cs="Calibri"/>
          <w:sz w:val="22"/>
          <w:szCs w:val="22"/>
        </w:rPr>
        <w:t xml:space="preserve">participate in evaluation meetings; </w:t>
      </w:r>
    </w:p>
    <w:p w14:paraId="7D51E71B" w14:textId="77777777" w:rsidR="00153294" w:rsidRPr="00153294" w:rsidRDefault="00153294">
      <w:pPr>
        <w:numPr>
          <w:ilvl w:val="0"/>
          <w:numId w:val="18"/>
        </w:numPr>
        <w:rPr>
          <w:rFonts w:ascii="Calibri" w:hAnsi="Calibri" w:cs="Calibri"/>
          <w:sz w:val="22"/>
          <w:szCs w:val="22"/>
        </w:rPr>
      </w:pPr>
      <w:r w:rsidRPr="00153294">
        <w:rPr>
          <w:rFonts w:ascii="Calibri" w:hAnsi="Calibri" w:cs="Calibri"/>
          <w:sz w:val="22"/>
          <w:szCs w:val="22"/>
        </w:rPr>
        <w:t xml:space="preserve">request interviews with proposed subcontractors; and </w:t>
      </w:r>
    </w:p>
    <w:p w14:paraId="4A1C00C0" w14:textId="77777777" w:rsidR="00153294" w:rsidRPr="00153294" w:rsidRDefault="00153294">
      <w:pPr>
        <w:numPr>
          <w:ilvl w:val="0"/>
          <w:numId w:val="18"/>
        </w:numPr>
        <w:rPr>
          <w:rFonts w:ascii="Calibri" w:hAnsi="Calibri" w:cs="Calibri"/>
          <w:sz w:val="22"/>
          <w:szCs w:val="22"/>
        </w:rPr>
      </w:pPr>
      <w:r w:rsidRPr="00153294">
        <w:rPr>
          <w:rFonts w:ascii="Calibri" w:hAnsi="Calibri" w:cs="Calibri"/>
          <w:sz w:val="22"/>
          <w:szCs w:val="22"/>
        </w:rPr>
        <w:t xml:space="preserve">review supporting documentation used in making subcontract award recommendations. </w:t>
      </w:r>
    </w:p>
    <w:p w14:paraId="2F55AF07"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Owner's participation shall not relieve the Design-Builder of responsibility for selecting competent subcontractors or managing their performance.</w:t>
      </w:r>
    </w:p>
    <w:p w14:paraId="05285AE4" w14:textId="77777777" w:rsidR="00153294" w:rsidRPr="00153294" w:rsidRDefault="00AE50C4" w:rsidP="00153294">
      <w:pPr>
        <w:rPr>
          <w:rFonts w:ascii="Calibri" w:hAnsi="Calibri" w:cs="Calibri"/>
          <w:sz w:val="22"/>
          <w:szCs w:val="22"/>
        </w:rPr>
      </w:pPr>
      <w:r>
        <w:pict w14:anchorId="5F5940E8">
          <v:rect id="Horizontal Line 607" o:spid="_x0000_s116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338AE8"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8.7 Recommendation of Awards</w:t>
      </w:r>
    </w:p>
    <w:p w14:paraId="6C64DB51"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recommend proposed subcontract awards to the Owner.</w:t>
      </w:r>
    </w:p>
    <w:p w14:paraId="64C4057B" w14:textId="1577413E" w:rsidR="00153294" w:rsidRPr="00153294" w:rsidRDefault="00153294" w:rsidP="002D3D87">
      <w:pPr>
        <w:rPr>
          <w:rFonts w:ascii="Calibri" w:hAnsi="Calibri" w:cs="Calibri"/>
          <w:sz w:val="22"/>
          <w:szCs w:val="22"/>
        </w:rPr>
      </w:pPr>
      <w:r w:rsidRPr="00153294">
        <w:rPr>
          <w:rFonts w:ascii="Calibri" w:hAnsi="Calibri" w:cs="Calibri"/>
          <w:sz w:val="22"/>
          <w:szCs w:val="22"/>
        </w:rPr>
        <w:t>Each recommendation shall include:</w:t>
      </w:r>
      <w:r w:rsidR="002D3D87">
        <w:rPr>
          <w:rFonts w:ascii="Calibri" w:hAnsi="Calibri" w:cs="Calibri"/>
          <w:sz w:val="22"/>
          <w:szCs w:val="22"/>
        </w:rPr>
        <w:t xml:space="preserve"> </w:t>
      </w:r>
      <w:r w:rsidRPr="00153294">
        <w:rPr>
          <w:rFonts w:ascii="Calibri" w:hAnsi="Calibri" w:cs="Calibri"/>
          <w:sz w:val="22"/>
          <w:szCs w:val="22"/>
        </w:rPr>
        <w:t xml:space="preserve">proposed subcontractor; trade package; proposed subcontract amount; comparison of bids received; explanation of any recommendation other than the lowest responsive proposal; confirmation of qualifications; and any other information reasonably requested by the Owner. </w:t>
      </w:r>
    </w:p>
    <w:p w14:paraId="4F1339AB"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Where Owner approval is required by law or the Contract Documents, no subcontract shall be executed until such approval has been obtained.</w:t>
      </w:r>
    </w:p>
    <w:p w14:paraId="2F9823DF" w14:textId="77777777" w:rsidR="00153294" w:rsidRPr="00153294" w:rsidRDefault="00AE50C4" w:rsidP="00153294">
      <w:pPr>
        <w:rPr>
          <w:rFonts w:ascii="Calibri" w:hAnsi="Calibri" w:cs="Calibri"/>
          <w:sz w:val="22"/>
          <w:szCs w:val="22"/>
        </w:rPr>
      </w:pPr>
      <w:r>
        <w:pict w14:anchorId="7B6D65EB">
          <v:rect id="Horizontal Line 608" o:spid="_x0000_s116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A4F82D"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8.8 Self-Performed Work</w:t>
      </w:r>
    </w:p>
    <w:p w14:paraId="25D1D235"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not perform construction work with its own forces unless:</w:t>
      </w:r>
    </w:p>
    <w:p w14:paraId="7D79F878" w14:textId="77777777" w:rsidR="00153294" w:rsidRPr="00153294" w:rsidRDefault="00153294">
      <w:pPr>
        <w:numPr>
          <w:ilvl w:val="0"/>
          <w:numId w:val="19"/>
        </w:numPr>
        <w:rPr>
          <w:rFonts w:ascii="Calibri" w:hAnsi="Calibri" w:cs="Calibri"/>
          <w:sz w:val="22"/>
          <w:szCs w:val="22"/>
        </w:rPr>
      </w:pPr>
      <w:r w:rsidRPr="00153294">
        <w:rPr>
          <w:rFonts w:ascii="Calibri" w:hAnsi="Calibri" w:cs="Calibri"/>
          <w:sz w:val="22"/>
          <w:szCs w:val="22"/>
        </w:rPr>
        <w:t xml:space="preserve">the intent to self-perform was disclosed during procurement; </w:t>
      </w:r>
    </w:p>
    <w:p w14:paraId="4B3DFCCB" w14:textId="77777777" w:rsidR="00153294" w:rsidRPr="00153294" w:rsidRDefault="00153294">
      <w:pPr>
        <w:numPr>
          <w:ilvl w:val="0"/>
          <w:numId w:val="19"/>
        </w:numPr>
        <w:rPr>
          <w:rFonts w:ascii="Calibri" w:hAnsi="Calibri" w:cs="Calibri"/>
          <w:sz w:val="22"/>
          <w:szCs w:val="22"/>
        </w:rPr>
      </w:pPr>
      <w:r w:rsidRPr="00153294">
        <w:rPr>
          <w:rFonts w:ascii="Calibri" w:hAnsi="Calibri" w:cs="Calibri"/>
          <w:sz w:val="22"/>
          <w:szCs w:val="22"/>
        </w:rPr>
        <w:t xml:space="preserve">the Owner has approved such work in writing; </w:t>
      </w:r>
    </w:p>
    <w:p w14:paraId="2417D27C" w14:textId="77777777" w:rsidR="00153294" w:rsidRPr="00153294" w:rsidRDefault="00153294">
      <w:pPr>
        <w:numPr>
          <w:ilvl w:val="0"/>
          <w:numId w:val="19"/>
        </w:numPr>
        <w:rPr>
          <w:rFonts w:ascii="Calibri" w:hAnsi="Calibri" w:cs="Calibri"/>
          <w:sz w:val="22"/>
          <w:szCs w:val="22"/>
        </w:rPr>
      </w:pPr>
      <w:r w:rsidRPr="00153294">
        <w:rPr>
          <w:rFonts w:ascii="Calibri" w:hAnsi="Calibri" w:cs="Calibri"/>
          <w:sz w:val="22"/>
          <w:szCs w:val="22"/>
        </w:rPr>
        <w:t xml:space="preserve">pricing has been established through competitive means or otherwise determined acceptable by the Owner; and </w:t>
      </w:r>
    </w:p>
    <w:p w14:paraId="40F2B79D" w14:textId="77777777" w:rsidR="00153294" w:rsidRPr="00153294" w:rsidRDefault="00153294">
      <w:pPr>
        <w:numPr>
          <w:ilvl w:val="0"/>
          <w:numId w:val="19"/>
        </w:numPr>
        <w:rPr>
          <w:rFonts w:ascii="Calibri" w:hAnsi="Calibri" w:cs="Calibri"/>
          <w:sz w:val="22"/>
          <w:szCs w:val="22"/>
        </w:rPr>
      </w:pPr>
      <w:r w:rsidRPr="00153294">
        <w:rPr>
          <w:rFonts w:ascii="Calibri" w:hAnsi="Calibri" w:cs="Calibri"/>
          <w:sz w:val="22"/>
          <w:szCs w:val="22"/>
        </w:rPr>
        <w:t xml:space="preserve">self-performance complies with applicable North Carolina law. </w:t>
      </w:r>
    </w:p>
    <w:p w14:paraId="3A7AD056"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lastRenderedPageBreak/>
        <w:t>The Design-Builder shall maintain complete documentation supporting all self-performed work.</w:t>
      </w:r>
    </w:p>
    <w:p w14:paraId="149745F7" w14:textId="77777777" w:rsidR="00153294" w:rsidRPr="00153294" w:rsidRDefault="00AE50C4" w:rsidP="00153294">
      <w:pPr>
        <w:rPr>
          <w:rFonts w:ascii="Calibri" w:hAnsi="Calibri" w:cs="Calibri"/>
          <w:sz w:val="22"/>
          <w:szCs w:val="22"/>
        </w:rPr>
      </w:pPr>
      <w:r>
        <w:pict w14:anchorId="66202D71">
          <v:rect id="Horizontal Line 609" o:spid="_x0000_s116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63DC97"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8.9 Minority and Women-Owned Business Participation</w:t>
      </w:r>
    </w:p>
    <w:p w14:paraId="341247C0"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make good-faith efforts to encourage participation by historically underutilized businesses, minority-owned businesses, women-owned businesses, and other firms identified by applicable North Carolina law or Owner policy.</w:t>
      </w:r>
    </w:p>
    <w:p w14:paraId="3C5761BF"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maintain documentation of outreach efforts, solicitations, meetings, and participation.</w:t>
      </w:r>
    </w:p>
    <w:p w14:paraId="7F4DC3C9"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Upon request, the Design-Builder shall provide reports identifying subcontractor participation by trade and business classification.</w:t>
      </w:r>
    </w:p>
    <w:p w14:paraId="655CE955"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Nothing contained herein shall require the selection of an unqualified subcontractor or the use of quotas inconsistent with applicable law.</w:t>
      </w:r>
    </w:p>
    <w:p w14:paraId="387050B3" w14:textId="77777777" w:rsidR="00153294" w:rsidRPr="00153294" w:rsidRDefault="00AE50C4" w:rsidP="00153294">
      <w:pPr>
        <w:rPr>
          <w:rFonts w:ascii="Calibri" w:hAnsi="Calibri" w:cs="Calibri"/>
          <w:sz w:val="22"/>
          <w:szCs w:val="22"/>
        </w:rPr>
      </w:pPr>
      <w:r>
        <w:pict w14:anchorId="44F2F029">
          <v:rect id="Horizontal Line 610" o:spid="_x0000_s116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D4AF4E"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8.10 Subcontract Requirements</w:t>
      </w:r>
    </w:p>
    <w:p w14:paraId="455619BA"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Every subcontract shall require the subcontractor to comply with all applicable provisions of the Contract Documents.</w:t>
      </w:r>
    </w:p>
    <w:p w14:paraId="579D77C9" w14:textId="040527A1" w:rsidR="00153294" w:rsidRPr="00153294" w:rsidRDefault="00153294" w:rsidP="00FF66B8">
      <w:pPr>
        <w:rPr>
          <w:rFonts w:ascii="Calibri" w:hAnsi="Calibri" w:cs="Calibri"/>
          <w:sz w:val="22"/>
          <w:szCs w:val="22"/>
        </w:rPr>
      </w:pPr>
      <w:r w:rsidRPr="00153294">
        <w:rPr>
          <w:rFonts w:ascii="Calibri" w:hAnsi="Calibri" w:cs="Calibri"/>
          <w:sz w:val="22"/>
          <w:szCs w:val="22"/>
        </w:rPr>
        <w:t>Without limitation, each subcontract shall include provisions concerning:</w:t>
      </w:r>
      <w:r w:rsidR="00FF66B8">
        <w:rPr>
          <w:rFonts w:ascii="Calibri" w:hAnsi="Calibri" w:cs="Calibri"/>
          <w:sz w:val="22"/>
          <w:szCs w:val="22"/>
        </w:rPr>
        <w:t xml:space="preserve"> </w:t>
      </w:r>
      <w:r w:rsidRPr="00153294">
        <w:rPr>
          <w:rFonts w:ascii="Calibri" w:hAnsi="Calibri" w:cs="Calibri"/>
          <w:sz w:val="22"/>
          <w:szCs w:val="22"/>
        </w:rPr>
        <w:t xml:space="preserve">safety; </w:t>
      </w:r>
      <w:r w:rsidR="00FF66B8">
        <w:rPr>
          <w:rFonts w:ascii="Calibri" w:hAnsi="Calibri" w:cs="Calibri"/>
          <w:sz w:val="22"/>
          <w:szCs w:val="22"/>
        </w:rPr>
        <w:t xml:space="preserve"> </w:t>
      </w:r>
      <w:r w:rsidRPr="00153294">
        <w:rPr>
          <w:rFonts w:ascii="Calibri" w:hAnsi="Calibri" w:cs="Calibri"/>
          <w:sz w:val="22"/>
          <w:szCs w:val="22"/>
        </w:rPr>
        <w:t xml:space="preserve">insurance; warranties; indemnification; record retention; audit rights; payment; compliance with laws; correction of defective work; termination; dispute resolution, where applicable; and assignment of warranties to the Owner. </w:t>
      </w:r>
    </w:p>
    <w:p w14:paraId="4F0941DF"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be responsible for ensuring that subcontract agreements are consistent with this Agreement.</w:t>
      </w:r>
    </w:p>
    <w:p w14:paraId="3130D869" w14:textId="77777777" w:rsidR="00153294" w:rsidRPr="00153294" w:rsidRDefault="00AE50C4" w:rsidP="00153294">
      <w:pPr>
        <w:rPr>
          <w:rFonts w:ascii="Calibri" w:hAnsi="Calibri" w:cs="Calibri"/>
          <w:sz w:val="22"/>
          <w:szCs w:val="22"/>
        </w:rPr>
      </w:pPr>
      <w:r>
        <w:pict w14:anchorId="3ECCEA16">
          <v:rect id="Horizontal Line 611" o:spid="_x0000_s116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EB0A2A"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8.11 Subcontractor Default</w:t>
      </w:r>
    </w:p>
    <w:p w14:paraId="08F1B4D1"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If a subcontractor defaults or fails to perform satisfactorily, the Design-Builder shall promptly take all actions reasonably necessary to protect the Project.</w:t>
      </w:r>
    </w:p>
    <w:p w14:paraId="34C56838" w14:textId="2790A1D5" w:rsidR="00153294" w:rsidRPr="00153294" w:rsidRDefault="00153294" w:rsidP="00FF66B8">
      <w:pPr>
        <w:rPr>
          <w:rFonts w:ascii="Calibri" w:hAnsi="Calibri" w:cs="Calibri"/>
          <w:sz w:val="22"/>
          <w:szCs w:val="22"/>
        </w:rPr>
      </w:pPr>
      <w:r w:rsidRPr="00153294">
        <w:rPr>
          <w:rFonts w:ascii="Calibri" w:hAnsi="Calibri" w:cs="Calibri"/>
          <w:sz w:val="22"/>
          <w:szCs w:val="22"/>
        </w:rPr>
        <w:t>Such actions may include:</w:t>
      </w:r>
      <w:r w:rsidR="00FF66B8">
        <w:rPr>
          <w:rFonts w:ascii="Calibri" w:hAnsi="Calibri" w:cs="Calibri"/>
          <w:sz w:val="22"/>
          <w:szCs w:val="22"/>
        </w:rPr>
        <w:t xml:space="preserve"> </w:t>
      </w:r>
      <w:r w:rsidRPr="00153294">
        <w:rPr>
          <w:rFonts w:ascii="Calibri" w:hAnsi="Calibri" w:cs="Calibri"/>
          <w:sz w:val="22"/>
          <w:szCs w:val="22"/>
        </w:rPr>
        <w:t xml:space="preserve">supplemental staffing; corrective action plans; replacement of the subcontractor; enforcement of subcontract remedies; use of performance security; or other reasonable measures. </w:t>
      </w:r>
    </w:p>
    <w:p w14:paraId="143C0C7B"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Costs resulting from subcontractor default shall be borne by the Design-Builder unless otherwise expressly provided by Change Order.</w:t>
      </w:r>
    </w:p>
    <w:p w14:paraId="5EB77FE2" w14:textId="77777777" w:rsidR="00153294" w:rsidRPr="00153294" w:rsidRDefault="00AE50C4" w:rsidP="00153294">
      <w:pPr>
        <w:rPr>
          <w:rFonts w:ascii="Calibri" w:hAnsi="Calibri" w:cs="Calibri"/>
          <w:sz w:val="22"/>
          <w:szCs w:val="22"/>
        </w:rPr>
      </w:pPr>
      <w:r>
        <w:pict w14:anchorId="7B63A377">
          <v:rect id="Horizontal Line 612" o:spid="_x0000_s116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B1D998"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8.12 Supplier Selection</w:t>
      </w:r>
    </w:p>
    <w:p w14:paraId="01F5638E"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lastRenderedPageBreak/>
        <w:t>The Design-Builder shall purchase materials and equipment from responsible suppliers capable of providing products meeting the requirements of the Contract Documents.</w:t>
      </w:r>
    </w:p>
    <w:p w14:paraId="3DF8EF11"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verify compatibility, availability, lead times, warranties, and manufacturer requirements prior to procurement.</w:t>
      </w:r>
    </w:p>
    <w:p w14:paraId="11F826AA" w14:textId="77777777" w:rsidR="00153294" w:rsidRPr="00153294" w:rsidRDefault="00AE50C4" w:rsidP="00153294">
      <w:pPr>
        <w:rPr>
          <w:rFonts w:ascii="Calibri" w:hAnsi="Calibri" w:cs="Calibri"/>
          <w:sz w:val="22"/>
          <w:szCs w:val="22"/>
        </w:rPr>
      </w:pPr>
      <w:r>
        <w:pict w14:anchorId="624C8D4F">
          <v:rect id="Horizontal Line 613" o:spid="_x0000_s116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EFF6CF"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8.13 Long-Lead Procurement</w:t>
      </w:r>
    </w:p>
    <w:p w14:paraId="4BDC6619"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Where early procurement has been authorized, the Design-Builder shall maintain a procurement log identifying:</w:t>
      </w:r>
    </w:p>
    <w:p w14:paraId="6145B382"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item description; </w:t>
      </w:r>
    </w:p>
    <w:p w14:paraId="4A0467AE"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supplier; </w:t>
      </w:r>
    </w:p>
    <w:p w14:paraId="260A55CE"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purchase order date; </w:t>
      </w:r>
    </w:p>
    <w:p w14:paraId="758A8045"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anticipated delivery; </w:t>
      </w:r>
    </w:p>
    <w:p w14:paraId="5D67DF5C"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actual delivery; </w:t>
      </w:r>
    </w:p>
    <w:p w14:paraId="74F0B5D8"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storage location; </w:t>
      </w:r>
    </w:p>
    <w:p w14:paraId="517D0F1C"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warranty status; and </w:t>
      </w:r>
    </w:p>
    <w:p w14:paraId="45B997BD" w14:textId="77777777" w:rsidR="00153294" w:rsidRPr="00153294" w:rsidRDefault="00153294">
      <w:pPr>
        <w:numPr>
          <w:ilvl w:val="0"/>
          <w:numId w:val="20"/>
        </w:numPr>
        <w:rPr>
          <w:rFonts w:ascii="Calibri" w:hAnsi="Calibri" w:cs="Calibri"/>
          <w:sz w:val="22"/>
          <w:szCs w:val="22"/>
        </w:rPr>
      </w:pPr>
      <w:r w:rsidRPr="00153294">
        <w:rPr>
          <w:rFonts w:ascii="Calibri" w:hAnsi="Calibri" w:cs="Calibri"/>
          <w:sz w:val="22"/>
          <w:szCs w:val="22"/>
        </w:rPr>
        <w:t xml:space="preserve">installation schedule. </w:t>
      </w:r>
    </w:p>
    <w:p w14:paraId="7BFEFD15"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protect Owner-owned materials until incorporated into the Work.</w:t>
      </w:r>
    </w:p>
    <w:p w14:paraId="003FFD27" w14:textId="77777777" w:rsidR="00153294" w:rsidRPr="00153294" w:rsidRDefault="00AE50C4" w:rsidP="00153294">
      <w:pPr>
        <w:rPr>
          <w:rFonts w:ascii="Calibri" w:hAnsi="Calibri" w:cs="Calibri"/>
          <w:sz w:val="22"/>
          <w:szCs w:val="22"/>
        </w:rPr>
      </w:pPr>
      <w:r>
        <w:pict w14:anchorId="7123ED7B">
          <v:rect id="Horizontal Line 614" o:spid="_x0000_s116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DF71A6"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8.14 Assignment of Subcontracts</w:t>
      </w:r>
    </w:p>
    <w:p w14:paraId="6417B4C9"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No subcontract shall be assigned without the written consent of the Design-Builder.</w:t>
      </w:r>
    </w:p>
    <w:p w14:paraId="7C7F762E"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Assignment affecting the Owner's interests shall additionally require written Owner approval.</w:t>
      </w:r>
    </w:p>
    <w:p w14:paraId="40E5C9E2" w14:textId="77777777" w:rsidR="00153294" w:rsidRPr="00153294" w:rsidRDefault="00AE50C4" w:rsidP="00153294">
      <w:pPr>
        <w:rPr>
          <w:rFonts w:ascii="Calibri" w:hAnsi="Calibri" w:cs="Calibri"/>
          <w:sz w:val="22"/>
          <w:szCs w:val="22"/>
        </w:rPr>
      </w:pPr>
      <w:r>
        <w:pict w14:anchorId="37B9A7DB">
          <v:rect id="Horizontal Line 615" o:spid="_x0000_s116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7EB0A7"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8.15 Payment to Subcontractors</w:t>
      </w:r>
    </w:p>
    <w:p w14:paraId="794BD06E"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promptly pay subcontractors in accordance with applicable law and the terms of the applicable subcontract.</w:t>
      </w:r>
    </w:p>
    <w:p w14:paraId="6C87FD06"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Owner reserves the right to require evidence that subcontractors have been paid as a condition of future progress payments.</w:t>
      </w:r>
    </w:p>
    <w:p w14:paraId="4977D36C" w14:textId="682D9E21" w:rsidR="00153294" w:rsidRPr="00153294" w:rsidRDefault="00153294" w:rsidP="0074212A">
      <w:pPr>
        <w:rPr>
          <w:rFonts w:ascii="Calibri" w:hAnsi="Calibri" w:cs="Calibri"/>
          <w:sz w:val="22"/>
          <w:szCs w:val="22"/>
        </w:rPr>
      </w:pPr>
      <w:r w:rsidRPr="00153294">
        <w:rPr>
          <w:rFonts w:ascii="Calibri" w:hAnsi="Calibri" w:cs="Calibri"/>
          <w:sz w:val="22"/>
          <w:szCs w:val="22"/>
        </w:rPr>
        <w:t xml:space="preserve">Upon request, the Design-Builder shall provide: lien waivers;  payment affidavits; supplier releases;  proof of payment; or other documentation reasonably requested by the Owner. </w:t>
      </w:r>
    </w:p>
    <w:p w14:paraId="14F6B373" w14:textId="77777777" w:rsidR="00153294" w:rsidRPr="00153294" w:rsidRDefault="00AE50C4" w:rsidP="00153294">
      <w:pPr>
        <w:rPr>
          <w:rFonts w:ascii="Calibri" w:hAnsi="Calibri" w:cs="Calibri"/>
          <w:sz w:val="22"/>
          <w:szCs w:val="22"/>
        </w:rPr>
      </w:pPr>
      <w:r>
        <w:pict w14:anchorId="432A0ACF">
          <v:rect id="Horizontal Line 616" o:spid="_x0000_s11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4EF4C1"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8.16 Subcontractor Meetings</w:t>
      </w:r>
    </w:p>
    <w:p w14:paraId="0B106FE0"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conduct coordination meetings with subcontractors as necessary to maintain Project progress.</w:t>
      </w:r>
    </w:p>
    <w:p w14:paraId="10A09D19"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Meeting minutes shall be maintained as part of the Project record.</w:t>
      </w:r>
    </w:p>
    <w:p w14:paraId="7CB78ED0" w14:textId="77777777" w:rsidR="00153294" w:rsidRPr="00153294" w:rsidRDefault="00AE50C4" w:rsidP="00153294">
      <w:pPr>
        <w:rPr>
          <w:rFonts w:ascii="Calibri" w:hAnsi="Calibri" w:cs="Calibri"/>
          <w:sz w:val="22"/>
          <w:szCs w:val="22"/>
        </w:rPr>
      </w:pPr>
      <w:r>
        <w:pict w14:anchorId="20A5036C">
          <v:rect id="Horizontal Line 617" o:spid="_x0000_s11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EEAD63"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8.17 Owner's Right to Reject</w:t>
      </w:r>
    </w:p>
    <w:p w14:paraId="677E7120"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Owner may reasonably object to the use of a proposed subcontractor based upon:</w:t>
      </w:r>
    </w:p>
    <w:p w14:paraId="78C6C15F"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demonstrated lack of qualifications; </w:t>
      </w:r>
    </w:p>
    <w:p w14:paraId="7BF5572A"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documented poor performance on comparable projects; </w:t>
      </w:r>
    </w:p>
    <w:p w14:paraId="0E1DD7A1"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financial instability; </w:t>
      </w:r>
    </w:p>
    <w:p w14:paraId="29E5E839"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licensing deficiencies; </w:t>
      </w:r>
    </w:p>
    <w:p w14:paraId="740A970A"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safety concerns; </w:t>
      </w:r>
    </w:p>
    <w:p w14:paraId="55514DA6"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conflicts of interest; </w:t>
      </w:r>
    </w:p>
    <w:p w14:paraId="2B1CAC40"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inability to meet Project requirements; or </w:t>
      </w:r>
    </w:p>
    <w:p w14:paraId="0608F004" w14:textId="77777777" w:rsidR="00153294" w:rsidRPr="00153294" w:rsidRDefault="00153294">
      <w:pPr>
        <w:numPr>
          <w:ilvl w:val="0"/>
          <w:numId w:val="21"/>
        </w:numPr>
        <w:rPr>
          <w:rFonts w:ascii="Calibri" w:hAnsi="Calibri" w:cs="Calibri"/>
          <w:sz w:val="22"/>
          <w:szCs w:val="22"/>
        </w:rPr>
      </w:pPr>
      <w:r w:rsidRPr="00153294">
        <w:rPr>
          <w:rFonts w:ascii="Calibri" w:hAnsi="Calibri" w:cs="Calibri"/>
          <w:sz w:val="22"/>
          <w:szCs w:val="22"/>
        </w:rPr>
        <w:t xml:space="preserve">other reasonable grounds affecting successful Project completion. </w:t>
      </w:r>
    </w:p>
    <w:p w14:paraId="1FEC77FC"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If the Owner rejects a proposed subcontractor, the Design-Builder shall promptly recommend an alternative qualified firm.</w:t>
      </w:r>
    </w:p>
    <w:p w14:paraId="4DC3D0AB" w14:textId="77777777" w:rsidR="00153294" w:rsidRPr="00153294" w:rsidRDefault="00AE50C4" w:rsidP="00153294">
      <w:pPr>
        <w:rPr>
          <w:rFonts w:ascii="Calibri" w:hAnsi="Calibri" w:cs="Calibri"/>
          <w:sz w:val="22"/>
          <w:szCs w:val="22"/>
        </w:rPr>
      </w:pPr>
      <w:r>
        <w:pict w14:anchorId="6E7F0A0F">
          <v:rect id="Horizontal Line 618" o:spid="_x0000_s11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290CF4"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8.18 No Contractual Relationship</w:t>
      </w:r>
    </w:p>
    <w:p w14:paraId="7DE2EEDD"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Nothing contained in this Agreement shall create any contractual relationship between the Owner and any subcontractor or supplier.</w:t>
      </w:r>
    </w:p>
    <w:p w14:paraId="05F288A7"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remain solely responsible for administration of all subcontracts.</w:t>
      </w:r>
    </w:p>
    <w:p w14:paraId="44712597"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No subcontractor shall have any direct claim against the Owner except to the extent expressly provided by applicable law.</w:t>
      </w:r>
    </w:p>
    <w:p w14:paraId="43BBF12A" w14:textId="77777777" w:rsidR="00153294" w:rsidRPr="00153294" w:rsidRDefault="00AE50C4" w:rsidP="00153294">
      <w:pPr>
        <w:rPr>
          <w:rFonts w:ascii="Calibri" w:hAnsi="Calibri" w:cs="Calibri"/>
          <w:sz w:val="22"/>
          <w:szCs w:val="22"/>
        </w:rPr>
      </w:pPr>
      <w:r>
        <w:pict w14:anchorId="14F998E3">
          <v:rect id="Horizontal Line 619" o:spid="_x0000_s11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1FB3E6" w14:textId="77777777" w:rsidR="00153294" w:rsidRPr="00153294" w:rsidRDefault="00153294" w:rsidP="00153294">
      <w:pPr>
        <w:rPr>
          <w:rFonts w:ascii="Calibri" w:hAnsi="Calibri" w:cs="Calibri"/>
          <w:b/>
          <w:bCs/>
          <w:sz w:val="22"/>
          <w:szCs w:val="22"/>
        </w:rPr>
      </w:pPr>
      <w:r w:rsidRPr="00153294">
        <w:rPr>
          <w:rFonts w:ascii="Calibri" w:hAnsi="Calibri" w:cs="Calibri"/>
          <w:b/>
          <w:bCs/>
          <w:sz w:val="22"/>
          <w:szCs w:val="22"/>
        </w:rPr>
        <w:t>8.19 Procurement Records</w:t>
      </w:r>
    </w:p>
    <w:p w14:paraId="074537A7" w14:textId="77777777" w:rsidR="00153294" w:rsidRPr="00153294" w:rsidRDefault="00153294" w:rsidP="00153294">
      <w:pPr>
        <w:rPr>
          <w:rFonts w:ascii="Calibri" w:hAnsi="Calibri" w:cs="Calibri"/>
          <w:sz w:val="22"/>
          <w:szCs w:val="22"/>
        </w:rPr>
      </w:pPr>
      <w:r w:rsidRPr="00153294">
        <w:rPr>
          <w:rFonts w:ascii="Calibri" w:hAnsi="Calibri" w:cs="Calibri"/>
          <w:sz w:val="22"/>
          <w:szCs w:val="22"/>
        </w:rPr>
        <w:t>The Design-Builder shall maintain complete procurement records for all trade packages, including:</w:t>
      </w:r>
    </w:p>
    <w:p w14:paraId="0574C4E2"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advertisements; </w:t>
      </w:r>
    </w:p>
    <w:p w14:paraId="6BB1C2F4"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lastRenderedPageBreak/>
        <w:t xml:space="preserve">solicitations; </w:t>
      </w:r>
    </w:p>
    <w:p w14:paraId="1D90F4F7"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bid tabulations; </w:t>
      </w:r>
    </w:p>
    <w:p w14:paraId="5D1277FA"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evaluations; </w:t>
      </w:r>
    </w:p>
    <w:p w14:paraId="2891A044"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award recommendations; </w:t>
      </w:r>
    </w:p>
    <w:p w14:paraId="75BE2080"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executed subcontracts; </w:t>
      </w:r>
    </w:p>
    <w:p w14:paraId="19F1B980"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amendments; </w:t>
      </w:r>
    </w:p>
    <w:p w14:paraId="696625A9"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payment records; and </w:t>
      </w:r>
    </w:p>
    <w:p w14:paraId="0EBFAD26" w14:textId="77777777" w:rsidR="00153294" w:rsidRPr="00153294" w:rsidRDefault="00153294">
      <w:pPr>
        <w:numPr>
          <w:ilvl w:val="0"/>
          <w:numId w:val="22"/>
        </w:numPr>
        <w:rPr>
          <w:rFonts w:ascii="Calibri" w:hAnsi="Calibri" w:cs="Calibri"/>
          <w:sz w:val="22"/>
          <w:szCs w:val="22"/>
        </w:rPr>
      </w:pPr>
      <w:r w:rsidRPr="00153294">
        <w:rPr>
          <w:rFonts w:ascii="Calibri" w:hAnsi="Calibri" w:cs="Calibri"/>
          <w:sz w:val="22"/>
          <w:szCs w:val="22"/>
        </w:rPr>
        <w:t xml:space="preserve">correspondence. </w:t>
      </w:r>
    </w:p>
    <w:p w14:paraId="6A623BBB" w14:textId="17FED099" w:rsidR="00D03DF0" w:rsidRDefault="00153294" w:rsidP="00153294">
      <w:pPr>
        <w:rPr>
          <w:rFonts w:ascii="Calibri" w:hAnsi="Calibri" w:cs="Calibri"/>
          <w:sz w:val="22"/>
          <w:szCs w:val="22"/>
        </w:rPr>
      </w:pPr>
      <w:r w:rsidRPr="00153294">
        <w:rPr>
          <w:rFonts w:ascii="Calibri" w:hAnsi="Calibri" w:cs="Calibri"/>
          <w:sz w:val="22"/>
          <w:szCs w:val="22"/>
        </w:rPr>
        <w:t>Such records shall remain subject to the Owner's audit rights under this Agreement.</w:t>
      </w:r>
    </w:p>
    <w:p w14:paraId="5F9FFECC" w14:textId="47B47101" w:rsidR="00153294" w:rsidRPr="00153294" w:rsidRDefault="00D03DF0" w:rsidP="00153294">
      <w:pPr>
        <w:rPr>
          <w:rFonts w:ascii="Calibri" w:hAnsi="Calibri" w:cs="Calibri"/>
          <w:sz w:val="22"/>
          <w:szCs w:val="22"/>
        </w:rPr>
      </w:pPr>
      <w:r>
        <w:rPr>
          <w:rFonts w:ascii="Calibri" w:hAnsi="Calibri" w:cs="Calibri"/>
          <w:sz w:val="22"/>
          <w:szCs w:val="22"/>
        </w:rPr>
        <w:br w:type="page"/>
      </w:r>
    </w:p>
    <w:p w14:paraId="0552DC52" w14:textId="77777777" w:rsidR="000D04DD" w:rsidRPr="000D04DD" w:rsidRDefault="000D04DD" w:rsidP="00D03DF0">
      <w:pPr>
        <w:jc w:val="center"/>
        <w:rPr>
          <w:rFonts w:ascii="Calibri" w:hAnsi="Calibri" w:cs="Calibri"/>
          <w:b/>
          <w:bCs/>
          <w:sz w:val="22"/>
          <w:szCs w:val="22"/>
        </w:rPr>
      </w:pPr>
      <w:r w:rsidRPr="000D04DD">
        <w:rPr>
          <w:rFonts w:ascii="Calibri" w:hAnsi="Calibri" w:cs="Calibri"/>
          <w:b/>
          <w:bCs/>
          <w:sz w:val="22"/>
          <w:szCs w:val="22"/>
        </w:rPr>
        <w:lastRenderedPageBreak/>
        <w:t>ARTICLE 9</w:t>
      </w:r>
    </w:p>
    <w:p w14:paraId="56DAF2DB" w14:textId="77777777" w:rsidR="000D04DD" w:rsidRPr="000D04DD" w:rsidRDefault="000D04DD" w:rsidP="00D03DF0">
      <w:pPr>
        <w:jc w:val="center"/>
        <w:rPr>
          <w:rFonts w:ascii="Calibri" w:hAnsi="Calibri" w:cs="Calibri"/>
          <w:b/>
          <w:bCs/>
          <w:sz w:val="22"/>
          <w:szCs w:val="22"/>
        </w:rPr>
      </w:pPr>
      <w:r w:rsidRPr="000D04DD">
        <w:rPr>
          <w:rFonts w:ascii="Calibri" w:hAnsi="Calibri" w:cs="Calibri"/>
          <w:b/>
          <w:bCs/>
          <w:sz w:val="22"/>
          <w:szCs w:val="22"/>
        </w:rPr>
        <w:t>BONDS, INSURANCE, AND RISK MANAGEMENT</w:t>
      </w:r>
    </w:p>
    <w:p w14:paraId="28A396D3"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9.1 Performance and Payment Bonds</w:t>
      </w:r>
    </w:p>
    <w:p w14:paraId="26DDD945"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Before commencing construction, and as a condition precedent to the issuance of a Notice to Proceed, the Design-Builder shall furnish separate Performance and Payment Bonds, each in the full amount of the Guaranteed Maximum Price, or such other amount required by North Carolina law. Each bond shall be executed by a surety company authorized to transact business within the State of North Carolina and acceptable to the Owner.</w:t>
      </w:r>
    </w:p>
    <w:p w14:paraId="27E503E2"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Performance Bond shall guarantee the faithful performance of all obligations under the Contract Documents. The Payment Bond shall guarantee payment to all persons furnishing labor, materials, equipment, or services for the Project in accordance with Chapter 44A of the North Carolina General Statutes and other applicable law.</w:t>
      </w:r>
    </w:p>
    <w:p w14:paraId="17D2CA73"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Design-Builder shall maintain the bonds in full force and effect until Final Completion of the Work and satisfaction of all warranty obligations required by the Contract Documents. If the surety becomes insolvent or otherwise unacceptable to the Owner, the Design-Builder shall promptly furnish replacement security acceptable to the Owner.</w:t>
      </w:r>
    </w:p>
    <w:p w14:paraId="0CAD4CFC" w14:textId="77777777" w:rsidR="000D04DD" w:rsidRPr="000D04DD" w:rsidRDefault="00AE50C4" w:rsidP="000D04DD">
      <w:pPr>
        <w:rPr>
          <w:rFonts w:ascii="Calibri" w:hAnsi="Calibri" w:cs="Calibri"/>
          <w:sz w:val="22"/>
          <w:szCs w:val="22"/>
        </w:rPr>
      </w:pPr>
      <w:r>
        <w:pict w14:anchorId="285D050B">
          <v:rect id="Horizontal Line 840" o:spid="_x0000_s115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6F23A7"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9.2 Insurance Requirements</w:t>
      </w:r>
    </w:p>
    <w:p w14:paraId="15B7C225"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Design-Builder shall procure and maintain, at its own expense, insurance policies issued by insurers licensed or otherwise authorized to conduct business in North Carolina and having financial strength reasonably acceptable to the Owner. Such insurance shall remain continuously in effect throughout the performance of the Work and during any period in which warranty or corrective obligations remain outstanding, where applicable.</w:t>
      </w:r>
    </w:p>
    <w:p w14:paraId="459FBE50"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Coverage shall be sufficient to protect the Design-Builder, the Owner, and the public against claims arising from the performance of the Work. The minimum insurance limits and required coverages shall be set forth in Exhibit B or such other insurance schedule as may be adopted by the Owner and incorporated into this Agreement.</w:t>
      </w:r>
    </w:p>
    <w:p w14:paraId="1C54D7BC"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If the Owner has designated that a Certificate of Insurance is required, the Design-Builder shall comply with that requirement as reflected in the Contract Information:</w:t>
      </w:r>
    </w:p>
    <w:p w14:paraId="7DE50483"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 xml:space="preserve">Certificate of Insurance Required: </w:t>
      </w:r>
      <w:r w:rsidRPr="000D04DD">
        <w:rPr>
          <w:rFonts w:ascii="Calibri" w:hAnsi="Calibri" w:cs="Calibri"/>
          <w:b/>
          <w:bCs/>
          <w:sz w:val="22"/>
          <w:szCs w:val="22"/>
        </w:rPr>
        <w:t>${minimum_insurance_coi}</w:t>
      </w:r>
    </w:p>
    <w:p w14:paraId="55EAFECA"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Design-Builder represents that its current Certificate of Insurance expires on ${counterparty_coi_exp_date_formatted}, unless subsequently renewed and replaced with updated evidence of coverage.</w:t>
      </w:r>
    </w:p>
    <w:p w14:paraId="333D661F" w14:textId="77777777" w:rsidR="000D04DD" w:rsidRPr="000D04DD" w:rsidRDefault="00AE50C4" w:rsidP="000D04DD">
      <w:pPr>
        <w:rPr>
          <w:rFonts w:ascii="Calibri" w:hAnsi="Calibri" w:cs="Calibri"/>
          <w:sz w:val="22"/>
          <w:szCs w:val="22"/>
        </w:rPr>
      </w:pPr>
      <w:r>
        <w:pict w14:anchorId="4DAEBC94">
          <v:rect id="Horizontal Line 841" o:spid="_x0000_s115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838BD3"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lastRenderedPageBreak/>
        <w:t>9.3 Certificates of Insurance</w:t>
      </w:r>
    </w:p>
    <w:p w14:paraId="32981251"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Prior to commencing the Work, the Design-Builder shall furnish certificates of insurance demonstrating compliance with this Agreement. The certificates shall identify the Project, the Owner, the applicable policy numbers, policy limits, effective dates, and expiration dates.</w:t>
      </w:r>
    </w:p>
    <w:p w14:paraId="0F038026"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Renewal certificates shall be provided not less than ten (10) days before expiration of any required policy. Failure to maintain required insurance shall constitute a material breach of this Agreement.</w:t>
      </w:r>
    </w:p>
    <w:p w14:paraId="1457F9AA"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Owner's acceptance of certificates of insurance shall not waive any requirement of this Agreement nor limit the Design-Builder's responsibility for maintaining adequate insurance coverage.</w:t>
      </w:r>
    </w:p>
    <w:p w14:paraId="0E11A9A8" w14:textId="77777777" w:rsidR="000D04DD" w:rsidRPr="000D04DD" w:rsidRDefault="00AE50C4" w:rsidP="000D04DD">
      <w:pPr>
        <w:rPr>
          <w:rFonts w:ascii="Calibri" w:hAnsi="Calibri" w:cs="Calibri"/>
          <w:sz w:val="22"/>
          <w:szCs w:val="22"/>
        </w:rPr>
      </w:pPr>
      <w:r>
        <w:pict w14:anchorId="3E31453C">
          <v:rect id="Horizontal Line 842" o:spid="_x0000_s115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A63CAA"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9.4 Additional Insured Status</w:t>
      </w:r>
    </w:p>
    <w:p w14:paraId="42722D29"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Except for Workers' Compensation and Professional Liability insurance, the Design-Builder shall cause the Owner, its elected officials, officers, employees, agents, and volunteers to be named as Additional Insureds under the Design-Builder's Commercial General Liability, Automobile Liability, Umbrella Liability, and other applicable liability policies, to the fullest extent permitted by law.</w:t>
      </w:r>
    </w:p>
    <w:p w14:paraId="313B4AD9"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Such coverage shall apply on a primary and non-contributory basis with respect to insurance maintained by the Owner.</w:t>
      </w:r>
    </w:p>
    <w:p w14:paraId="4AB32F36" w14:textId="77777777" w:rsidR="000D04DD" w:rsidRPr="000D04DD" w:rsidRDefault="00AE50C4" w:rsidP="000D04DD">
      <w:pPr>
        <w:rPr>
          <w:rFonts w:ascii="Calibri" w:hAnsi="Calibri" w:cs="Calibri"/>
          <w:sz w:val="22"/>
          <w:szCs w:val="22"/>
        </w:rPr>
      </w:pPr>
      <w:r>
        <w:pict w14:anchorId="4E873071">
          <v:rect id="Horizontal Line 843" o:spid="_x0000_s11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27164A"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9.5 Builders Risk Insurance</w:t>
      </w:r>
    </w:p>
    <w:p w14:paraId="118EEF66"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Unless otherwise provided in the Contract Documents, the Owner shall determine whether Builders Risk insurance will be furnished by the Owner or by the Design-Builder.</w:t>
      </w:r>
    </w:p>
    <w:p w14:paraId="3382DFB7"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If Builders Risk insurance is to be provided by the Design-Builder, such insurance shall insure against direct physical loss or damage to the Work while under construction and shall remain in effect until Substantial Completion or such later date as required by the Contract Documents.</w:t>
      </w:r>
    </w:p>
    <w:p w14:paraId="3ECD4A25"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Design-Builder shall be responsible for all deductibles associated with losses arising from its negligence or the negligence of its subcontractors unless otherwise agreed in writing.</w:t>
      </w:r>
    </w:p>
    <w:p w14:paraId="64A23F09" w14:textId="77777777" w:rsidR="000D04DD" w:rsidRPr="000D04DD" w:rsidRDefault="00AE50C4" w:rsidP="000D04DD">
      <w:pPr>
        <w:rPr>
          <w:rFonts w:ascii="Calibri" w:hAnsi="Calibri" w:cs="Calibri"/>
          <w:sz w:val="22"/>
          <w:szCs w:val="22"/>
        </w:rPr>
      </w:pPr>
      <w:r>
        <w:pict w14:anchorId="26039EA3">
          <v:rect id="Horizontal Line 844" o:spid="_x0000_s11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59350E"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9.6 Workers' Compensation</w:t>
      </w:r>
    </w:p>
    <w:p w14:paraId="5C552C6E"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Design-Builder shall maintain Workers' Compensation insurance meeting all requirements of the North Carolina Workers' Compensation Act together with Employers' Liability insurance in amounts reasonably acceptable to the Owner.</w:t>
      </w:r>
    </w:p>
    <w:p w14:paraId="4A9669B4"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Design-Builder shall require every subcontractor performing Work on the Project to maintain comparable coverage.</w:t>
      </w:r>
    </w:p>
    <w:p w14:paraId="0761EDE5" w14:textId="77777777" w:rsidR="000D04DD" w:rsidRPr="000D04DD" w:rsidRDefault="00AE50C4" w:rsidP="000D04DD">
      <w:pPr>
        <w:rPr>
          <w:rFonts w:ascii="Calibri" w:hAnsi="Calibri" w:cs="Calibri"/>
          <w:sz w:val="22"/>
          <w:szCs w:val="22"/>
        </w:rPr>
      </w:pPr>
      <w:r>
        <w:pict w14:anchorId="2D50479E">
          <v:rect id="Horizontal Line 845" o:spid="_x0000_s11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F012F4"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9.7 Automobile Liability</w:t>
      </w:r>
    </w:p>
    <w:p w14:paraId="5F13ED49"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Design-Builder shall maintain Automobile Liability insurance covering all owned, non-owned, leased, and hired vehicles used in connection with the Project.</w:t>
      </w:r>
    </w:p>
    <w:p w14:paraId="1A82F0C6"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Such coverage shall apply to bodily injury, property damage, and contractual liability arising from operation of motor vehicles associated with the Work.</w:t>
      </w:r>
    </w:p>
    <w:p w14:paraId="2C5B9AF2" w14:textId="77777777" w:rsidR="000D04DD" w:rsidRPr="000D04DD" w:rsidRDefault="00AE50C4" w:rsidP="000D04DD">
      <w:pPr>
        <w:rPr>
          <w:rFonts w:ascii="Calibri" w:hAnsi="Calibri" w:cs="Calibri"/>
          <w:sz w:val="22"/>
          <w:szCs w:val="22"/>
        </w:rPr>
      </w:pPr>
      <w:r>
        <w:pict w14:anchorId="53A5B680">
          <v:rect id="Horizontal Line 846" o:spid="_x0000_s11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540689"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9.8 Professional Liability</w:t>
      </w:r>
    </w:p>
    <w:p w14:paraId="1F8BA0B2"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To the extent the Design-Builder provides professional services, including construction management consulting, estimating, scheduling, constructability review, Building Information Modeling (BIM) coordination, or other professional services requiring the exercise of professional judgment, the Design-Builder shall maintain Professional Liability insurance in amounts reasonably acceptable to the Owner.</w:t>
      </w:r>
    </w:p>
    <w:p w14:paraId="4AA087DB"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Such coverage shall remain in effect for not less than three (3) years following Final Completion unless a longer period is required by the Contract Documents.</w:t>
      </w:r>
    </w:p>
    <w:p w14:paraId="0B88C96F" w14:textId="77777777" w:rsidR="000D04DD" w:rsidRPr="000D04DD" w:rsidRDefault="00AE50C4" w:rsidP="000D04DD">
      <w:pPr>
        <w:rPr>
          <w:rFonts w:ascii="Calibri" w:hAnsi="Calibri" w:cs="Calibri"/>
          <w:sz w:val="22"/>
          <w:szCs w:val="22"/>
        </w:rPr>
      </w:pPr>
      <w:r>
        <w:pict w14:anchorId="69DF7044">
          <v:rect id="Horizontal Line 847" o:spid="_x0000_s11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A457E1"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9.9 Waiver of Subrogation</w:t>
      </w:r>
    </w:p>
    <w:p w14:paraId="50CC2130"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To the extent permitted by law, the Design-Builder and the Owner waive all rights against one another for damages covered by property insurance maintained in accordance with this Agreement, except where such waiver would impair the rights of a governmental entity or conflict with applicable North Carolina law.</w:t>
      </w:r>
    </w:p>
    <w:p w14:paraId="42220F18"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This waiver shall not apply to losses resulting from fraud, willful misconduct, criminal acts, or obligations not covered by applicable insurance.</w:t>
      </w:r>
    </w:p>
    <w:p w14:paraId="2FA9F1B3" w14:textId="77777777" w:rsidR="000D04DD" w:rsidRPr="000D04DD" w:rsidRDefault="00AE50C4" w:rsidP="000D04DD">
      <w:pPr>
        <w:rPr>
          <w:rFonts w:ascii="Calibri" w:hAnsi="Calibri" w:cs="Calibri"/>
          <w:sz w:val="22"/>
          <w:szCs w:val="22"/>
        </w:rPr>
      </w:pPr>
      <w:r>
        <w:pict w14:anchorId="7E007957">
          <v:rect id="Horizontal Line 848" o:spid="_x0000_s11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AA1BAC"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9.10 Safety Responsibilities</w:t>
      </w:r>
    </w:p>
    <w:p w14:paraId="09F45F71"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Design-Builder acknowledges that it has sole responsibility for initiating, maintaining, supervising, and enforcing all safety precautions and programs in connection with the Work.</w:t>
      </w:r>
    </w:p>
    <w:p w14:paraId="7EFE303D"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Design-Builder shall comply with all applicable federal, state, and local occupational safety laws, including regulations promulgated by the Occupational Safety and Health Administration and the North Carolina Department of Labor.</w:t>
      </w:r>
    </w:p>
    <w:p w14:paraId="788D8B38"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Design-Builder shall immediately notify the Owner of any fatality, serious injury, regulatory citation, environmental incident, or other occurrence that materially affects Project safety or performance.</w:t>
      </w:r>
    </w:p>
    <w:p w14:paraId="6922D54F"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lastRenderedPageBreak/>
        <w:t>Nothing contained in this Agreement shall be construed as transferring responsibility for construction site safety to the Owner, Architect, or any consultant retained by the Owner.</w:t>
      </w:r>
    </w:p>
    <w:p w14:paraId="785E1C2D" w14:textId="77777777" w:rsidR="000D04DD" w:rsidRPr="000D04DD" w:rsidRDefault="00AE50C4" w:rsidP="000D04DD">
      <w:pPr>
        <w:rPr>
          <w:rFonts w:ascii="Calibri" w:hAnsi="Calibri" w:cs="Calibri"/>
          <w:sz w:val="22"/>
          <w:szCs w:val="22"/>
        </w:rPr>
      </w:pPr>
      <w:r>
        <w:pict w14:anchorId="1373F0B6">
          <v:rect id="Horizontal Line 849" o:spid="_x0000_s11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6BDA71"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9.11 Hazardous Materials</w:t>
      </w:r>
    </w:p>
    <w:p w14:paraId="3DA7F0B3"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If the Design-Builder discovers hazardous materials, unknown contamination, or environmental conditions differing materially from those disclosed by the Owner, the Design-Builder shall immediately suspend the affected Work, secure the area, notify the Owner in writing, and comply with all applicable regulatory requirements.</w:t>
      </w:r>
    </w:p>
    <w:p w14:paraId="6EC9E016"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Design-Builder shall not disturb suspected hazardous materials except as authorized by applicable law and the Owner.</w:t>
      </w:r>
    </w:p>
    <w:p w14:paraId="51A69CC2"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Unless the hazardous condition results from the acts or omissions of the Design-Builder or its subcontractors, appropriate adjustments to the Contract Sum or Contract Time shall be addressed through the Change Order process.</w:t>
      </w:r>
    </w:p>
    <w:p w14:paraId="7FD8A68C" w14:textId="77777777" w:rsidR="000D04DD" w:rsidRPr="000D04DD" w:rsidRDefault="00AE50C4" w:rsidP="000D04DD">
      <w:pPr>
        <w:rPr>
          <w:rFonts w:ascii="Calibri" w:hAnsi="Calibri" w:cs="Calibri"/>
          <w:sz w:val="22"/>
          <w:szCs w:val="22"/>
        </w:rPr>
      </w:pPr>
      <w:r>
        <w:pict w14:anchorId="3D1E725E">
          <v:rect id="Horizontal Line 850" o:spid="_x0000_s114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7A5487"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9.12 Property Protection</w:t>
      </w:r>
    </w:p>
    <w:p w14:paraId="310988B3"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Design-Builder shall take all reasonable precautions to protect existing buildings, utilities, roadways, sidewalks, landscaping, adjacent property, and completed portions of the Work from damage resulting from construction activities.</w:t>
      </w:r>
    </w:p>
    <w:p w14:paraId="55CE03B5"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Any damage caused by the Design-Builder or its subcontractors shall be repaired or replaced promptly at no additional cost to the Owner.</w:t>
      </w:r>
    </w:p>
    <w:p w14:paraId="5B7117EF" w14:textId="77777777" w:rsidR="000D04DD" w:rsidRPr="000D04DD" w:rsidRDefault="00AE50C4" w:rsidP="000D04DD">
      <w:pPr>
        <w:rPr>
          <w:rFonts w:ascii="Calibri" w:hAnsi="Calibri" w:cs="Calibri"/>
          <w:sz w:val="22"/>
          <w:szCs w:val="22"/>
        </w:rPr>
      </w:pPr>
      <w:r>
        <w:pict w14:anchorId="3B77AF4D">
          <v:rect id="Horizontal Line 851" o:spid="_x0000_s11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B01C38"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9.13 Indemnification</w:t>
      </w:r>
    </w:p>
    <w:p w14:paraId="2B375581"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To the fullest extent permitted by North Carolina law, the Design-Builder shall indemnify and hold harmless the Owner and its officers, officials, employees, and agents from and against claims, damages, losses, liabilities, fines, penalties, judgments, and reasonable attorneys' fees arising out of or resulting from the negligent acts or omissions, recklessness, or willful misconduct of the Design-Builder, its employees, subcontractors, suppliers, or any person for whom the Design-Builder is legally responsible.</w:t>
      </w:r>
    </w:p>
    <w:p w14:paraId="04D80272"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This obligation shall not be construed to require the Design-Builder to indemnify the Owner against the Owner's own negligence except to the extent permitted by applicable law. Nothing contained herein shall be interpreted as a waiver of the Owner's governmental immunity or sovereign immunity.</w:t>
      </w:r>
    </w:p>
    <w:p w14:paraId="6DE274F3" w14:textId="77777777" w:rsidR="000D04DD" w:rsidRPr="000D04DD" w:rsidRDefault="00AE50C4" w:rsidP="000D04DD">
      <w:pPr>
        <w:rPr>
          <w:rFonts w:ascii="Calibri" w:hAnsi="Calibri" w:cs="Calibri"/>
          <w:sz w:val="22"/>
          <w:szCs w:val="22"/>
        </w:rPr>
      </w:pPr>
      <w:r>
        <w:pict w14:anchorId="172E0660">
          <v:rect id="Horizontal Line 852" o:spid="_x0000_s11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AD8E8E"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9.14 Limitation on Owner Liability</w:t>
      </w:r>
    </w:p>
    <w:p w14:paraId="5442B63A"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lastRenderedPageBreak/>
        <w:t>The Owner shall not be responsible for loss of or damage to construction equipment, temporary facilities, tools, scaffolding, machinery, or materials owned or rented by the Design-Builder except to the extent directly caused by the negligent acts or omissions of the Owner.</w:t>
      </w:r>
    </w:p>
    <w:p w14:paraId="1E55A457" w14:textId="77777777" w:rsidR="000D04DD" w:rsidRPr="000D04DD" w:rsidRDefault="00AE50C4" w:rsidP="000D04DD">
      <w:pPr>
        <w:rPr>
          <w:rFonts w:ascii="Calibri" w:hAnsi="Calibri" w:cs="Calibri"/>
          <w:sz w:val="22"/>
          <w:szCs w:val="22"/>
        </w:rPr>
      </w:pPr>
      <w:r>
        <w:pict w14:anchorId="4DA7C6F5">
          <v:rect id="Horizontal Line 853" o:spid="_x0000_s11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8E6C34" w14:textId="77777777" w:rsidR="000D04DD" w:rsidRPr="000D04DD" w:rsidRDefault="000D04DD" w:rsidP="000D04DD">
      <w:pPr>
        <w:rPr>
          <w:rFonts w:ascii="Calibri" w:hAnsi="Calibri" w:cs="Calibri"/>
          <w:b/>
          <w:bCs/>
          <w:sz w:val="22"/>
          <w:szCs w:val="22"/>
        </w:rPr>
      </w:pPr>
      <w:r w:rsidRPr="000D04DD">
        <w:rPr>
          <w:rFonts w:ascii="Calibri" w:hAnsi="Calibri" w:cs="Calibri"/>
          <w:b/>
          <w:bCs/>
          <w:sz w:val="22"/>
          <w:szCs w:val="22"/>
        </w:rPr>
        <w:t>9.15 Risk Manager Review</w:t>
      </w:r>
    </w:p>
    <w:p w14:paraId="30D9F57C"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Execution of this Agreement may be subject to review by the Owner's Risk Manager. The administrative record shall reflect the date of such approval as:</w:t>
      </w:r>
    </w:p>
    <w:p w14:paraId="34AB73C8" w14:textId="77777777" w:rsidR="000D04DD" w:rsidRPr="000D04DD" w:rsidRDefault="000D04DD" w:rsidP="000D04DD">
      <w:pPr>
        <w:rPr>
          <w:rFonts w:ascii="Calibri" w:hAnsi="Calibri" w:cs="Calibri"/>
          <w:sz w:val="22"/>
          <w:szCs w:val="22"/>
        </w:rPr>
      </w:pPr>
      <w:r w:rsidRPr="000D04DD">
        <w:rPr>
          <w:rFonts w:ascii="Calibri" w:hAnsi="Calibri" w:cs="Calibri"/>
          <w:b/>
          <w:bCs/>
          <w:sz w:val="22"/>
          <w:szCs w:val="22"/>
        </w:rPr>
        <w:t>${risk_manager_approval_date}</w:t>
      </w:r>
    </w:p>
    <w:p w14:paraId="3085A26A" w14:textId="77777777" w:rsidR="000D04DD" w:rsidRPr="000D04DD" w:rsidRDefault="000D04DD" w:rsidP="000D04DD">
      <w:pPr>
        <w:rPr>
          <w:rFonts w:ascii="Calibri" w:hAnsi="Calibri" w:cs="Calibri"/>
          <w:sz w:val="22"/>
          <w:szCs w:val="22"/>
        </w:rPr>
      </w:pPr>
      <w:r w:rsidRPr="000D04DD">
        <w:rPr>
          <w:rFonts w:ascii="Calibri" w:hAnsi="Calibri" w:cs="Calibri"/>
          <w:sz w:val="22"/>
          <w:szCs w:val="22"/>
        </w:rPr>
        <w:t>The absence of an administrative approval date within the Contract Information shall not invalidate this Agreement unless such approval is expressly required by applicable law or the Owner's internal policies.</w:t>
      </w:r>
    </w:p>
    <w:p w14:paraId="32DF0D9F" w14:textId="05AF6E43" w:rsidR="00153294" w:rsidRDefault="00413E81" w:rsidP="00413E81">
      <w:pPr>
        <w:rPr>
          <w:rFonts w:ascii="Calibri" w:hAnsi="Calibri" w:cs="Calibri"/>
          <w:sz w:val="22"/>
          <w:szCs w:val="22"/>
        </w:rPr>
      </w:pPr>
      <w:r w:rsidRPr="00413E81">
        <w:rPr>
          <w:rFonts w:ascii="Calibri" w:hAnsi="Calibri" w:cs="Calibri"/>
          <w:sz w:val="22"/>
          <w:szCs w:val="22"/>
        </w:rPr>
        <w:t>oval is expressly required by applicable law or the Owner's internal policies.</w:t>
      </w:r>
    </w:p>
    <w:p w14:paraId="369B8B93" w14:textId="5F7FFDAB" w:rsidR="00197E8C" w:rsidRDefault="00197E8C">
      <w:pPr>
        <w:rPr>
          <w:rFonts w:ascii="Calibri" w:hAnsi="Calibri" w:cs="Calibri"/>
          <w:sz w:val="22"/>
          <w:szCs w:val="22"/>
        </w:rPr>
      </w:pPr>
      <w:r>
        <w:rPr>
          <w:rFonts w:ascii="Calibri" w:hAnsi="Calibri" w:cs="Calibri"/>
          <w:sz w:val="22"/>
          <w:szCs w:val="22"/>
        </w:rPr>
        <w:br w:type="page"/>
      </w:r>
    </w:p>
    <w:p w14:paraId="4C3364E8" w14:textId="77777777" w:rsidR="00431188" w:rsidRDefault="00431188" w:rsidP="00413E81">
      <w:pPr>
        <w:rPr>
          <w:rFonts w:ascii="Calibri" w:hAnsi="Calibri" w:cs="Calibri"/>
          <w:sz w:val="22"/>
          <w:szCs w:val="22"/>
        </w:rPr>
      </w:pPr>
    </w:p>
    <w:p w14:paraId="2582F55F" w14:textId="77777777" w:rsidR="00431188" w:rsidRPr="00431188" w:rsidRDefault="00431188" w:rsidP="00197E8C">
      <w:pPr>
        <w:jc w:val="center"/>
        <w:rPr>
          <w:rFonts w:ascii="Calibri" w:hAnsi="Calibri" w:cs="Calibri"/>
          <w:b/>
          <w:bCs/>
          <w:sz w:val="22"/>
          <w:szCs w:val="22"/>
        </w:rPr>
      </w:pPr>
      <w:r w:rsidRPr="00431188">
        <w:rPr>
          <w:rFonts w:ascii="Calibri" w:hAnsi="Calibri" w:cs="Calibri"/>
          <w:b/>
          <w:bCs/>
          <w:sz w:val="22"/>
          <w:szCs w:val="22"/>
        </w:rPr>
        <w:t>ARTICLE 10</w:t>
      </w:r>
    </w:p>
    <w:p w14:paraId="2C0C15A1" w14:textId="77777777" w:rsidR="00431188" w:rsidRPr="00431188" w:rsidRDefault="00431188" w:rsidP="00197E8C">
      <w:pPr>
        <w:jc w:val="center"/>
        <w:rPr>
          <w:rFonts w:ascii="Calibri" w:hAnsi="Calibri" w:cs="Calibri"/>
          <w:b/>
          <w:bCs/>
          <w:sz w:val="22"/>
          <w:szCs w:val="22"/>
        </w:rPr>
      </w:pPr>
      <w:r w:rsidRPr="00431188">
        <w:rPr>
          <w:rFonts w:ascii="Calibri" w:hAnsi="Calibri" w:cs="Calibri"/>
          <w:b/>
          <w:bCs/>
          <w:sz w:val="22"/>
          <w:szCs w:val="22"/>
        </w:rPr>
        <w:t>PAYMENT, RETAINAGE, AND ACCOUNTING</w:t>
      </w:r>
    </w:p>
    <w:p w14:paraId="66A68C57"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10.1 Contract Compensation</w:t>
      </w:r>
    </w:p>
    <w:p w14:paraId="1E62D10E"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As full compensation for the performance of the Work, the Owner shall pay the Design-Builder the amounts properly due under this Agreement and any executed Guaranteed Maximum Price Amendment, subject to the terms and conditions of the Contract Documents. Except as expressly provided herein, the Design-Builder shall have no claim for additional compensation unless authorized by a written Change Order or other written amendment executed by the Parties.</w:t>
      </w:r>
    </w:p>
    <w:p w14:paraId="4FFACBB2"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current Contract Value reflected in the Owner's records is:</w:t>
      </w:r>
    </w:p>
    <w:p w14:paraId="63653BB0" w14:textId="77777777" w:rsidR="00431188" w:rsidRPr="00431188" w:rsidRDefault="00431188" w:rsidP="00431188">
      <w:pPr>
        <w:rPr>
          <w:rFonts w:ascii="Calibri" w:hAnsi="Calibri" w:cs="Calibri"/>
          <w:sz w:val="22"/>
          <w:szCs w:val="22"/>
        </w:rPr>
      </w:pPr>
      <w:r w:rsidRPr="00431188">
        <w:rPr>
          <w:rFonts w:ascii="Calibri" w:hAnsi="Calibri" w:cs="Calibri"/>
          <w:b/>
          <w:bCs/>
          <w:sz w:val="22"/>
          <w:szCs w:val="22"/>
        </w:rPr>
        <w:t>Contract Value:</w:t>
      </w:r>
      <w:r w:rsidRPr="00431188">
        <w:rPr>
          <w:rFonts w:ascii="Calibri" w:hAnsi="Calibri" w:cs="Calibri"/>
          <w:sz w:val="22"/>
          <w:szCs w:val="22"/>
        </w:rPr>
        <w:t xml:space="preserve"> ${total_contract_value_dollars}</w:t>
      </w:r>
    </w:p>
    <w:p w14:paraId="3DAFA87A" w14:textId="77777777" w:rsidR="00431188" w:rsidRPr="00431188" w:rsidRDefault="00431188" w:rsidP="00431188">
      <w:pPr>
        <w:rPr>
          <w:rFonts w:ascii="Calibri" w:hAnsi="Calibri" w:cs="Calibri"/>
          <w:sz w:val="22"/>
          <w:szCs w:val="22"/>
        </w:rPr>
      </w:pPr>
      <w:r w:rsidRPr="00431188">
        <w:rPr>
          <w:rFonts w:ascii="Calibri" w:hAnsi="Calibri" w:cs="Calibri"/>
          <w:b/>
          <w:bCs/>
          <w:sz w:val="22"/>
          <w:szCs w:val="22"/>
        </w:rPr>
        <w:t>Amount in Words:</w:t>
      </w:r>
      <w:r w:rsidRPr="00431188">
        <w:rPr>
          <w:rFonts w:ascii="Calibri" w:hAnsi="Calibri" w:cs="Calibri"/>
          <w:sz w:val="22"/>
          <w:szCs w:val="22"/>
        </w:rPr>
        <w:t xml:space="preserve"> ${total_contract_value_words}</w:t>
      </w:r>
    </w:p>
    <w:p w14:paraId="16DF2C7C"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Nothing contained in the Contract Information shall modify the Guaranteed Maximum Price except through a properly executed amendment.</w:t>
      </w:r>
    </w:p>
    <w:p w14:paraId="0ABA5490" w14:textId="77777777" w:rsidR="00431188" w:rsidRPr="00431188" w:rsidRDefault="00AE50C4" w:rsidP="00431188">
      <w:pPr>
        <w:rPr>
          <w:rFonts w:ascii="Calibri" w:hAnsi="Calibri" w:cs="Calibri"/>
          <w:sz w:val="22"/>
          <w:szCs w:val="22"/>
        </w:rPr>
      </w:pPr>
      <w:r>
        <w:pict w14:anchorId="6BE63CE1">
          <v:rect id="Horizontal Line 954" o:spid="_x0000_s11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4ABEAD"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10.2 Applications for Payment</w:t>
      </w:r>
    </w:p>
    <w:p w14:paraId="3381CCB0"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Design-Builder shall submit Applications for Payment no more frequently than once each calendar month unless otherwise approved by the Owner.</w:t>
      </w:r>
    </w:p>
    <w:p w14:paraId="15964D9D"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Each Application for Payment shall accurately reflect the value of Work completed through the date of the application and shall include sufficient supporting documentation to permit verification by the Owner.</w:t>
      </w:r>
    </w:p>
    <w:p w14:paraId="422C3310"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At a minimum, each application shall include the approved Schedule of Values, an updated construction schedule, a summary of previous payments, current work completed, stored materials for which payment is requested, approved Change Orders, pending Change Order requests, contingency usage, allowance balances, subcontractor payment information, and such additional documentation as the Owner may reasonably require.</w:t>
      </w:r>
    </w:p>
    <w:p w14:paraId="34AFBB0A"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Submission of an Application for Payment constitutes the Design-Builder's representation that the Work for which payment is requested has been performed in accordance with the Contract Documents.</w:t>
      </w:r>
    </w:p>
    <w:p w14:paraId="54A73A62" w14:textId="77777777" w:rsidR="00431188" w:rsidRPr="00431188" w:rsidRDefault="00AE50C4" w:rsidP="00431188">
      <w:pPr>
        <w:rPr>
          <w:rFonts w:ascii="Calibri" w:hAnsi="Calibri" w:cs="Calibri"/>
          <w:sz w:val="22"/>
          <w:szCs w:val="22"/>
        </w:rPr>
      </w:pPr>
      <w:r>
        <w:pict w14:anchorId="73E1FD21">
          <v:rect id="Horizontal Line 955" o:spid="_x0000_s11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77B3F2"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10.3 Review of Payment Applications</w:t>
      </w:r>
    </w:p>
    <w:p w14:paraId="413F056F"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and the Architect, if applicable, shall review each Application for Payment for conformity with the Contract Documents.</w:t>
      </w:r>
    </w:p>
    <w:p w14:paraId="29C047D8"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lastRenderedPageBreak/>
        <w:t>The Owner may request additional information, supporting documentation, clarification, or correction before approving payment.</w:t>
      </w:r>
    </w:p>
    <w:p w14:paraId="5090FF1C"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Approval of an Application for Payment shall not constitute acceptance of defective Work, approval of unauthorized changes, or waiver of any rights under this Agreement.</w:t>
      </w:r>
    </w:p>
    <w:p w14:paraId="6597C69D" w14:textId="77777777" w:rsidR="00431188" w:rsidRPr="00431188" w:rsidRDefault="00AE50C4" w:rsidP="00431188">
      <w:pPr>
        <w:rPr>
          <w:rFonts w:ascii="Calibri" w:hAnsi="Calibri" w:cs="Calibri"/>
          <w:sz w:val="22"/>
          <w:szCs w:val="22"/>
        </w:rPr>
      </w:pPr>
      <w:r>
        <w:pict w14:anchorId="5414002F">
          <v:rect id="Horizontal Line 956" o:spid="_x0000_s11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AB4F07"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10.4 Conditions to Payment</w:t>
      </w:r>
    </w:p>
    <w:p w14:paraId="690378C9"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shall not be obligated to make any payment until the Design-Builder has complied with all applicable requirements of this Agreement.</w:t>
      </w:r>
    </w:p>
    <w:p w14:paraId="453DAE88"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may require, as a condition of payment, submission of certified payroll information where applicable, updated schedules, lien waivers, affidavits of payment to subcontractors and suppliers, evidence of insurance, updated contingency reports, certified cost records, and any other documentation reasonably necessary to verify the amount requested.</w:t>
      </w:r>
    </w:p>
    <w:p w14:paraId="6A5D6661"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Failure to provide requested documentation shall constitute sufficient grounds for withholding payment until the deficiency has been corrected.</w:t>
      </w:r>
    </w:p>
    <w:p w14:paraId="1C2D8250" w14:textId="77777777" w:rsidR="00431188" w:rsidRPr="00431188" w:rsidRDefault="00AE50C4" w:rsidP="00431188">
      <w:pPr>
        <w:rPr>
          <w:rFonts w:ascii="Calibri" w:hAnsi="Calibri" w:cs="Calibri"/>
          <w:sz w:val="22"/>
          <w:szCs w:val="22"/>
        </w:rPr>
      </w:pPr>
      <w:r>
        <w:pict w14:anchorId="37D8EC78">
          <v:rect id="Horizontal Line 957" o:spid="_x0000_s11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ED0032"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10.5 Stored Materials</w:t>
      </w:r>
    </w:p>
    <w:p w14:paraId="572D3C6E"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may, in its discretion, approve payment for properly stored materials not yet incorporated into the Work, provided the Design-Builder demonstrates that title to the materials will vest in the Owner upon payment, the materials are properly identified for the Project, adequately insured, protected from damage, and available for inspection.</w:t>
      </w:r>
    </w:p>
    <w:p w14:paraId="7D741FA0"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Payment for stored materials shall not constitute acceptance of such materials nor relieve the Design-Builder of responsibility for loss, damage, or proper incorporation into the Work.</w:t>
      </w:r>
    </w:p>
    <w:p w14:paraId="6AEE2AE5" w14:textId="77777777" w:rsidR="00431188" w:rsidRPr="00431188" w:rsidRDefault="00AE50C4" w:rsidP="00431188">
      <w:pPr>
        <w:rPr>
          <w:rFonts w:ascii="Calibri" w:hAnsi="Calibri" w:cs="Calibri"/>
          <w:sz w:val="22"/>
          <w:szCs w:val="22"/>
        </w:rPr>
      </w:pPr>
      <w:r>
        <w:pict w14:anchorId="134BF9CE">
          <v:rect id="Horizontal Line 958" o:spid="_x0000_s11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F07113"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10.6 Retainage</w:t>
      </w:r>
    </w:p>
    <w:p w14:paraId="1C2ED6AC"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may withhold retainage from progress payments to the extent permitted by North Carolina law and the Contract Documents.</w:t>
      </w:r>
    </w:p>
    <w:p w14:paraId="4BEE461F"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Retainage shall serve as security for the faithful performance of the Work and shall not be construed as a limitation upon any other rights or remedies available to the Owner.</w:t>
      </w:r>
    </w:p>
    <w:p w14:paraId="0F04F19A"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may reduce or release retainage when authorized by law and when, in the Owner's judgment, the interests of the Project are adequately protected.</w:t>
      </w:r>
    </w:p>
    <w:p w14:paraId="4BB5485B" w14:textId="77777777" w:rsidR="00431188" w:rsidRPr="00431188" w:rsidRDefault="00AE50C4" w:rsidP="00431188">
      <w:pPr>
        <w:rPr>
          <w:rFonts w:ascii="Calibri" w:hAnsi="Calibri" w:cs="Calibri"/>
          <w:sz w:val="22"/>
          <w:szCs w:val="22"/>
        </w:rPr>
      </w:pPr>
      <w:r>
        <w:pict w14:anchorId="3D1A69EC">
          <v:rect id="Horizontal Line 959" o:spid="_x0000_s11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A5B9BB"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10.7 Payments to Subcontractors</w:t>
      </w:r>
    </w:p>
    <w:p w14:paraId="64D2F946"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lastRenderedPageBreak/>
        <w:t>Within the time required by applicable law and the terms of each subcontract, the Design-Builder shall promptly pay subcontractors and suppliers amounts properly due for Work included in progress payments received from the Owner.</w:t>
      </w:r>
    </w:p>
    <w:p w14:paraId="0CB1D111"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Upon request, the Design-Builder shall provide satisfactory evidence that subcontractors and suppliers have been paid.</w:t>
      </w:r>
    </w:p>
    <w:p w14:paraId="1CAE3C77"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If the Owner has reasonable grounds to believe that subcontractors or suppliers have not been timely paid, the Owner may require additional documentation before approving future Applications for Payment.</w:t>
      </w:r>
    </w:p>
    <w:p w14:paraId="6352590D" w14:textId="77777777" w:rsidR="00431188" w:rsidRPr="00431188" w:rsidRDefault="00AE50C4" w:rsidP="00431188">
      <w:pPr>
        <w:rPr>
          <w:rFonts w:ascii="Calibri" w:hAnsi="Calibri" w:cs="Calibri"/>
          <w:sz w:val="22"/>
          <w:szCs w:val="22"/>
        </w:rPr>
      </w:pPr>
      <w:r>
        <w:pict w14:anchorId="31176F45">
          <v:rect id="Horizontal Line 960" o:spid="_x0000_s11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2F2DEC"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10.8 Withholding of Payment</w:t>
      </w:r>
    </w:p>
    <w:p w14:paraId="5201ADA5"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Notwithstanding any other provision of this Agreement, the Owner may withhold all or any portion of an Application for Payment to protect the Owner from loss resulting from circumstances including, but not limited to, defective Work, incomplete Work, failure to correct deficiencies, disputed claims, failure to pay subcontractors or suppliers, damage to the Work or other property, failure to maintain required insurance or bonds, material schedule delays, inaccurate payment applications, failure to provide required documentation, or any material breach of this Agreement.</w:t>
      </w:r>
    </w:p>
    <w:p w14:paraId="256F76E6"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shall notify the Design-Builder of the basis for withholding payment and shall release withheld amounts when the underlying condition has been satisfactorily resolved.</w:t>
      </w:r>
    </w:p>
    <w:p w14:paraId="403114DF" w14:textId="77777777" w:rsidR="00431188" w:rsidRPr="00431188" w:rsidRDefault="00AE50C4" w:rsidP="00431188">
      <w:pPr>
        <w:rPr>
          <w:rFonts w:ascii="Calibri" w:hAnsi="Calibri" w:cs="Calibri"/>
          <w:sz w:val="22"/>
          <w:szCs w:val="22"/>
        </w:rPr>
      </w:pPr>
      <w:r>
        <w:pict w14:anchorId="18F4D0FB">
          <v:rect id="Horizontal Line 961" o:spid="_x0000_s11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FA7525"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10.9 Audit of Costs</w:t>
      </w:r>
    </w:p>
    <w:p w14:paraId="646CE6E1"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Because this Agreement is based upon open-book accounting principles, the Design-Builder shall maintain complete and accurate financial records supporting every amount charged to the Project.</w:t>
      </w:r>
    </w:p>
    <w:p w14:paraId="40E228CB"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shall have the right, upon reasonable notice, to examine, inspect, copy, and audit all records relating to the Project, including payroll records, invoices, purchase orders, subcontract agreements, accounting records, equipment logs, time records, correspondence, electronic data, and other documentation reasonably necessary to verify Project costs.</w:t>
      </w:r>
    </w:p>
    <w:p w14:paraId="3F43D288"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Design-Builder shall cooperate fully with any audit conducted by or on behalf of the Owner.</w:t>
      </w:r>
    </w:p>
    <w:p w14:paraId="27F07CA1" w14:textId="77777777" w:rsidR="00431188" w:rsidRPr="00431188" w:rsidRDefault="00AE50C4" w:rsidP="00431188">
      <w:pPr>
        <w:rPr>
          <w:rFonts w:ascii="Calibri" w:hAnsi="Calibri" w:cs="Calibri"/>
          <w:sz w:val="22"/>
          <w:szCs w:val="22"/>
        </w:rPr>
      </w:pPr>
      <w:r>
        <w:pict w14:anchorId="65DE7AD4">
          <v:rect id="Horizontal Line 962" o:spid="_x0000_s11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EA026E"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10.10 Disallowed Costs</w:t>
      </w:r>
    </w:p>
    <w:p w14:paraId="5F6C1CE9"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Any cost determined by the Owner to be unsupported, unreasonable, duplicative, unauthorized, or otherwise inconsistent with the Contract Documents shall be disallowed.</w:t>
      </w:r>
    </w:p>
    <w:p w14:paraId="519E0683"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If payment has previously been made for a disallowed cost, the Design-Builder shall promptly reimburse the Owner or authorize the Owner to deduct such amount from future payments.</w:t>
      </w:r>
    </w:p>
    <w:p w14:paraId="366CB0B3"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lastRenderedPageBreak/>
        <w:t>The Owner's determination shall be subject to the dispute resolution procedures contained in this Agreement.</w:t>
      </w:r>
    </w:p>
    <w:p w14:paraId="02C38618" w14:textId="77777777" w:rsidR="00431188" w:rsidRPr="00431188" w:rsidRDefault="00AE50C4" w:rsidP="00431188">
      <w:pPr>
        <w:rPr>
          <w:rFonts w:ascii="Calibri" w:hAnsi="Calibri" w:cs="Calibri"/>
          <w:sz w:val="22"/>
          <w:szCs w:val="22"/>
        </w:rPr>
      </w:pPr>
      <w:r>
        <w:pict w14:anchorId="6434511F">
          <v:rect id="Horizontal Line 963" o:spid="_x0000_s11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FBE9A3"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10.11 Final Application for Payment</w:t>
      </w:r>
    </w:p>
    <w:p w14:paraId="583EDE6B"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Following Final Completion, the Design-Builder shall submit a Final Application for Payment together with all documents required for Project closeout.</w:t>
      </w:r>
    </w:p>
    <w:p w14:paraId="7EE7954B"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Final Application shall include a final accounting of the Guaranteed Maximum Price, all approved Change Orders, contingency usage, allowance reconciliations, outstanding credits, and any remaining balance due.</w:t>
      </w:r>
    </w:p>
    <w:p w14:paraId="15576A11"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Design-Builder shall certify that all obligations arising out of the Project have been satisfied except those specifically identified in writing.</w:t>
      </w:r>
    </w:p>
    <w:p w14:paraId="558CBF67" w14:textId="77777777" w:rsidR="00431188" w:rsidRPr="00431188" w:rsidRDefault="00AE50C4" w:rsidP="00431188">
      <w:pPr>
        <w:rPr>
          <w:rFonts w:ascii="Calibri" w:hAnsi="Calibri" w:cs="Calibri"/>
          <w:sz w:val="22"/>
          <w:szCs w:val="22"/>
        </w:rPr>
      </w:pPr>
      <w:r>
        <w:pict w14:anchorId="223F5988">
          <v:rect id="Horizontal Line 964" o:spid="_x0000_s11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97B939"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10.12 Conditions Precedent to Final Payment</w:t>
      </w:r>
    </w:p>
    <w:p w14:paraId="3EA97B47"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Owner shall not be obligated to make Final Payment until the Design-Builder has delivered all closeout documentation required by the Contract Documents.</w:t>
      </w:r>
    </w:p>
    <w:p w14:paraId="06EB15C8"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Such documentation shall include, as applicable, final lien waivers, affidavits of payment, consent of surety, warranties, operating manuals, maintenance manuals, as-built drawings, record documents, training documentation, commissioning reports, certificates of occupancy, final inspection approvals, and all other documents required by this Agreement.</w:t>
      </w:r>
    </w:p>
    <w:p w14:paraId="03AF5BF9" w14:textId="77777777" w:rsidR="00431188" w:rsidRPr="00431188" w:rsidRDefault="00AE50C4" w:rsidP="00431188">
      <w:pPr>
        <w:rPr>
          <w:rFonts w:ascii="Calibri" w:hAnsi="Calibri" w:cs="Calibri"/>
          <w:sz w:val="22"/>
          <w:szCs w:val="22"/>
        </w:rPr>
      </w:pPr>
      <w:r>
        <w:pict w14:anchorId="45E6504D">
          <v:rect id="Horizontal Line 965" o:spid="_x0000_s11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68096A"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10.13 Final Payment Not Acceptance</w:t>
      </w:r>
    </w:p>
    <w:p w14:paraId="273E1CEC"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Neither Final Payment nor occupancy of the Project shall constitute acceptance of defective, incomplete, or nonconforming Work.</w:t>
      </w:r>
    </w:p>
    <w:p w14:paraId="14E8557D"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Final Payment shall not waive any claim arising from latent defects, fraud, warranty obligations, inaccurate accounting, defective materials, improper workmanship, or other matters that could not reasonably have been discovered prior to Final Payment.</w:t>
      </w:r>
    </w:p>
    <w:p w14:paraId="30246864" w14:textId="77777777" w:rsidR="00431188" w:rsidRPr="00431188" w:rsidRDefault="00AE50C4" w:rsidP="00431188">
      <w:pPr>
        <w:rPr>
          <w:rFonts w:ascii="Calibri" w:hAnsi="Calibri" w:cs="Calibri"/>
          <w:sz w:val="22"/>
          <w:szCs w:val="22"/>
        </w:rPr>
      </w:pPr>
      <w:r>
        <w:pict w14:anchorId="59793FCA">
          <v:rect id="Horizontal Line 966" o:spid="_x0000_s11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C57ED8"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10.14 Appropriation of Funds</w:t>
      </w:r>
    </w:p>
    <w:p w14:paraId="56A01F5A"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The obligations of the Owner under this Agreement are subject to the availability and lawful appropriation of funds.</w:t>
      </w:r>
    </w:p>
    <w:p w14:paraId="57DF9556"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Nothing contained herein shall obligate the governing board to appropriate funds in any future fiscal year.</w:t>
      </w:r>
    </w:p>
    <w:p w14:paraId="3770F5AF"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lastRenderedPageBreak/>
        <w:t>In the event sufficient funds are not appropriated for continued performance of this Agreement, the Owner may terminate this Agreement without penalty upon written notice to the Design-Builder. The Design-Builder shall be entitled only to payment for Work properly performed through the effective date of termination.</w:t>
      </w:r>
    </w:p>
    <w:p w14:paraId="038E1491" w14:textId="77777777" w:rsidR="00431188" w:rsidRPr="00431188" w:rsidRDefault="00AE50C4" w:rsidP="00431188">
      <w:pPr>
        <w:rPr>
          <w:rFonts w:ascii="Calibri" w:hAnsi="Calibri" w:cs="Calibri"/>
          <w:sz w:val="22"/>
          <w:szCs w:val="22"/>
        </w:rPr>
      </w:pPr>
      <w:r>
        <w:pict w14:anchorId="3E68DF6F">
          <v:rect id="Horizontal Line 967" o:spid="_x0000_s11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B7B7EB" w14:textId="77777777" w:rsidR="00431188" w:rsidRPr="00431188" w:rsidRDefault="00431188" w:rsidP="00431188">
      <w:pPr>
        <w:rPr>
          <w:rFonts w:ascii="Calibri" w:hAnsi="Calibri" w:cs="Calibri"/>
          <w:b/>
          <w:bCs/>
          <w:sz w:val="22"/>
          <w:szCs w:val="22"/>
        </w:rPr>
      </w:pPr>
      <w:r w:rsidRPr="00431188">
        <w:rPr>
          <w:rFonts w:ascii="Calibri" w:hAnsi="Calibri" w:cs="Calibri"/>
          <w:b/>
          <w:bCs/>
          <w:sz w:val="22"/>
          <w:szCs w:val="22"/>
        </w:rPr>
        <w:t>10.15 Payment Terms</w:t>
      </w:r>
    </w:p>
    <w:p w14:paraId="2F17A9E2"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Unless otherwise provided in the Contract Documents, approved invoices shall be paid in accordance with the following payment terms maintained in the Contract Information:</w:t>
      </w:r>
    </w:p>
    <w:p w14:paraId="39DD1227" w14:textId="77777777" w:rsidR="00431188" w:rsidRPr="00431188" w:rsidRDefault="00431188" w:rsidP="00431188">
      <w:pPr>
        <w:rPr>
          <w:rFonts w:ascii="Calibri" w:hAnsi="Calibri" w:cs="Calibri"/>
          <w:sz w:val="22"/>
          <w:szCs w:val="22"/>
        </w:rPr>
      </w:pPr>
      <w:r w:rsidRPr="00431188">
        <w:rPr>
          <w:rFonts w:ascii="Calibri" w:hAnsi="Calibri" w:cs="Calibri"/>
          <w:b/>
          <w:bCs/>
          <w:sz w:val="22"/>
          <w:szCs w:val="22"/>
        </w:rPr>
        <w:t>Payment Terms:</w:t>
      </w:r>
      <w:r w:rsidRPr="00431188">
        <w:rPr>
          <w:rFonts w:ascii="Calibri" w:hAnsi="Calibri" w:cs="Calibri"/>
          <w:sz w:val="22"/>
          <w:szCs w:val="22"/>
        </w:rPr>
        <w:t xml:space="preserve"> ${payment_terms_name}</w:t>
      </w:r>
    </w:p>
    <w:p w14:paraId="710E2DD8"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${payment_terms_description}</w:t>
      </w:r>
    </w:p>
    <w:p w14:paraId="4801A2D7"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 xml:space="preserve">Purchase Order Number: </w:t>
      </w:r>
      <w:r w:rsidRPr="00431188">
        <w:rPr>
          <w:rFonts w:ascii="Calibri" w:hAnsi="Calibri" w:cs="Calibri"/>
          <w:b/>
          <w:bCs/>
          <w:sz w:val="22"/>
          <w:szCs w:val="22"/>
        </w:rPr>
        <w:t>${po_number}</w:t>
      </w:r>
    </w:p>
    <w:p w14:paraId="01D0F730"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 xml:space="preserve">Account Number: </w:t>
      </w:r>
      <w:r w:rsidRPr="00431188">
        <w:rPr>
          <w:rFonts w:ascii="Calibri" w:hAnsi="Calibri" w:cs="Calibri"/>
          <w:b/>
          <w:bCs/>
          <w:sz w:val="22"/>
          <w:szCs w:val="22"/>
        </w:rPr>
        <w:t>${account_number}</w:t>
      </w:r>
    </w:p>
    <w:p w14:paraId="48A7A130" w14:textId="77777777" w:rsidR="00431188" w:rsidRPr="00431188" w:rsidRDefault="00431188" w:rsidP="00431188">
      <w:pPr>
        <w:rPr>
          <w:rFonts w:ascii="Calibri" w:hAnsi="Calibri" w:cs="Calibri"/>
          <w:sz w:val="22"/>
          <w:szCs w:val="22"/>
        </w:rPr>
      </w:pPr>
      <w:r w:rsidRPr="00431188">
        <w:rPr>
          <w:rFonts w:ascii="Calibri" w:hAnsi="Calibri" w:cs="Calibri"/>
          <w:sz w:val="22"/>
          <w:szCs w:val="22"/>
        </w:rPr>
        <w:t>Administrative payment information maintained by the Owner shall not alter the legal rights and obligations established by this Agreement.</w:t>
      </w:r>
    </w:p>
    <w:p w14:paraId="61DF837B" w14:textId="77777777" w:rsidR="00431188" w:rsidRPr="00431188" w:rsidRDefault="00AE50C4" w:rsidP="00431188">
      <w:pPr>
        <w:rPr>
          <w:rFonts w:ascii="Calibri" w:hAnsi="Calibri" w:cs="Calibri"/>
          <w:sz w:val="22"/>
          <w:szCs w:val="22"/>
        </w:rPr>
      </w:pPr>
      <w:r>
        <w:pict w14:anchorId="3D3BA543">
          <v:rect id="Horizontal Line 968" o:spid="_x0000_s11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86653C"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ARTICLE 11</w:t>
      </w:r>
    </w:p>
    <w:p w14:paraId="0BE67469"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CHANGES IN THE WORK</w:t>
      </w:r>
    </w:p>
    <w:p w14:paraId="230C89CF"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11.1 Owner's Right to Order Changes</w:t>
      </w:r>
    </w:p>
    <w:p w14:paraId="330F7D60"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Owner may, at any time during the performance of the Work, order additions, deletions, revisions, modifications, or other changes within the general scope of the Project. Such changes shall not invalidate this Agreement.</w:t>
      </w:r>
    </w:p>
    <w:p w14:paraId="7449A809"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Design-Builder shall not perform any change affecting the Contract Sum, Guaranteed Maximum Price, or Contract Time without written authorization from the Owner, except where immediate action is reasonably necessary to protect life, public safety, or property. In such event, the Design-Builder shall notify the Owner as soon as practicable and shall document the circumstances giving rise to the emergency.</w:t>
      </w:r>
    </w:p>
    <w:p w14:paraId="48C04B25" w14:textId="77777777" w:rsidR="00BD437C" w:rsidRPr="00BD437C" w:rsidRDefault="00AE50C4" w:rsidP="00BD437C">
      <w:pPr>
        <w:rPr>
          <w:rFonts w:ascii="Calibri" w:hAnsi="Calibri" w:cs="Calibri"/>
          <w:sz w:val="22"/>
          <w:szCs w:val="22"/>
        </w:rPr>
      </w:pPr>
      <w:r>
        <w:pict w14:anchorId="1D9C7B32">
          <v:rect id="Horizontal Line 1057" o:spid="_x0000_s11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0F973F"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11.2 Written Authorization Required</w:t>
      </w:r>
    </w:p>
    <w:p w14:paraId="352A0655"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No oral instruction, field discussion, meeting conversation, shop drawing review, inspection comment, or other informal communication shall authorize a change in the Work or entitle the Design-Builder to additional compensation or additional time.</w:t>
      </w:r>
    </w:p>
    <w:p w14:paraId="2841B86E"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lastRenderedPageBreak/>
        <w:t>Only a written Change Order or other written directive executed by an authorized representative of the Owner may modify the Contract Sum, the Guaranteed Maximum Price, or the Contract Time.</w:t>
      </w:r>
    </w:p>
    <w:p w14:paraId="7C4D2DB9"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Design-Builder proceeds with any unauthorized work at its own risk.</w:t>
      </w:r>
    </w:p>
    <w:p w14:paraId="37E00346" w14:textId="77777777" w:rsidR="00BD437C" w:rsidRPr="00BD437C" w:rsidRDefault="00AE50C4" w:rsidP="00BD437C">
      <w:pPr>
        <w:rPr>
          <w:rFonts w:ascii="Calibri" w:hAnsi="Calibri" w:cs="Calibri"/>
          <w:sz w:val="22"/>
          <w:szCs w:val="22"/>
        </w:rPr>
      </w:pPr>
      <w:r>
        <w:pict w14:anchorId="79042BEC">
          <v:rect id="Horizontal Line 1058" o:spid="_x0000_s11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EA7204"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11.3 Proposed Changes</w:t>
      </w:r>
    </w:p>
    <w:p w14:paraId="6824D845"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Whenever the Design-Builder believes that circumstances require a modification to the Work, it shall promptly submit a written request describing the proposed change.</w:t>
      </w:r>
    </w:p>
    <w:p w14:paraId="6889C095"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request shall include a detailed explanation of the reason for the change, the portion of the Work affected, the anticipated impact upon cost, the anticipated impact upon the Project Schedule, any effect upon previously completed work, and any additional information reasonably requested by the Owner.</w:t>
      </w:r>
    </w:p>
    <w:p w14:paraId="07ADF517"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Failure to provide timely notice may constitute a waiver of any claim arising from the proposed change to the extent the Owner is materially prejudiced by the delay.</w:t>
      </w:r>
    </w:p>
    <w:p w14:paraId="37A0287B" w14:textId="77777777" w:rsidR="00BD437C" w:rsidRPr="00BD437C" w:rsidRDefault="00AE50C4" w:rsidP="00BD437C">
      <w:pPr>
        <w:rPr>
          <w:rFonts w:ascii="Calibri" w:hAnsi="Calibri" w:cs="Calibri"/>
          <w:sz w:val="22"/>
          <w:szCs w:val="22"/>
        </w:rPr>
      </w:pPr>
      <w:r>
        <w:pict w14:anchorId="0098DF31">
          <v:rect id="Horizontal Line 1059" o:spid="_x0000_s112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3DC835"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11.4 Pricing of Changes</w:t>
      </w:r>
    </w:p>
    <w:p w14:paraId="5B3664B5"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Design-Builder shall provide complete pricing documentation supporting every requested adjustment to the Contract Sum.</w:t>
      </w:r>
    </w:p>
    <w:p w14:paraId="50C24A38"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Pricing shall be based upon one or more of the following methods, as determined by the Owner:</w:t>
      </w:r>
    </w:p>
    <w:p w14:paraId="48A637B6"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(1) mutually agreed lump sum pricing;</w:t>
      </w:r>
    </w:p>
    <w:p w14:paraId="2BB41424"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(2) unit prices established by the Contract Documents;</w:t>
      </w:r>
    </w:p>
    <w:p w14:paraId="36756672"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(3) negotiated cost supported by complete documentation; or</w:t>
      </w:r>
    </w:p>
    <w:p w14:paraId="50E7F430"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(4) force account, if specifically authorized by the Owner.</w:t>
      </w:r>
    </w:p>
    <w:p w14:paraId="6D8FA7EE"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All pricing shall be developed using the same open-book accounting principles applicable to the Guaranteed Maximum Price.</w:t>
      </w:r>
    </w:p>
    <w:p w14:paraId="3B2A5524"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Owner may require copies of quotations, supplier pricing, subcontractor proposals, labor calculations, equipment rates, payroll records, invoices, and any other documentation necessary to verify the proposed adjustment.</w:t>
      </w:r>
    </w:p>
    <w:p w14:paraId="62110D55" w14:textId="77777777" w:rsidR="00BD437C" w:rsidRPr="00BD437C" w:rsidRDefault="00AE50C4" w:rsidP="00BD437C">
      <w:pPr>
        <w:rPr>
          <w:rFonts w:ascii="Calibri" w:hAnsi="Calibri" w:cs="Calibri"/>
          <w:sz w:val="22"/>
          <w:szCs w:val="22"/>
        </w:rPr>
      </w:pPr>
      <w:r>
        <w:pict w14:anchorId="77A4B7A8">
          <v:rect id="Horizontal Line 1060" o:spid="_x0000_s112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396C1E"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11.5 Time Extensions</w:t>
      </w:r>
    </w:p>
    <w:p w14:paraId="0CF58681"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Design-Builder shall not be entitled to an extension of the Contract Time unless the change directly affects the critical path of the approved Project Schedule.</w:t>
      </w:r>
    </w:p>
    <w:p w14:paraId="4235C0E7"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lastRenderedPageBreak/>
        <w:t>Requests for additional time shall be submitted promptly after the Design-Builder becomes aware of the circumstances giving rise to the request and shall include a detailed schedule analysis demonstrating the effect upon Project completion.</w:t>
      </w:r>
    </w:p>
    <w:p w14:paraId="2336470B"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Design-Builder shall take all reasonable steps to mitigate delays before requesting an extension of time.</w:t>
      </w:r>
    </w:p>
    <w:p w14:paraId="745044C3" w14:textId="77777777" w:rsidR="00BD437C" w:rsidRPr="00BD437C" w:rsidRDefault="00AE50C4" w:rsidP="00BD437C">
      <w:pPr>
        <w:rPr>
          <w:rFonts w:ascii="Calibri" w:hAnsi="Calibri" w:cs="Calibri"/>
          <w:sz w:val="22"/>
          <w:szCs w:val="22"/>
        </w:rPr>
      </w:pPr>
      <w:r>
        <w:pict w14:anchorId="27D1BBDA">
          <v:rect id="Horizontal Line 1061" o:spid="_x0000_s112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6AEFE4"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11.6 Concealed or Unknown Conditions</w:t>
      </w:r>
    </w:p>
    <w:p w14:paraId="0F81CBD5"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If the Design-Builder encounters concealed or unknown physical conditions that materially differ from those ordinarily encountered or from those reasonably indicated by the Contract Documents, the Design-Builder shall immediately stop the affected portion of the Work and provide written notice to the Owner.</w:t>
      </w:r>
    </w:p>
    <w:p w14:paraId="0175613B"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Owner may investigate the condition and determine whether an adjustment to the Contract Sum or Contract Time is appropriate.</w:t>
      </w:r>
    </w:p>
    <w:p w14:paraId="0F1FC66A"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Failure to provide prompt written notice before disturbing the condition may prejudice the Design-Builder's entitlement to additional compensation or time.</w:t>
      </w:r>
    </w:p>
    <w:p w14:paraId="510B89E7" w14:textId="77777777" w:rsidR="00BD437C" w:rsidRPr="00BD437C" w:rsidRDefault="00AE50C4" w:rsidP="00BD437C">
      <w:pPr>
        <w:rPr>
          <w:rFonts w:ascii="Calibri" w:hAnsi="Calibri" w:cs="Calibri"/>
          <w:sz w:val="22"/>
          <w:szCs w:val="22"/>
        </w:rPr>
      </w:pPr>
      <w:r>
        <w:pict w14:anchorId="5FF93EB5">
          <v:rect id="Horizontal Line 1062" o:spid="_x0000_s112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B64D81"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11.7 Regulatory Changes</w:t>
      </w:r>
    </w:p>
    <w:p w14:paraId="66C82348"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If, after execution of this Agreement, a change in applicable federal, state, or local law directly requires modification of the Work, the Parties shall negotiate an equitable adjustment to the Contract Sum or Contract Time, provided the Design-Builder promptly notifies the Owner after becoming aware of the regulatory change.</w:t>
      </w:r>
    </w:p>
    <w:p w14:paraId="26FE5DB2" w14:textId="77777777" w:rsidR="00BD437C" w:rsidRPr="00BD437C" w:rsidRDefault="00AE50C4" w:rsidP="00BD437C">
      <w:pPr>
        <w:rPr>
          <w:rFonts w:ascii="Calibri" w:hAnsi="Calibri" w:cs="Calibri"/>
          <w:sz w:val="22"/>
          <w:szCs w:val="22"/>
        </w:rPr>
      </w:pPr>
      <w:r>
        <w:pict w14:anchorId="3CF29EA9">
          <v:rect id="Horizontal Line 1063" o:spid="_x0000_s112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5D35A8"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11.8 Minor Changes</w:t>
      </w:r>
    </w:p>
    <w:p w14:paraId="1DE02628"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Owner or Architect may authorize minor changes in the Work that do not affect the Contract Sum, Guaranteed Maximum Price, quality, intended function, or Contract Time.</w:t>
      </w:r>
    </w:p>
    <w:p w14:paraId="3B2481E1"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Such minor changes may be documented through written field directives, supplemental instructions, or other written administrative documents approved by the Owner.</w:t>
      </w:r>
    </w:p>
    <w:p w14:paraId="02977B2B" w14:textId="77777777" w:rsidR="00BD437C" w:rsidRPr="00BD437C" w:rsidRDefault="00AE50C4" w:rsidP="00BD437C">
      <w:pPr>
        <w:rPr>
          <w:rFonts w:ascii="Calibri" w:hAnsi="Calibri" w:cs="Calibri"/>
          <w:sz w:val="22"/>
          <w:szCs w:val="22"/>
        </w:rPr>
      </w:pPr>
      <w:r>
        <w:pict w14:anchorId="75006A41">
          <v:rect id="Horizontal Line 1064" o:spid="_x0000_s112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5CDFB7"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11.9 Emergencies</w:t>
      </w:r>
    </w:p>
    <w:p w14:paraId="6DFF20B5"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In the event of an emergency threatening life, public safety, or significant property damage, the Design-Builder shall act immediately to protect persons and property.</w:t>
      </w:r>
    </w:p>
    <w:p w14:paraId="6F96BD8C"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lastRenderedPageBreak/>
        <w:t>The Design-Builder shall notify the Owner as soon as reasonably practicable and shall maintain complete documentation of all emergency actions taken.</w:t>
      </w:r>
    </w:p>
    <w:p w14:paraId="04F293E2"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Nothing contained herein shall authorize the Design-Builder to permanently modify the Project without subsequent written approval by the Owner.</w:t>
      </w:r>
    </w:p>
    <w:p w14:paraId="691FE77E" w14:textId="77777777" w:rsidR="00BD437C" w:rsidRPr="00BD437C" w:rsidRDefault="00AE50C4" w:rsidP="00BD437C">
      <w:pPr>
        <w:rPr>
          <w:rFonts w:ascii="Calibri" w:hAnsi="Calibri" w:cs="Calibri"/>
          <w:sz w:val="22"/>
          <w:szCs w:val="22"/>
        </w:rPr>
      </w:pPr>
      <w:r>
        <w:pict w14:anchorId="6A38A53D">
          <v:rect id="Horizontal Line 1065" o:spid="_x0000_s111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00B4ED"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11.10 Design-Builder Duty to Proceed</w:t>
      </w:r>
    </w:p>
    <w:p w14:paraId="1E29AE02"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Pending resolution of any dispute concerning a proposed change, the Design-Builder shall continue diligent performance of the Work unless otherwise directed in writing by the Owner.</w:t>
      </w:r>
    </w:p>
    <w:p w14:paraId="40054843"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existence of a dispute regarding compensation or Contract Time shall not justify suspension or abandonment of the Work.</w:t>
      </w:r>
    </w:p>
    <w:p w14:paraId="25B1FB66" w14:textId="77777777" w:rsidR="00BD437C" w:rsidRPr="00BD437C" w:rsidRDefault="00AE50C4" w:rsidP="00BD437C">
      <w:pPr>
        <w:rPr>
          <w:rFonts w:ascii="Calibri" w:hAnsi="Calibri" w:cs="Calibri"/>
          <w:sz w:val="22"/>
          <w:szCs w:val="22"/>
        </w:rPr>
      </w:pPr>
      <w:r>
        <w:pict w14:anchorId="455B4ABB">
          <v:rect id="Horizontal Line 1066" o:spid="_x0000_s111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062F5A"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11.11 Effect of Executed Change</w:t>
      </w:r>
    </w:p>
    <w:p w14:paraId="60536B7B"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Once executed, a Change Order shall constitute full and final compensation for the work described therein, including all direct costs, indirect costs, overhead, profit, schedule impacts, acceleration, disruption, inefficiency, and cumulative impacts arising from the change, unless the Change Order expressly reserves a specific matter for future determination.</w:t>
      </w:r>
    </w:p>
    <w:p w14:paraId="7B4F3B13" w14:textId="77777777" w:rsidR="00BD437C" w:rsidRPr="00BD437C" w:rsidRDefault="00AE50C4" w:rsidP="00BD437C">
      <w:pPr>
        <w:rPr>
          <w:rFonts w:ascii="Calibri" w:hAnsi="Calibri" w:cs="Calibri"/>
          <w:sz w:val="22"/>
          <w:szCs w:val="22"/>
        </w:rPr>
      </w:pPr>
      <w:r>
        <w:pict w14:anchorId="3890B2DE">
          <v:rect id="Horizontal Line 1067" o:spid="_x0000_s111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9A4F99"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11.12 Changes Within the Guaranteed Maximum Price</w:t>
      </w:r>
    </w:p>
    <w:p w14:paraId="1FEC78A0"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Where a proposed modification may be accomplished using available Construction Contingency or unused Allowances, the Owner may direct that the work proceed without increasing the Guaranteed Maximum Price.</w:t>
      </w:r>
    </w:p>
    <w:p w14:paraId="4DDC5602"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Nothing contained herein shall require the Owner to utilize contingency funds rather than adjusting the Guaranteed Maximum Price through a formal Change Order.</w:t>
      </w:r>
    </w:p>
    <w:p w14:paraId="18DC7A4C" w14:textId="77777777" w:rsidR="00BD437C" w:rsidRPr="00BD437C" w:rsidRDefault="00AE50C4" w:rsidP="00BD437C">
      <w:pPr>
        <w:rPr>
          <w:rFonts w:ascii="Calibri" w:hAnsi="Calibri" w:cs="Calibri"/>
          <w:sz w:val="22"/>
          <w:szCs w:val="22"/>
        </w:rPr>
      </w:pPr>
      <w:r>
        <w:pict w14:anchorId="19212AA9">
          <v:rect id="Horizontal Line 1068" o:spid="_x0000_s111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4C7AD7"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11.13 Audit Rights</w:t>
      </w:r>
    </w:p>
    <w:p w14:paraId="5A118403"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All records supporting any requested adjustment to the Contract Sum or Contract Time shall remain subject to the Owner's audit rights under this Agreement.</w:t>
      </w:r>
    </w:p>
    <w:p w14:paraId="6D02553B"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t>The Design-Builder shall retain such documentation for not less than five (5) years following Final Completion or for any longer period required by law.</w:t>
      </w:r>
    </w:p>
    <w:p w14:paraId="0D8CB917" w14:textId="77777777" w:rsidR="00BD437C" w:rsidRPr="00BD437C" w:rsidRDefault="00AE50C4" w:rsidP="00BD437C">
      <w:pPr>
        <w:rPr>
          <w:rFonts w:ascii="Calibri" w:hAnsi="Calibri" w:cs="Calibri"/>
          <w:sz w:val="22"/>
          <w:szCs w:val="22"/>
        </w:rPr>
      </w:pPr>
      <w:r>
        <w:pict w14:anchorId="5B971B58">
          <v:rect id="Horizontal Line 1069" o:spid="_x0000_s111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A5562F" w14:textId="77777777" w:rsidR="00BD437C" w:rsidRPr="00BD437C" w:rsidRDefault="00BD437C" w:rsidP="00BD437C">
      <w:pPr>
        <w:rPr>
          <w:rFonts w:ascii="Calibri" w:hAnsi="Calibri" w:cs="Calibri"/>
          <w:b/>
          <w:bCs/>
          <w:sz w:val="22"/>
          <w:szCs w:val="22"/>
        </w:rPr>
      </w:pPr>
      <w:r w:rsidRPr="00BD437C">
        <w:rPr>
          <w:rFonts w:ascii="Calibri" w:hAnsi="Calibri" w:cs="Calibri"/>
          <w:b/>
          <w:bCs/>
          <w:sz w:val="22"/>
          <w:szCs w:val="22"/>
        </w:rPr>
        <w:t>11.14 No Implied Waiver</w:t>
      </w:r>
    </w:p>
    <w:p w14:paraId="63E83711" w14:textId="77777777" w:rsidR="00BD437C" w:rsidRPr="00BD437C" w:rsidRDefault="00BD437C" w:rsidP="00BD437C">
      <w:pPr>
        <w:rPr>
          <w:rFonts w:ascii="Calibri" w:hAnsi="Calibri" w:cs="Calibri"/>
          <w:sz w:val="22"/>
          <w:szCs w:val="22"/>
        </w:rPr>
      </w:pPr>
      <w:r w:rsidRPr="00BD437C">
        <w:rPr>
          <w:rFonts w:ascii="Calibri" w:hAnsi="Calibri" w:cs="Calibri"/>
          <w:sz w:val="22"/>
          <w:szCs w:val="22"/>
        </w:rPr>
        <w:lastRenderedPageBreak/>
        <w:t>The Owner's review of pricing, participation in negotiations, issuance of Requests for Information, field observations, inspections, payment of progress estimates, or failure to immediately object to construction activities shall not constitute approval of any change or waiver of the Owner's rights under this Agreement.</w:t>
      </w:r>
    </w:p>
    <w:p w14:paraId="5E9579E4" w14:textId="77777777" w:rsidR="00BD437C" w:rsidRDefault="00BD437C" w:rsidP="00BD437C">
      <w:pPr>
        <w:rPr>
          <w:rFonts w:ascii="Calibri" w:hAnsi="Calibri" w:cs="Calibri"/>
          <w:sz w:val="22"/>
          <w:szCs w:val="22"/>
        </w:rPr>
      </w:pPr>
      <w:r w:rsidRPr="00BD437C">
        <w:rPr>
          <w:rFonts w:ascii="Calibri" w:hAnsi="Calibri" w:cs="Calibri"/>
          <w:sz w:val="22"/>
          <w:szCs w:val="22"/>
        </w:rPr>
        <w:t>No waiver shall be effective unless made in writing by an authorized representative of the Owner.</w:t>
      </w:r>
    </w:p>
    <w:p w14:paraId="51E3656D" w14:textId="77777777" w:rsidR="00892CDA" w:rsidRDefault="00892CDA" w:rsidP="00BD437C">
      <w:pPr>
        <w:rPr>
          <w:rFonts w:ascii="Calibri" w:hAnsi="Calibri" w:cs="Calibri"/>
          <w:sz w:val="22"/>
          <w:szCs w:val="22"/>
        </w:rPr>
      </w:pPr>
    </w:p>
    <w:p w14:paraId="55A12E42" w14:textId="77777777" w:rsidR="00892CDA" w:rsidRPr="00BD437C" w:rsidRDefault="00892CDA" w:rsidP="00BD437C">
      <w:pPr>
        <w:rPr>
          <w:rFonts w:ascii="Calibri" w:hAnsi="Calibri" w:cs="Calibri"/>
          <w:sz w:val="22"/>
          <w:szCs w:val="22"/>
        </w:rPr>
      </w:pPr>
    </w:p>
    <w:p w14:paraId="7E311AFF" w14:textId="77777777" w:rsidR="00EB41AC" w:rsidRPr="00EB41AC" w:rsidRDefault="00EB41AC" w:rsidP="00892CDA">
      <w:pPr>
        <w:jc w:val="center"/>
        <w:rPr>
          <w:rFonts w:ascii="Calibri" w:hAnsi="Calibri" w:cs="Calibri"/>
          <w:b/>
          <w:bCs/>
          <w:sz w:val="22"/>
          <w:szCs w:val="22"/>
        </w:rPr>
      </w:pPr>
      <w:r w:rsidRPr="00EB41AC">
        <w:rPr>
          <w:rFonts w:ascii="Calibri" w:hAnsi="Calibri" w:cs="Calibri"/>
          <w:b/>
          <w:bCs/>
          <w:sz w:val="22"/>
          <w:szCs w:val="22"/>
        </w:rPr>
        <w:t>ARTICLE 12</w:t>
      </w:r>
    </w:p>
    <w:p w14:paraId="3CE5A95D" w14:textId="77777777" w:rsidR="00EB41AC" w:rsidRPr="00EB41AC" w:rsidRDefault="00EB41AC" w:rsidP="00892CDA">
      <w:pPr>
        <w:jc w:val="center"/>
        <w:rPr>
          <w:rFonts w:ascii="Calibri" w:hAnsi="Calibri" w:cs="Calibri"/>
          <w:b/>
          <w:bCs/>
          <w:sz w:val="22"/>
          <w:szCs w:val="22"/>
        </w:rPr>
      </w:pPr>
      <w:r w:rsidRPr="00EB41AC">
        <w:rPr>
          <w:rFonts w:ascii="Calibri" w:hAnsi="Calibri" w:cs="Calibri"/>
          <w:b/>
          <w:bCs/>
          <w:sz w:val="22"/>
          <w:szCs w:val="22"/>
        </w:rPr>
        <w:t>PROJECT SCHEDULE, DELAYS, AND LIQUIDATED DAMAGES</w:t>
      </w:r>
    </w:p>
    <w:p w14:paraId="519F30DF"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12.1 Time of Performance</w:t>
      </w:r>
    </w:p>
    <w:p w14:paraId="6322BDEA"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Time is of the essence in the performance of this Agreement. The Design-Builder shall prosecute the Work diligently and continuously from the date of the Notice to Proceed until Final Completion and shall achieve all milestone dates established by the Contract Documents.</w:t>
      </w:r>
    </w:p>
    <w:p w14:paraId="46DCB138"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Design-Builder shall organize, supervise, coordinate, and sequence the Work so as to avoid unnecessary delay and shall provide sufficient labor, equipment, supervision, and resources to maintain progress in accordance with the approved Project Schedule.</w:t>
      </w:r>
    </w:p>
    <w:p w14:paraId="1B878AD0" w14:textId="77777777" w:rsidR="00EB41AC" w:rsidRPr="00EB41AC" w:rsidRDefault="00AE50C4" w:rsidP="00EB41AC">
      <w:pPr>
        <w:rPr>
          <w:rFonts w:ascii="Calibri" w:hAnsi="Calibri" w:cs="Calibri"/>
          <w:sz w:val="22"/>
          <w:szCs w:val="22"/>
        </w:rPr>
      </w:pPr>
      <w:r>
        <w:pict w14:anchorId="520DED01">
          <v:rect id="Horizontal Line 1163" o:spid="_x0000_s111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E4FC65"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12.2 Project Schedule</w:t>
      </w:r>
    </w:p>
    <w:p w14:paraId="20B37653"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Before commencing construction, the Design-Builder shall prepare a detailed Project Schedule for review and approval by the Owner. The schedule shall identify all major activities necessary for completion of the Project, including procurement, permitting, submittals, shop drawings, fabrication, inspections, utility coordination, commissioning, Substantial Completion, and Final Completion.</w:t>
      </w:r>
    </w:p>
    <w:p w14:paraId="1FCF1A82"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approved Project Schedule shall become the baseline schedule for administration of the Project. The Design-Builder shall update the schedule at least monthly, or more frequently if requested by the Owner or required by the Contract Documents.</w:t>
      </w:r>
    </w:p>
    <w:p w14:paraId="6738A439"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Approval of the Project Schedule by the Owner shall not relieve the Design-Builder of responsibility for completing the Work within the Contract Time.</w:t>
      </w:r>
    </w:p>
    <w:p w14:paraId="030104FD" w14:textId="77777777" w:rsidR="00EB41AC" w:rsidRPr="00EB41AC" w:rsidRDefault="00AE50C4" w:rsidP="00EB41AC">
      <w:pPr>
        <w:rPr>
          <w:rFonts w:ascii="Calibri" w:hAnsi="Calibri" w:cs="Calibri"/>
          <w:sz w:val="22"/>
          <w:szCs w:val="22"/>
        </w:rPr>
      </w:pPr>
      <w:r>
        <w:pict w14:anchorId="27C71462">
          <v:rect id="Horizontal Line 1164" o:spid="_x0000_s111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290F10"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12.3 Progress of the Work</w:t>
      </w:r>
    </w:p>
    <w:p w14:paraId="1733B8A7"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Design-Builder shall continuously monitor the progress of the Work and shall promptly take all reasonable measures necessary to maintain the approved Project Schedule.</w:t>
      </w:r>
    </w:p>
    <w:p w14:paraId="363F8EFF"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lastRenderedPageBreak/>
        <w:t>If the Design-Builder becomes aware of any condition that may delay completion of the Project, it shall immediately notify the Owner in writing. Such notice shall describe the cause of the anticipated delay, the anticipated duration of the delay, the portions of the Work affected, and the corrective measures proposed by the Design-Builder.</w:t>
      </w:r>
    </w:p>
    <w:p w14:paraId="3F5DAC8C"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Design-Builder shall not delay providing notice while awaiting complete information regarding the extent of the delay.</w:t>
      </w:r>
    </w:p>
    <w:p w14:paraId="07B13D85" w14:textId="77777777" w:rsidR="00EB41AC" w:rsidRPr="00EB41AC" w:rsidRDefault="00AE50C4" w:rsidP="00EB41AC">
      <w:pPr>
        <w:rPr>
          <w:rFonts w:ascii="Calibri" w:hAnsi="Calibri" w:cs="Calibri"/>
          <w:sz w:val="22"/>
          <w:szCs w:val="22"/>
        </w:rPr>
      </w:pPr>
      <w:r>
        <w:pict w14:anchorId="358A8F53">
          <v:rect id="Horizontal Line 1165" o:spid="_x0000_s111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91D5CF"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12.4 Recovery Schedule</w:t>
      </w:r>
    </w:p>
    <w:p w14:paraId="36C42C68"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the Owner determines that the Work is not progressing in accordance with the approved Project Schedule, the Owner may require the Design-Builder to prepare and implement a Recovery Schedule.</w:t>
      </w:r>
    </w:p>
    <w:p w14:paraId="1EE87331"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Recovery Schedule shall identify the specific measures the Design-Builder will undertake to regain lost time and shall demonstrate how the Design-Builder intends to achieve the required completion date.</w:t>
      </w:r>
    </w:p>
    <w:p w14:paraId="5697D75F"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Unless otherwise approved through a Change Order, the Design-Builder shall implement the Recovery Schedule without additional compensation.</w:t>
      </w:r>
    </w:p>
    <w:p w14:paraId="1A2E36AC" w14:textId="77777777" w:rsidR="00EB41AC" w:rsidRPr="00EB41AC" w:rsidRDefault="00AE50C4" w:rsidP="00EB41AC">
      <w:pPr>
        <w:rPr>
          <w:rFonts w:ascii="Calibri" w:hAnsi="Calibri" w:cs="Calibri"/>
          <w:sz w:val="22"/>
          <w:szCs w:val="22"/>
        </w:rPr>
      </w:pPr>
      <w:r>
        <w:pict w14:anchorId="29A6615F">
          <v:rect id="Horizontal Line 1166" o:spid="_x0000_s111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F4322F"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12.5 Excusable Delays</w:t>
      </w:r>
    </w:p>
    <w:p w14:paraId="28361CC7"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Design-Builder shall be entitled to an extension of the Contract Time only for delays that are beyond its reasonable control and that directly affect the critical path of the Project Schedule.</w:t>
      </w:r>
    </w:p>
    <w:p w14:paraId="3EFAC0C1"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Excusable delays may include unusually severe weather, acts of God, acts of war, terrorism, widespread labor disruptions not caused by the Design-Builder, governmental actions not resulting from the Design-Builder's conduct, epidemics or pandemics having a direct effect upon Project performance, concealed conditions qualifying under this Agreement, or other extraordinary events that could not reasonably have been anticipated.</w:t>
      </w:r>
    </w:p>
    <w:p w14:paraId="34C18A60"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Design-Builder shall not be entitled to additional compensation for an excusable delay unless such compensation is expressly authorized by this Agreement or approved by written Change Order.</w:t>
      </w:r>
    </w:p>
    <w:p w14:paraId="7FE64BAE" w14:textId="77777777" w:rsidR="00EB41AC" w:rsidRPr="00EB41AC" w:rsidRDefault="00AE50C4" w:rsidP="00EB41AC">
      <w:pPr>
        <w:rPr>
          <w:rFonts w:ascii="Calibri" w:hAnsi="Calibri" w:cs="Calibri"/>
          <w:sz w:val="22"/>
          <w:szCs w:val="22"/>
        </w:rPr>
      </w:pPr>
      <w:r>
        <w:pict w14:anchorId="22BE0A06">
          <v:rect id="Horizontal Line 1167" o:spid="_x0000_s111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F24500"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12.6 Non-Excusable Delays</w:t>
      </w:r>
    </w:p>
    <w:p w14:paraId="294DF555"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Design-Builder shall not be entitled to an extension of the Contract Time or additional compensation for delays resulting from its own acts or omissions, the acts or omissions of its subcontractors or suppliers, equipment failures, labor shortages that could reasonably have been anticipated, inadequate staffing, improper scheduling, estimating errors, procurement failures, financial difficulties, or other causes within the Design-Builder's reasonable control.</w:t>
      </w:r>
    </w:p>
    <w:p w14:paraId="2EC979AC" w14:textId="77777777" w:rsidR="00EB41AC" w:rsidRPr="00EB41AC" w:rsidRDefault="00AE50C4" w:rsidP="00EB41AC">
      <w:pPr>
        <w:rPr>
          <w:rFonts w:ascii="Calibri" w:hAnsi="Calibri" w:cs="Calibri"/>
          <w:sz w:val="22"/>
          <w:szCs w:val="22"/>
        </w:rPr>
      </w:pPr>
      <w:r>
        <w:pict w14:anchorId="0968247C">
          <v:rect id="Horizontal Line 1168" o:spid="_x0000_s110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4D9361"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12.7 Concurrent Delays</w:t>
      </w:r>
    </w:p>
    <w:p w14:paraId="751BA62F"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a delay results from concurrent causes, one of which is attributable to the Design-Builder and one of which is excusable, any adjustment to the Contract Time shall be determined based upon the extent to which the excusable event independently affected the critical path of the Project.</w:t>
      </w:r>
    </w:p>
    <w:p w14:paraId="40C350E3"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Design-Builder shall have the burden of demonstrating entitlement to any extension of time.</w:t>
      </w:r>
    </w:p>
    <w:p w14:paraId="2002EFF4" w14:textId="77777777" w:rsidR="00EB41AC" w:rsidRPr="00EB41AC" w:rsidRDefault="00AE50C4" w:rsidP="00EB41AC">
      <w:pPr>
        <w:rPr>
          <w:rFonts w:ascii="Calibri" w:hAnsi="Calibri" w:cs="Calibri"/>
          <w:sz w:val="22"/>
          <w:szCs w:val="22"/>
        </w:rPr>
      </w:pPr>
      <w:r>
        <w:pict w14:anchorId="6E3D7FEE">
          <v:rect id="Horizontal Line 1169" o:spid="_x0000_s110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BC352A"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12.8 Notice of Delay</w:t>
      </w:r>
    </w:p>
    <w:p w14:paraId="6E5057B5"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A request for adjustment of the Contract Time shall be submitted in writing within fourteen (14) calendar days after the Design-Builder first becomes aware, or reasonably should have become aware, of the event giving rise to the request.</w:t>
      </w:r>
    </w:p>
    <w:p w14:paraId="1B41B796"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request shall include a detailed description of the event, the anticipated impact on the Project Schedule, supporting documentation, and a schedule analysis demonstrating the effect upon the critical path.</w:t>
      </w:r>
    </w:p>
    <w:p w14:paraId="432CC07F"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Failure to provide timely notice may result in denial of the request to the extent the Owner is materially prejudiced by the delay.</w:t>
      </w:r>
    </w:p>
    <w:p w14:paraId="26E19B29" w14:textId="77777777" w:rsidR="00EB41AC" w:rsidRPr="00EB41AC" w:rsidRDefault="00AE50C4" w:rsidP="00EB41AC">
      <w:pPr>
        <w:rPr>
          <w:rFonts w:ascii="Calibri" w:hAnsi="Calibri" w:cs="Calibri"/>
          <w:sz w:val="22"/>
          <w:szCs w:val="22"/>
        </w:rPr>
      </w:pPr>
      <w:r>
        <w:pict w14:anchorId="0841962D">
          <v:rect id="Horizontal Line 1170" o:spid="_x0000_s110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0A3143"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12.9 Schedule Analysis</w:t>
      </w:r>
    </w:p>
    <w:p w14:paraId="7A10A81C"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Whenever requested by the Owner, the Design-Builder shall provide a schedule analysis demonstrating the impact of any claimed delay upon the approved Project Schedule.</w:t>
      </w:r>
    </w:p>
    <w:p w14:paraId="6C0E3307"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schedule analysis shall identify the affected activities, the duration of the delay, the critical path, mitigation efforts undertaken, and the revised anticipated completion date.</w:t>
      </w:r>
    </w:p>
    <w:p w14:paraId="77C8934B"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Owner may require additional supporting documentation before approving any adjustment of the Contract Time.</w:t>
      </w:r>
    </w:p>
    <w:p w14:paraId="64C798E8" w14:textId="77777777" w:rsidR="00EB41AC" w:rsidRPr="00EB41AC" w:rsidRDefault="00AE50C4" w:rsidP="00EB41AC">
      <w:pPr>
        <w:rPr>
          <w:rFonts w:ascii="Calibri" w:hAnsi="Calibri" w:cs="Calibri"/>
          <w:sz w:val="22"/>
          <w:szCs w:val="22"/>
        </w:rPr>
      </w:pPr>
      <w:r>
        <w:pict w14:anchorId="37F1D69C">
          <v:rect id="Horizontal Line 1171" o:spid="_x0000_s110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41F570"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12.10 Acceleration</w:t>
      </w:r>
    </w:p>
    <w:p w14:paraId="7571BEDF"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Owner may direct the Design-Builder to accelerate the Work when necessary to protect the public interest or achieve Project objectives.</w:t>
      </w:r>
    </w:p>
    <w:p w14:paraId="27B47483"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the acceleration is not the result of the Design-Builder's failure to perform, the Parties shall negotiate an equitable adjustment to the Contract Sum and, if appropriate, the Contract Time.</w:t>
      </w:r>
    </w:p>
    <w:p w14:paraId="50E69709"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acceleration is required because of delays attributable to the Design-Builder, no additional compensation shall be due.</w:t>
      </w:r>
    </w:p>
    <w:p w14:paraId="393D1F1E" w14:textId="77777777" w:rsidR="00EB41AC" w:rsidRPr="00EB41AC" w:rsidRDefault="00AE50C4" w:rsidP="00EB41AC">
      <w:pPr>
        <w:rPr>
          <w:rFonts w:ascii="Calibri" w:hAnsi="Calibri" w:cs="Calibri"/>
          <w:sz w:val="22"/>
          <w:szCs w:val="22"/>
        </w:rPr>
      </w:pPr>
      <w:r>
        <w:pict w14:anchorId="1EF4619A">
          <v:rect id="Horizontal Line 1172" o:spid="_x0000_s110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DF9C7C"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12.11 Liquidated Damages</w:t>
      </w:r>
    </w:p>
    <w:p w14:paraId="3583320A"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the Contract Documents establish liquidated damages for failure to achieve Substantial Completion or Final Completion within the Contract Time, the Parties acknowledge that actual damages resulting from delayed completion would be difficult to ascertain and that the agreed liquidated damages constitute a reasonable estimate of the Owner's anticipated damages and are not intended as a penalty.</w:t>
      </w:r>
    </w:p>
    <w:p w14:paraId="0523802E"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Liquidated damages, if applicable, shall be established in the applicable GMP Amendment or other Contract Document. If no liquidated damages amount is specified, no liquidated damages shall apply.</w:t>
      </w:r>
    </w:p>
    <w:p w14:paraId="3DF91052"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Assessment of liquidated damages shall not preclude the Owner from exercising any other remedy available under this Agreement except to the extent such remedy would result in an impermissible double recovery.</w:t>
      </w:r>
    </w:p>
    <w:p w14:paraId="16F3E8B1" w14:textId="77777777" w:rsidR="00EB41AC" w:rsidRPr="00EB41AC" w:rsidRDefault="00AE50C4" w:rsidP="00EB41AC">
      <w:pPr>
        <w:rPr>
          <w:rFonts w:ascii="Calibri" w:hAnsi="Calibri" w:cs="Calibri"/>
          <w:sz w:val="22"/>
          <w:szCs w:val="22"/>
        </w:rPr>
      </w:pPr>
      <w:r>
        <w:pict w14:anchorId="39DDC350">
          <v:rect id="Horizontal Line 1173" o:spid="_x0000_s110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328C0B"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12.12 Early Completion</w:t>
      </w:r>
    </w:p>
    <w:p w14:paraId="7C334F3E"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Design-Builder shall not be entitled to additional compensation for completing the Work ahead of schedule unless the Parties have entered into a written incentive agreement expressly providing for such compensation.</w:t>
      </w:r>
    </w:p>
    <w:p w14:paraId="57740824" w14:textId="77777777" w:rsidR="00EB41AC" w:rsidRPr="00EB41AC" w:rsidRDefault="00AE50C4" w:rsidP="00EB41AC">
      <w:pPr>
        <w:rPr>
          <w:rFonts w:ascii="Calibri" w:hAnsi="Calibri" w:cs="Calibri"/>
          <w:sz w:val="22"/>
          <w:szCs w:val="22"/>
        </w:rPr>
      </w:pPr>
      <w:r>
        <w:pict w14:anchorId="7283109B">
          <v:rect id="Horizontal Line 1174" o:spid="_x0000_s110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692845"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12.13 Suspension of the Work</w:t>
      </w:r>
    </w:p>
    <w:p w14:paraId="723A94B6"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Owner may suspend all or any portion of the Work whenever the Owner determines that suspension is necessary for the protection of the Project, public safety, funding, regulatory compliance, or the public interest.</w:t>
      </w:r>
    </w:p>
    <w:p w14:paraId="4C680C6B"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Upon receipt of a written suspension directive, the Design-Builder shall promptly secure the Work, protect completed construction, minimize additional costs, and comply with the Owner's instructions.</w:t>
      </w:r>
    </w:p>
    <w:p w14:paraId="4EB139EA"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a suspension is caused by the Design-Builder's default or failure to perform, no adjustment to the Contract Sum or Contract Time shall be allowed.</w:t>
      </w:r>
    </w:p>
    <w:p w14:paraId="0007A612"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the suspension is not attributable to the Design-Builder and materially affects Project performance, the Parties may negotiate an equitable adjustment through the Change Order process.</w:t>
      </w:r>
    </w:p>
    <w:p w14:paraId="407AAEC5" w14:textId="77777777" w:rsidR="00EB41AC" w:rsidRPr="00EB41AC" w:rsidRDefault="00AE50C4" w:rsidP="00EB41AC">
      <w:pPr>
        <w:rPr>
          <w:rFonts w:ascii="Calibri" w:hAnsi="Calibri" w:cs="Calibri"/>
          <w:sz w:val="22"/>
          <w:szCs w:val="22"/>
        </w:rPr>
      </w:pPr>
      <w:r>
        <w:pict w14:anchorId="3456B342">
          <v:rect id="Horizontal Line 1175" o:spid="_x0000_s110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8F982E"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12.14 Failure to Maintain Progress</w:t>
      </w:r>
    </w:p>
    <w:p w14:paraId="48CDF14E"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If the Design-Builder persistently fails to maintain adequate progress, fails to provide sufficient labor or equipment, or otherwise jeopardizes timely completion of the Project, the Owner may require the Design-Builder to increase staffing, work additional shifts, provide additional equipment, revise sequencing, or implement other reasonable corrective measures.</w:t>
      </w:r>
    </w:p>
    <w:p w14:paraId="1FAF19F3"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lastRenderedPageBreak/>
        <w:t>Unless otherwise approved in writing, the cost of such corrective measures shall be borne by the Design-Builder.</w:t>
      </w:r>
    </w:p>
    <w:p w14:paraId="1B83463D" w14:textId="77777777" w:rsidR="00EB41AC" w:rsidRPr="00EB41AC" w:rsidRDefault="00AE50C4" w:rsidP="00EB41AC">
      <w:pPr>
        <w:rPr>
          <w:rFonts w:ascii="Calibri" w:hAnsi="Calibri" w:cs="Calibri"/>
          <w:sz w:val="22"/>
          <w:szCs w:val="22"/>
        </w:rPr>
      </w:pPr>
      <w:r>
        <w:pict w14:anchorId="08614859">
          <v:rect id="Horizontal Line 1176" o:spid="_x0000_s110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2A462A" w14:textId="77777777" w:rsidR="00EB41AC" w:rsidRPr="00EB41AC" w:rsidRDefault="00EB41AC" w:rsidP="00EB41AC">
      <w:pPr>
        <w:rPr>
          <w:rFonts w:ascii="Calibri" w:hAnsi="Calibri" w:cs="Calibri"/>
          <w:b/>
          <w:bCs/>
          <w:sz w:val="22"/>
          <w:szCs w:val="22"/>
        </w:rPr>
      </w:pPr>
      <w:r w:rsidRPr="00EB41AC">
        <w:rPr>
          <w:rFonts w:ascii="Calibri" w:hAnsi="Calibri" w:cs="Calibri"/>
          <w:b/>
          <w:bCs/>
          <w:sz w:val="22"/>
          <w:szCs w:val="22"/>
        </w:rPr>
        <w:t>12.15 No Waiver</w:t>
      </w:r>
    </w:p>
    <w:p w14:paraId="6ED26EFB" w14:textId="77777777" w:rsidR="00EB41AC" w:rsidRPr="00EB41AC" w:rsidRDefault="00EB41AC" w:rsidP="00EB41AC">
      <w:pPr>
        <w:rPr>
          <w:rFonts w:ascii="Calibri" w:hAnsi="Calibri" w:cs="Calibri"/>
          <w:sz w:val="22"/>
          <w:szCs w:val="22"/>
        </w:rPr>
      </w:pPr>
      <w:r w:rsidRPr="00EB41AC">
        <w:rPr>
          <w:rFonts w:ascii="Calibri" w:hAnsi="Calibri" w:cs="Calibri"/>
          <w:sz w:val="22"/>
          <w:szCs w:val="22"/>
        </w:rPr>
        <w:t>The Owner's failure to object to delays, acceptance of updated schedules, approval of progress payments, participation in progress meetings, or continued occupancy or use of the Project shall not constitute a waiver of the Owner's right to enforce the Contract Time or seek remedies for delayed performance.</w:t>
      </w:r>
    </w:p>
    <w:p w14:paraId="511B0E09" w14:textId="77777777" w:rsidR="00CB2D57" w:rsidRDefault="00CB2D57" w:rsidP="00CB2D57">
      <w:pPr>
        <w:jc w:val="center"/>
        <w:rPr>
          <w:rFonts w:ascii="Calibri" w:hAnsi="Calibri" w:cs="Calibri"/>
          <w:b/>
          <w:bCs/>
          <w:sz w:val="22"/>
          <w:szCs w:val="22"/>
        </w:rPr>
      </w:pPr>
    </w:p>
    <w:p w14:paraId="43DA4A85" w14:textId="42C9C1C2" w:rsidR="006E1B1C" w:rsidRPr="006E1B1C" w:rsidRDefault="006E1B1C" w:rsidP="00CB2D57">
      <w:pPr>
        <w:jc w:val="center"/>
        <w:rPr>
          <w:rFonts w:ascii="Calibri" w:hAnsi="Calibri" w:cs="Calibri"/>
          <w:b/>
          <w:bCs/>
          <w:sz w:val="22"/>
          <w:szCs w:val="22"/>
        </w:rPr>
      </w:pPr>
      <w:r w:rsidRPr="006E1B1C">
        <w:rPr>
          <w:rFonts w:ascii="Calibri" w:hAnsi="Calibri" w:cs="Calibri"/>
          <w:b/>
          <w:bCs/>
          <w:sz w:val="22"/>
          <w:szCs w:val="22"/>
        </w:rPr>
        <w:t>ARTICLE 13</w:t>
      </w:r>
    </w:p>
    <w:p w14:paraId="2869A450" w14:textId="77777777" w:rsidR="006E1B1C" w:rsidRPr="006E1B1C" w:rsidRDefault="006E1B1C" w:rsidP="00CB2D57">
      <w:pPr>
        <w:jc w:val="center"/>
        <w:rPr>
          <w:rFonts w:ascii="Calibri" w:hAnsi="Calibri" w:cs="Calibri"/>
          <w:b/>
          <w:bCs/>
          <w:sz w:val="22"/>
          <w:szCs w:val="22"/>
        </w:rPr>
      </w:pPr>
      <w:r w:rsidRPr="006E1B1C">
        <w:rPr>
          <w:rFonts w:ascii="Calibri" w:hAnsi="Calibri" w:cs="Calibri"/>
          <w:b/>
          <w:bCs/>
          <w:sz w:val="22"/>
          <w:szCs w:val="22"/>
        </w:rPr>
        <w:t>SUBSTANTIAL COMPLETION, FINAL COMPLETION, WARRANTIES, AND CORRECTION OF THE WORK</w:t>
      </w:r>
    </w:p>
    <w:p w14:paraId="77D15C4A"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13.1 Substantial Completion</w:t>
      </w:r>
    </w:p>
    <w:p w14:paraId="35CE6ACF"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Substantial Completion shall occur when the Work, or an identified portion thereof, is sufficiently complete in accordance with the Contract Documents so that the Owner may occupy or utilize the Project for its intended purpose without material interference, notwithstanding the existence of minor incomplete or corrective work that does not materially impair the safe or intended use of the Project.</w:t>
      </w:r>
    </w:p>
    <w:p w14:paraId="4AE45EA4"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Design-Builder shall provide written notice to the Owner when it believes the Project has achieved Substantial Completion and shall request an inspection by the Owner and the Architect, if applicable.</w:t>
      </w:r>
    </w:p>
    <w:p w14:paraId="360F9272"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determination of Substantial Completion shall be made by the Owner after consultation with the Architect and shall be documented by a Certificate of Substantial Completion executed by the Parties. The Certificate shall establish the date of Substantial Completion, identify any conditions applicable to occupancy, allocate responsibility for security, maintenance, utilities, insurance, and similar matters following Substantial Completion, and include a list of remaining items to be completed or corrected.</w:t>
      </w:r>
    </w:p>
    <w:p w14:paraId="0E71E33A" w14:textId="77777777" w:rsidR="006E1B1C" w:rsidRPr="006E1B1C" w:rsidRDefault="00AE50C4" w:rsidP="006E1B1C">
      <w:pPr>
        <w:rPr>
          <w:rFonts w:ascii="Calibri" w:hAnsi="Calibri" w:cs="Calibri"/>
          <w:sz w:val="22"/>
          <w:szCs w:val="22"/>
        </w:rPr>
      </w:pPr>
      <w:r>
        <w:pict w14:anchorId="454DF11B">
          <v:rect id="Horizontal Line 1276" o:spid="_x0000_s110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26EA4F"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13.2 Punch List</w:t>
      </w:r>
    </w:p>
    <w:p w14:paraId="69F7A20D"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Upon determining that the Project has reached Substantial Completion, the Owner and the Architect may prepare a Punch List identifying incomplete or deficient Work.</w:t>
      </w:r>
    </w:p>
    <w:p w14:paraId="5C10C641"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Design-Builder shall diligently complete all Punch List items within the time specified by the Owner or within such other period as the Parties may agree in writing.</w:t>
      </w:r>
    </w:p>
    <w:p w14:paraId="0A929D48"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Preparation of a Punch List shall not relieve the Design-Builder of the obligation to complete all Work required by the Contract Documents, whether or not specifically identified on the Punch List.</w:t>
      </w:r>
    </w:p>
    <w:p w14:paraId="35A89BB0" w14:textId="77777777" w:rsidR="006E1B1C" w:rsidRPr="006E1B1C" w:rsidRDefault="00AE50C4" w:rsidP="006E1B1C">
      <w:pPr>
        <w:rPr>
          <w:rFonts w:ascii="Calibri" w:hAnsi="Calibri" w:cs="Calibri"/>
          <w:sz w:val="22"/>
          <w:szCs w:val="22"/>
        </w:rPr>
      </w:pPr>
      <w:r>
        <w:pict w14:anchorId="336A6CB6">
          <v:rect id="Horizontal Line 1277" o:spid="_x0000_s109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69822F"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lastRenderedPageBreak/>
        <w:t>13.3 Partial Occupancy</w:t>
      </w:r>
    </w:p>
    <w:p w14:paraId="0AB41759"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Owner may occupy or use any completed portion of the Project before Final Completion when such occupancy will not materially interfere with the Design-Builder's performance of the remaining Work.</w:t>
      </w:r>
    </w:p>
    <w:p w14:paraId="39F075BE"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Partial occupancy shall not constitute acceptance of incomplete or defective Work, shall not relieve the Design-Builder of its obligations under this Agreement, and shall not commence warranty periods except as expressly agreed in writing for the occupied portion of the Work.</w:t>
      </w:r>
    </w:p>
    <w:p w14:paraId="58E1CDA4" w14:textId="77777777" w:rsidR="006E1B1C" w:rsidRPr="006E1B1C" w:rsidRDefault="00AE50C4" w:rsidP="006E1B1C">
      <w:pPr>
        <w:rPr>
          <w:rFonts w:ascii="Calibri" w:hAnsi="Calibri" w:cs="Calibri"/>
          <w:sz w:val="22"/>
          <w:szCs w:val="22"/>
        </w:rPr>
      </w:pPr>
      <w:r>
        <w:pict w14:anchorId="4710B32C">
          <v:rect id="Horizontal Line 1278" o:spid="_x0000_s109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9B01B0"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13.4 Final Completion</w:t>
      </w:r>
    </w:p>
    <w:p w14:paraId="7A9CB977"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Final Completion shall occur only after the Design-Builder has completed all Work required by the Contract Documents, corrected all known deficiencies, completed all Punch List items unless expressly waived in writing by the Owner, delivered all required closeout documentation, satisfied all contractual obligations, and received written acknowledgment from the Owner that Final Completion has been achieved.</w:t>
      </w:r>
    </w:p>
    <w:p w14:paraId="69840616"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Final Completion shall not occur solely by expiration of the Contract Time or by occupancy of the Project.</w:t>
      </w:r>
    </w:p>
    <w:p w14:paraId="08EA5D93" w14:textId="77777777" w:rsidR="006E1B1C" w:rsidRPr="006E1B1C" w:rsidRDefault="00AE50C4" w:rsidP="006E1B1C">
      <w:pPr>
        <w:rPr>
          <w:rFonts w:ascii="Calibri" w:hAnsi="Calibri" w:cs="Calibri"/>
          <w:sz w:val="22"/>
          <w:szCs w:val="22"/>
        </w:rPr>
      </w:pPr>
      <w:r>
        <w:pict w14:anchorId="0F19539B">
          <v:rect id="Horizontal Line 1279" o:spid="_x0000_s109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14933E"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13.5 Closeout Documents</w:t>
      </w:r>
    </w:p>
    <w:p w14:paraId="0A6165E7"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As a condition precedent to Final Completion and Final Payment, the Design-Builder shall deliver all documents required by the Contract Documents, including warranties, guarantees, operation and maintenance manuals, manufacturer's literature, as-built drawings, record documents, certificates of inspection, testing reports, commissioning documentation, training records, final lien waivers, affidavits of payment, consent of surety, spare parts required by the specifications, and all other documents reasonably necessary for the operation and maintenance of the Project.</w:t>
      </w:r>
    </w:p>
    <w:p w14:paraId="558F011E"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Owner may withhold Final Payment until all required closeout documentation has been received and approved.</w:t>
      </w:r>
    </w:p>
    <w:p w14:paraId="6A2AD08F" w14:textId="77777777" w:rsidR="006E1B1C" w:rsidRPr="006E1B1C" w:rsidRDefault="00AE50C4" w:rsidP="006E1B1C">
      <w:pPr>
        <w:rPr>
          <w:rFonts w:ascii="Calibri" w:hAnsi="Calibri" w:cs="Calibri"/>
          <w:sz w:val="22"/>
          <w:szCs w:val="22"/>
        </w:rPr>
      </w:pPr>
      <w:r>
        <w:pict w14:anchorId="2818855C">
          <v:rect id="Horizontal Line 1280" o:spid="_x0000_s109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8FF709"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13.6 Warranty</w:t>
      </w:r>
    </w:p>
    <w:p w14:paraId="3904DC20"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Design-Builder warrants that all Work furnished under this Agreement shall be new unless otherwise specified, shall be of good quality, shall conform to the requirements of the Contract Documents, shall be free from defects in workmanship and materials, and shall be suitable for the purposes intended by the Contract Documents.</w:t>
      </w:r>
    </w:p>
    <w:p w14:paraId="0A7D98E3"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Unless a longer period is required by the Contract Documents or provided by the manufacturer, the Design-Builder shall warrant the Work for a period of one (1) year beginning on the date of Substantial Completion.</w:t>
      </w:r>
    </w:p>
    <w:p w14:paraId="0F5EE71A"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lastRenderedPageBreak/>
        <w:t>This warranty shall be in addition to, and not in limitation of, any other warranties or remedies available under this Agreement or applicable law.</w:t>
      </w:r>
    </w:p>
    <w:p w14:paraId="46D4917C" w14:textId="77777777" w:rsidR="006E1B1C" w:rsidRPr="006E1B1C" w:rsidRDefault="00AE50C4" w:rsidP="006E1B1C">
      <w:pPr>
        <w:rPr>
          <w:rFonts w:ascii="Calibri" w:hAnsi="Calibri" w:cs="Calibri"/>
          <w:sz w:val="22"/>
          <w:szCs w:val="22"/>
        </w:rPr>
      </w:pPr>
      <w:r>
        <w:pict w14:anchorId="08C597A3">
          <v:rect id="Horizontal Line 1281" o:spid="_x0000_s109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DE0EFF"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13.7 Manufacturer Warranties</w:t>
      </w:r>
    </w:p>
    <w:p w14:paraId="58F23B61"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Design-Builder shall obtain and assign to the Owner the full benefit of all manufacturers' warranties applicable to materials, equipment, and systems incorporated into the Project.</w:t>
      </w:r>
    </w:p>
    <w:p w14:paraId="5FDCE3E9"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Where manufacturers require specific maintenance, inspections, registration, or startup procedures as conditions of warranty coverage, the Design-Builder shall complete or coordinate such requirements before Final Completion and shall provide documentation demonstrating compliance.</w:t>
      </w:r>
    </w:p>
    <w:p w14:paraId="38203C29" w14:textId="77777777" w:rsidR="006E1B1C" w:rsidRPr="006E1B1C" w:rsidRDefault="00AE50C4" w:rsidP="006E1B1C">
      <w:pPr>
        <w:rPr>
          <w:rFonts w:ascii="Calibri" w:hAnsi="Calibri" w:cs="Calibri"/>
          <w:sz w:val="22"/>
          <w:szCs w:val="22"/>
        </w:rPr>
      </w:pPr>
      <w:r>
        <w:pict w14:anchorId="5061EB55">
          <v:rect id="Horizontal Line 1282" o:spid="_x0000_s109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B0B48E"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13.8 Correction of Defective Work</w:t>
      </w:r>
    </w:p>
    <w:p w14:paraId="610B863F"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If any portion of the Work is found to be defective, incomplete, nonconforming, or otherwise inconsistent with the Contract Documents during the applicable warranty period, the Design-Builder shall promptly correct such Work at no additional cost to the Owner.</w:t>
      </w:r>
    </w:p>
    <w:p w14:paraId="122A16DA"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If the Design-Builder fails to commence corrective action within a reasonable time after receiving written notice from the Owner, the Owner may, after providing any notice required by law or this Agreement, perform or cause the corrective work to be performed and recover all resulting costs from the Design-Builder or its surety.</w:t>
      </w:r>
    </w:p>
    <w:p w14:paraId="73BB5540" w14:textId="77777777" w:rsidR="006E1B1C" w:rsidRPr="006E1B1C" w:rsidRDefault="00AE50C4" w:rsidP="006E1B1C">
      <w:pPr>
        <w:rPr>
          <w:rFonts w:ascii="Calibri" w:hAnsi="Calibri" w:cs="Calibri"/>
          <w:sz w:val="22"/>
          <w:szCs w:val="22"/>
        </w:rPr>
      </w:pPr>
      <w:r>
        <w:pict w14:anchorId="4457C8E1">
          <v:rect id="Horizontal Line 1283" o:spid="_x0000_s109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C270F5"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13.9 Latent Defects</w:t>
      </w:r>
    </w:p>
    <w:p w14:paraId="627458D1"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Neither Final Completion, Final Payment, expiration of the warranty period, nor acceptance of the Project shall relieve the Design-Builder of responsibility for latent defects, fraud, defective workmanship, or other deficiencies that were not reasonably discoverable during the warranty period.</w:t>
      </w:r>
    </w:p>
    <w:p w14:paraId="248046D5"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Owner shall retain all rights and remedies available under applicable law with respect to such conditions.</w:t>
      </w:r>
    </w:p>
    <w:p w14:paraId="682A2B59" w14:textId="77777777" w:rsidR="006E1B1C" w:rsidRPr="006E1B1C" w:rsidRDefault="00AE50C4" w:rsidP="006E1B1C">
      <w:pPr>
        <w:rPr>
          <w:rFonts w:ascii="Calibri" w:hAnsi="Calibri" w:cs="Calibri"/>
          <w:sz w:val="22"/>
          <w:szCs w:val="22"/>
        </w:rPr>
      </w:pPr>
      <w:r>
        <w:pict w14:anchorId="771159DD">
          <v:rect id="Horizontal Line 1284" o:spid="_x0000_s109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CDEA99"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13.10 Emergency Repairs</w:t>
      </w:r>
    </w:p>
    <w:p w14:paraId="5AADAD52"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If the Owner determines that a defect creates an immediate threat to public health, safety, property, or the continued operation of the Project, and the Design-Builder cannot be contacted or fails to respond within a reasonable period under the circumstances, the Owner may undertake emergency corrective measures without prior approval.</w:t>
      </w:r>
    </w:p>
    <w:p w14:paraId="53DF1667"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Design-Builder shall remain responsible for the reasonable cost of correcting defects for which it is responsible under this Agreement.</w:t>
      </w:r>
    </w:p>
    <w:p w14:paraId="306B51AC"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lastRenderedPageBreak/>
        <w:t>Nothing contained herein shall relieve the Owner of its obligation to provide notice when reasonably practicable under the circumstances.</w:t>
      </w:r>
    </w:p>
    <w:p w14:paraId="20290EAD" w14:textId="77777777" w:rsidR="006E1B1C" w:rsidRPr="006E1B1C" w:rsidRDefault="00AE50C4" w:rsidP="006E1B1C">
      <w:pPr>
        <w:rPr>
          <w:rFonts w:ascii="Calibri" w:hAnsi="Calibri" w:cs="Calibri"/>
          <w:sz w:val="22"/>
          <w:szCs w:val="22"/>
        </w:rPr>
      </w:pPr>
      <w:r>
        <w:pict w14:anchorId="4408A1C0">
          <v:rect id="Horizontal Line 1285" o:spid="_x0000_s109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24B87F"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13.11 Maintenance During Construction</w:t>
      </w:r>
    </w:p>
    <w:p w14:paraId="35C6BC13"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Until Final Completion, the Design-Builder shall maintain and protect the Work from damage or deterioration and shall be responsible for ordinary maintenance necessary to preserve completed construction.</w:t>
      </w:r>
    </w:p>
    <w:p w14:paraId="2429F9E0"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If any portion of the Work is damaged prior to Final Completion, the Design-Builder shall promptly repair or replace such Work unless the damage results solely from the negligent acts or omissions of the Owner.</w:t>
      </w:r>
    </w:p>
    <w:p w14:paraId="7963B919" w14:textId="77777777" w:rsidR="006E1B1C" w:rsidRPr="006E1B1C" w:rsidRDefault="00AE50C4" w:rsidP="006E1B1C">
      <w:pPr>
        <w:rPr>
          <w:rFonts w:ascii="Calibri" w:hAnsi="Calibri" w:cs="Calibri"/>
          <w:sz w:val="22"/>
          <w:szCs w:val="22"/>
        </w:rPr>
      </w:pPr>
      <w:r>
        <w:pict w14:anchorId="5706463E">
          <v:rect id="Horizontal Line 1286" o:spid="_x0000_s109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C0F32A"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13.12 Training</w:t>
      </w:r>
    </w:p>
    <w:p w14:paraId="623D4821"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Before Final Completion, the Design-Builder shall provide all training required by the Contract Documents for Owner personnel responsible for operating or maintaining the completed Project.</w:t>
      </w:r>
    </w:p>
    <w:p w14:paraId="64050AD5"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Training shall include instruction regarding operation, maintenance, emergency procedures, warranties, recommended service intervals, and any specialized systems incorporated into the Project.</w:t>
      </w:r>
    </w:p>
    <w:p w14:paraId="307D6CFD"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Training sessions shall be documented and copies of training materials shall be delivered to the Owner.</w:t>
      </w:r>
    </w:p>
    <w:p w14:paraId="56CAF70E" w14:textId="77777777" w:rsidR="006E1B1C" w:rsidRPr="006E1B1C" w:rsidRDefault="00AE50C4" w:rsidP="006E1B1C">
      <w:pPr>
        <w:rPr>
          <w:rFonts w:ascii="Calibri" w:hAnsi="Calibri" w:cs="Calibri"/>
          <w:sz w:val="22"/>
          <w:szCs w:val="22"/>
        </w:rPr>
      </w:pPr>
      <w:r>
        <w:pict w14:anchorId="061DB08C">
          <v:rect id="Horizontal Line 1287" o:spid="_x0000_s108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74C96C"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13.13 Spare Parts and Extra Materials</w:t>
      </w:r>
    </w:p>
    <w:p w14:paraId="72601F4E"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Design-Builder shall furnish all spare parts, maintenance supplies, attic stock, keys, access devices, software licenses, passwords, specialty tools, and replacement materials required by the Contract Documents.</w:t>
      </w:r>
    </w:p>
    <w:p w14:paraId="6C9DE2D4"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Such items shall be properly identified, inventoried, and delivered to the Owner before Final Completion.</w:t>
      </w:r>
    </w:p>
    <w:p w14:paraId="0013C3A6" w14:textId="77777777" w:rsidR="006E1B1C" w:rsidRPr="006E1B1C" w:rsidRDefault="00AE50C4" w:rsidP="006E1B1C">
      <w:pPr>
        <w:rPr>
          <w:rFonts w:ascii="Calibri" w:hAnsi="Calibri" w:cs="Calibri"/>
          <w:sz w:val="22"/>
          <w:szCs w:val="22"/>
        </w:rPr>
      </w:pPr>
      <w:r>
        <w:pict w14:anchorId="0219912A">
          <v:rect id="Horizontal Line 1288" o:spid="_x0000_s108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4568B0"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t>13.14 No Acceptance by Payment</w:t>
      </w:r>
    </w:p>
    <w:p w14:paraId="2ECDCFF4"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Neither Substantial Completion, Final Completion, occupancy, inspection, progress payments, Final Payment, nor any act of the Owner shall constitute acceptance of defective Work or relieve the Design-Builder from responsibility for complying with the requirements of the Contract Documents.</w:t>
      </w:r>
    </w:p>
    <w:p w14:paraId="28AF84A0"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Owner expressly reserves the right to require correction of any Work not conforming to the Contract Documents, whether discovered before or after Final Completion, to the extent permitted by law.</w:t>
      </w:r>
    </w:p>
    <w:p w14:paraId="707FAC46" w14:textId="77777777" w:rsidR="006E1B1C" w:rsidRPr="006E1B1C" w:rsidRDefault="00AE50C4" w:rsidP="006E1B1C">
      <w:pPr>
        <w:rPr>
          <w:rFonts w:ascii="Calibri" w:hAnsi="Calibri" w:cs="Calibri"/>
          <w:sz w:val="22"/>
          <w:szCs w:val="22"/>
        </w:rPr>
      </w:pPr>
      <w:r>
        <w:pict w14:anchorId="19103DD6">
          <v:rect id="Horizontal Line 1289" o:spid="_x0000_s108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010030" w14:textId="77777777" w:rsidR="006E1B1C" w:rsidRPr="006E1B1C" w:rsidRDefault="006E1B1C" w:rsidP="006E1B1C">
      <w:pPr>
        <w:rPr>
          <w:rFonts w:ascii="Calibri" w:hAnsi="Calibri" w:cs="Calibri"/>
          <w:b/>
          <w:bCs/>
          <w:sz w:val="22"/>
          <w:szCs w:val="22"/>
        </w:rPr>
      </w:pPr>
      <w:r w:rsidRPr="006E1B1C">
        <w:rPr>
          <w:rFonts w:ascii="Calibri" w:hAnsi="Calibri" w:cs="Calibri"/>
          <w:b/>
          <w:bCs/>
          <w:sz w:val="22"/>
          <w:szCs w:val="22"/>
        </w:rPr>
        <w:lastRenderedPageBreak/>
        <w:t>13.15 Survival</w:t>
      </w:r>
    </w:p>
    <w:p w14:paraId="5A71122B" w14:textId="77777777" w:rsidR="006E1B1C" w:rsidRPr="006E1B1C" w:rsidRDefault="006E1B1C" w:rsidP="006E1B1C">
      <w:pPr>
        <w:rPr>
          <w:rFonts w:ascii="Calibri" w:hAnsi="Calibri" w:cs="Calibri"/>
          <w:sz w:val="22"/>
          <w:szCs w:val="22"/>
        </w:rPr>
      </w:pPr>
      <w:r w:rsidRPr="006E1B1C">
        <w:rPr>
          <w:rFonts w:ascii="Calibri" w:hAnsi="Calibri" w:cs="Calibri"/>
          <w:sz w:val="22"/>
          <w:szCs w:val="22"/>
        </w:rPr>
        <w:t>The obligations contained in this Article shall survive Final Completion, Final Payment, expiration or termination of this Agreement, and acceptance of the Work to the extent necessary to give effect to the warranties, guarantees, and remedies provided herein or by applicable law.</w:t>
      </w:r>
    </w:p>
    <w:p w14:paraId="3ED2E8A4" w14:textId="77777777" w:rsidR="006E1B1C" w:rsidRPr="006E1B1C" w:rsidRDefault="00AE50C4" w:rsidP="006E1B1C">
      <w:pPr>
        <w:rPr>
          <w:rFonts w:ascii="Calibri" w:hAnsi="Calibri" w:cs="Calibri"/>
          <w:sz w:val="22"/>
          <w:szCs w:val="22"/>
        </w:rPr>
      </w:pPr>
      <w:r>
        <w:pict w14:anchorId="320BA826">
          <v:rect id="Horizontal Line 1290" o:spid="_x0000_s108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0C5065"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ARTICLE 14</w:t>
      </w:r>
    </w:p>
    <w:p w14:paraId="1074F9A7"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DEFAULT, SUSPENSION, AND TERMINATION</w:t>
      </w:r>
    </w:p>
    <w:p w14:paraId="729A2FAA"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14.1 Events of Default by the Design-Builder</w:t>
      </w:r>
    </w:p>
    <w:p w14:paraId="20238F36"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occurrence of any one or more of the following shall constitute an Event of Default by the Design-Builder:</w:t>
      </w:r>
    </w:p>
    <w:p w14:paraId="0F39C73D"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Design-Builder fails to prosecute the Work diligently or continuously.</w:t>
      </w:r>
    </w:p>
    <w:p w14:paraId="369D209D"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Design-Builder abandons the Project or otherwise refuses to continue performance.</w:t>
      </w:r>
    </w:p>
    <w:p w14:paraId="44F8FC61"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Design-Builder persistently fails to provide sufficient qualified personnel, supervision, materials, equipment, or subcontractors to perform the Work.</w:t>
      </w:r>
    </w:p>
    <w:p w14:paraId="1EF6EACF"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Design-Builder repeatedly fails to comply with the Contract Documents or materially departs from the approved Project Schedule.</w:t>
      </w:r>
    </w:p>
    <w:p w14:paraId="019ACB50"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Design-Builder fails to maintain required insurance, bonds, licenses, permits, or other qualifications necessary to perform the Work.</w:t>
      </w:r>
    </w:p>
    <w:p w14:paraId="2A7673D0"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Design-Builder becomes insolvent, files a petition in bankruptcy, makes an assignment for the benefit of creditors, has a receiver appointed over its assets, or otherwise becomes unable to perform its contractual obligations.</w:t>
      </w:r>
    </w:p>
    <w:p w14:paraId="1D45AB70"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Design-Builder knowingly submits materially false payment applications, certified payrolls, cost records, invoices, or other Project documentation.</w:t>
      </w:r>
    </w:p>
    <w:p w14:paraId="14CEA17F"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Design-Builder materially breaches any provision of this Agreement and fails to cure such breach within the time provided herein.</w:t>
      </w:r>
    </w:p>
    <w:p w14:paraId="56165100" w14:textId="77777777" w:rsidR="00EB01A7" w:rsidRPr="00EB01A7" w:rsidRDefault="00AE50C4" w:rsidP="00EB01A7">
      <w:pPr>
        <w:rPr>
          <w:rFonts w:ascii="Calibri" w:hAnsi="Calibri" w:cs="Calibri"/>
          <w:sz w:val="22"/>
          <w:szCs w:val="22"/>
        </w:rPr>
      </w:pPr>
      <w:r>
        <w:pict w14:anchorId="7C0B5451">
          <v:rect id="Horizontal Line 1373" o:spid="_x0000_s108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2E569D"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14.2 Notice of Default</w:t>
      </w:r>
    </w:p>
    <w:p w14:paraId="59BD8C97"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the Owner determines that an Event of Default has occurred, the Owner shall provide written Notice of Default describing the nature of the default and the actions required to cure the default.</w:t>
      </w:r>
    </w:p>
    <w:p w14:paraId="57C7689A"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Unless the Owner determines that an emergency exists requiring immediate action, the Design-Builder shall have seven (7) calendar days after receipt of the Notice of Default to commence corrective action and shall diligently continue such corrective action until the default has been fully cured.</w:t>
      </w:r>
    </w:p>
    <w:p w14:paraId="1804BD6E"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lastRenderedPageBreak/>
        <w:t>If the nature of the default cannot reasonably be cured within seven (7) calendar days, the Design-Builder shall, within that period, begin corrective action and provide the Owner with a written plan and schedule demonstrating how and when the default will be cured.</w:t>
      </w:r>
    </w:p>
    <w:p w14:paraId="08E3E481" w14:textId="77777777" w:rsidR="00EB01A7" w:rsidRPr="00EB01A7" w:rsidRDefault="00AE50C4" w:rsidP="00EB01A7">
      <w:pPr>
        <w:rPr>
          <w:rFonts w:ascii="Calibri" w:hAnsi="Calibri" w:cs="Calibri"/>
          <w:sz w:val="22"/>
          <w:szCs w:val="22"/>
        </w:rPr>
      </w:pPr>
      <w:r>
        <w:pict w14:anchorId="667B35FD">
          <v:rect id="Horizontal Line 1374" o:spid="_x0000_s108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C1DD8A"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14.3 Failure to Cure</w:t>
      </w:r>
    </w:p>
    <w:p w14:paraId="0D5CC536"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the Design-Builder fails to timely cure the default or fails to diligently pursue corrective action, the Owner may exercise any remedy available under this Agreement or applicable law.</w:t>
      </w:r>
    </w:p>
    <w:p w14:paraId="3B06666F"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Such remedies include, without limitation, supplementing the Design-Builder's forces, withholding payment, directing the surety to perform its obligations, terminating the Agreement for cause, completing the Work through others, recovering damages, or exercising any other contractual or statutory remedy.</w:t>
      </w:r>
    </w:p>
    <w:p w14:paraId="7F94848A"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Owner's exercise of one remedy shall not preclude the simultaneous or subsequent exercise of any other remedy available at law or in equity.</w:t>
      </w:r>
    </w:p>
    <w:p w14:paraId="7FADA8A0" w14:textId="77777777" w:rsidR="00EB01A7" w:rsidRPr="00EB01A7" w:rsidRDefault="00AE50C4" w:rsidP="00EB01A7">
      <w:pPr>
        <w:rPr>
          <w:rFonts w:ascii="Calibri" w:hAnsi="Calibri" w:cs="Calibri"/>
          <w:sz w:val="22"/>
          <w:szCs w:val="22"/>
        </w:rPr>
      </w:pPr>
      <w:r>
        <w:pict w14:anchorId="1CDBEE37">
          <v:rect id="Horizontal Line 1375" o:spid="_x0000_s108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2B0420"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14.4 Suspension of the Work</w:t>
      </w:r>
    </w:p>
    <w:p w14:paraId="414A1F29"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Owner may suspend all or any portion of the Work whenever the Owner determines that suspension is necessary to protect the public interest, public safety, regulatory compliance, funding, or the integrity of the Project.</w:t>
      </w:r>
    </w:p>
    <w:p w14:paraId="539A3213"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During any suspension, the Design-Builder shall protect completed Work, secure the Project site, preserve materials and equipment, and minimize unnecessary costs.</w:t>
      </w:r>
    </w:p>
    <w:p w14:paraId="5D7FD5FF"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the suspension results solely from the Design-Builder's default, the Design-Builder shall not be entitled to any increase in the Contract Sum or extension of the Contract Time.</w:t>
      </w:r>
    </w:p>
    <w:p w14:paraId="0C418257"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the suspension is not attributable to the Design-Builder and materially affects Project performance, the Parties shall negotiate an equitable adjustment in accordance with this Agreement.</w:t>
      </w:r>
    </w:p>
    <w:p w14:paraId="4831E9E5" w14:textId="77777777" w:rsidR="00EB01A7" w:rsidRPr="00EB01A7" w:rsidRDefault="00AE50C4" w:rsidP="00EB01A7">
      <w:pPr>
        <w:rPr>
          <w:rFonts w:ascii="Calibri" w:hAnsi="Calibri" w:cs="Calibri"/>
          <w:sz w:val="22"/>
          <w:szCs w:val="22"/>
        </w:rPr>
      </w:pPr>
      <w:r>
        <w:pict w14:anchorId="3B8B56B7">
          <v:rect id="Horizontal Line 1376" o:spid="_x0000_s108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E6C910"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14.5 Termination for Cause</w:t>
      </w:r>
    </w:p>
    <w:p w14:paraId="59BC409B"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the Design-Builder commits an Event of Default and fails to timely cure such default, the Owner may terminate this Agreement for cause by written notice.</w:t>
      </w:r>
    </w:p>
    <w:p w14:paraId="26075353"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Upon termination for cause, the Owner may take possession of the Project site, assume control of materials, equipment, temporary facilities, and construction documents intended for the Project to the extent permitted by law and the Contract Documents, and complete the Work by whatever method the Owner determines to be in its best interest.</w:t>
      </w:r>
    </w:p>
    <w:p w14:paraId="021468E7"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lastRenderedPageBreak/>
        <w:t>The Design-Builder shall not be entitled to further payment until the Project has been completed and the total cost of completion has been determined.</w:t>
      </w:r>
    </w:p>
    <w:p w14:paraId="64091FE9"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the cost of completing the Project exceeds the unpaid balance of the Contract Sum, the Design-Builder and its surety shall be jointly and severally liable for the excess costs to the extent permitted by law.</w:t>
      </w:r>
    </w:p>
    <w:p w14:paraId="4D1A1E1D" w14:textId="77777777" w:rsidR="00EB01A7" w:rsidRPr="00EB01A7" w:rsidRDefault="00AE50C4" w:rsidP="00EB01A7">
      <w:pPr>
        <w:rPr>
          <w:rFonts w:ascii="Calibri" w:hAnsi="Calibri" w:cs="Calibri"/>
          <w:sz w:val="22"/>
          <w:szCs w:val="22"/>
        </w:rPr>
      </w:pPr>
      <w:r>
        <w:pict w14:anchorId="01C24014">
          <v:rect id="Horizontal Line 1377" o:spid="_x0000_s108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0221A9"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14.6 Termination for Convenience</w:t>
      </w:r>
    </w:p>
    <w:p w14:paraId="32D25C83"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Owner may terminate this Agreement, in whole or in part, whenever the Owner determines that termination is in the public interest.</w:t>
      </w:r>
    </w:p>
    <w:p w14:paraId="4B33DAB1"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Such termination shall be effective upon written notice specifying the effective date of termination.</w:t>
      </w:r>
    </w:p>
    <w:p w14:paraId="1F598E9F"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Upon receipt of a Notice of Termination for Convenience, the Design-Builder shall immediately discontinue the affected Work, place no further purchase orders except as necessary to protect the Project, terminate applicable subcontracts where appropriate, protect completed Work, and deliver all Project records and documents requested by the Owner.</w:t>
      </w:r>
    </w:p>
    <w:p w14:paraId="49C126D4"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Design-Builder shall be entitled to payment only for Work properly performed through the effective date of termination together with reasonable, unavoidable costs directly resulting from the termination, less amounts previously paid.</w:t>
      </w:r>
    </w:p>
    <w:p w14:paraId="11FB6E48"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Design-Builder shall not be entitled to anticipated profits on Work not performed, consequential damages, lost business opportunities, or other expectancy damages arising from a termination for convenience.</w:t>
      </w:r>
    </w:p>
    <w:p w14:paraId="75C27CC5" w14:textId="77777777" w:rsidR="00EB01A7" w:rsidRPr="00EB01A7" w:rsidRDefault="00AE50C4" w:rsidP="00EB01A7">
      <w:pPr>
        <w:rPr>
          <w:rFonts w:ascii="Calibri" w:hAnsi="Calibri" w:cs="Calibri"/>
          <w:sz w:val="22"/>
          <w:szCs w:val="22"/>
        </w:rPr>
      </w:pPr>
      <w:r>
        <w:pict w14:anchorId="0CBEDE7F">
          <v:rect id="Horizontal Line 1378" o:spid="_x0000_s108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398FBF"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14.7 Funding Termination</w:t>
      </w:r>
    </w:p>
    <w:p w14:paraId="584C67BB"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Because the Owner is a governmental entity subject to the Local Government Budget and Fiscal Control Act, continuation of this Agreement is subject to the lawful appropriation and availability of funds.</w:t>
      </w:r>
    </w:p>
    <w:p w14:paraId="06344681"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If sufficient funds are not appropriated or otherwise become unavailable, the Owner may terminate this Agreement without penalty upon written notice.</w:t>
      </w:r>
    </w:p>
    <w:p w14:paraId="1E8186FA"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Design-Builder shall be entitled only to payment for Work properly performed prior to the effective date of termination.</w:t>
      </w:r>
    </w:p>
    <w:p w14:paraId="6A23DC91" w14:textId="77777777" w:rsidR="00EB01A7" w:rsidRPr="00EB01A7" w:rsidRDefault="00AE50C4" w:rsidP="00EB01A7">
      <w:pPr>
        <w:rPr>
          <w:rFonts w:ascii="Calibri" w:hAnsi="Calibri" w:cs="Calibri"/>
          <w:sz w:val="22"/>
          <w:szCs w:val="22"/>
        </w:rPr>
      </w:pPr>
      <w:r>
        <w:pict w14:anchorId="14961233">
          <v:rect id="Horizontal Line 1379" o:spid="_x0000_s107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D185E8"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14.8 Termination by the Design-Builder</w:t>
      </w:r>
    </w:p>
    <w:p w14:paraId="0D0B1051"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Design-Builder may terminate this Agreement only if the Owner materially breaches this Agreement and fails to cure such breach within thirty (30) calendar days after receiving written notice describing the breach.</w:t>
      </w:r>
    </w:p>
    <w:p w14:paraId="7C7DB0A4"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lastRenderedPageBreak/>
        <w:t>Before terminating this Agreement, the Design-Builder shall continue performance to the extent reasonably possible and shall cooperate with the Owner in minimizing disruption to the Project.</w:t>
      </w:r>
    </w:p>
    <w:p w14:paraId="7CEE6CC6"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Termination by the Design-Builder shall not be permitted for disputes concerning payment amounts that are being resolved in accordance with the dispute resolution provisions of this Agreement.</w:t>
      </w:r>
    </w:p>
    <w:p w14:paraId="61CFE908" w14:textId="77777777" w:rsidR="00EB01A7" w:rsidRPr="00EB01A7" w:rsidRDefault="00AE50C4" w:rsidP="00EB01A7">
      <w:pPr>
        <w:rPr>
          <w:rFonts w:ascii="Calibri" w:hAnsi="Calibri" w:cs="Calibri"/>
          <w:sz w:val="22"/>
          <w:szCs w:val="22"/>
        </w:rPr>
      </w:pPr>
      <w:r>
        <w:pict w14:anchorId="65FDBAFA">
          <v:rect id="Horizontal Line 1380" o:spid="_x0000_s107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2BB08D"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14.9 Owner's Right to Complete the Work</w:t>
      </w:r>
    </w:p>
    <w:p w14:paraId="2720C021"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Following termination for cause, the Owner may complete the Project using its own forces, another contractor, the surety, or any combination thereof.</w:t>
      </w:r>
    </w:p>
    <w:p w14:paraId="2E778097"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Owner may utilize materials, equipment, temporary facilities, construction documents, schedules, submittals, shop drawings, and other Project-related information necessary to complete the Work.</w:t>
      </w:r>
    </w:p>
    <w:p w14:paraId="398CF779"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Design-Builder shall cooperate in transferring the Project to the Owner or the Owner's replacement contractor.</w:t>
      </w:r>
    </w:p>
    <w:p w14:paraId="6FFEB5E5" w14:textId="77777777" w:rsidR="00EB01A7" w:rsidRPr="00EB01A7" w:rsidRDefault="00AE50C4" w:rsidP="00EB01A7">
      <w:pPr>
        <w:rPr>
          <w:rFonts w:ascii="Calibri" w:hAnsi="Calibri" w:cs="Calibri"/>
          <w:sz w:val="22"/>
          <w:szCs w:val="22"/>
        </w:rPr>
      </w:pPr>
      <w:r>
        <w:pict w14:anchorId="268D281D">
          <v:rect id="Horizontal Line 1381" o:spid="_x0000_s107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950356"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14.10 Preservation of Records</w:t>
      </w:r>
    </w:p>
    <w:p w14:paraId="04ADB85D"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Upon termination, regardless of the reason, the Design-Builder shall immediately preserve all Project records.</w:t>
      </w:r>
    </w:p>
    <w:p w14:paraId="17866B27"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Upon request, the Design-Builder shall deliver to the Owner all Project documents, drawings, specifications, schedules, correspondence, electronic files, Building Information Models (BIM), cost records, warranties, permits, inspection reports, and other Project information in its possession that are necessary for completion, operation, or maintenance of the Project.</w:t>
      </w:r>
    </w:p>
    <w:p w14:paraId="1AC986D2" w14:textId="77777777" w:rsidR="00EB01A7" w:rsidRPr="00EB01A7" w:rsidRDefault="00AE50C4" w:rsidP="00EB01A7">
      <w:pPr>
        <w:rPr>
          <w:rFonts w:ascii="Calibri" w:hAnsi="Calibri" w:cs="Calibri"/>
          <w:sz w:val="22"/>
          <w:szCs w:val="22"/>
        </w:rPr>
      </w:pPr>
      <w:r>
        <w:pict w14:anchorId="6DC650DD">
          <v:rect id="Horizontal Line 1382" o:spid="_x0000_s107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45DCFD"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14.11 No Waiver</w:t>
      </w:r>
    </w:p>
    <w:p w14:paraId="533BA050"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The Owner's decision not to terminate this Agreement after the occurrence of an Event of Default shall not constitute a waiver of the default or prevent the Owner from exercising any remedy with respect to that default or any subsequent default.</w:t>
      </w:r>
    </w:p>
    <w:p w14:paraId="31820510"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Acceptance of defective Work, approval of payment applications, participation in meetings, or continued occupancy of the Project shall not waive any right arising under this Agreement unless expressly stated in a written instrument executed by the Owner.</w:t>
      </w:r>
    </w:p>
    <w:p w14:paraId="64091525" w14:textId="77777777" w:rsidR="00EB01A7" w:rsidRPr="00EB01A7" w:rsidRDefault="00AE50C4" w:rsidP="00EB01A7">
      <w:pPr>
        <w:rPr>
          <w:rFonts w:ascii="Calibri" w:hAnsi="Calibri" w:cs="Calibri"/>
          <w:sz w:val="22"/>
          <w:szCs w:val="22"/>
        </w:rPr>
      </w:pPr>
      <w:r>
        <w:pict w14:anchorId="3937C490">
          <v:rect id="Horizontal Line 1383" o:spid="_x0000_s107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7D2094" w14:textId="77777777" w:rsidR="00EB01A7" w:rsidRPr="00EB01A7" w:rsidRDefault="00EB01A7" w:rsidP="00EB01A7">
      <w:pPr>
        <w:rPr>
          <w:rFonts w:ascii="Calibri" w:hAnsi="Calibri" w:cs="Calibri"/>
          <w:b/>
          <w:bCs/>
          <w:sz w:val="22"/>
          <w:szCs w:val="22"/>
        </w:rPr>
      </w:pPr>
      <w:r w:rsidRPr="00EB01A7">
        <w:rPr>
          <w:rFonts w:ascii="Calibri" w:hAnsi="Calibri" w:cs="Calibri"/>
          <w:b/>
          <w:bCs/>
          <w:sz w:val="22"/>
          <w:szCs w:val="22"/>
        </w:rPr>
        <w:t>14.12 Survival of Obligations</w:t>
      </w:r>
    </w:p>
    <w:p w14:paraId="1A57BC70" w14:textId="77777777" w:rsidR="00EB01A7" w:rsidRPr="00EB01A7" w:rsidRDefault="00EB01A7" w:rsidP="00EB01A7">
      <w:pPr>
        <w:rPr>
          <w:rFonts w:ascii="Calibri" w:hAnsi="Calibri" w:cs="Calibri"/>
          <w:sz w:val="22"/>
          <w:szCs w:val="22"/>
        </w:rPr>
      </w:pPr>
      <w:r w:rsidRPr="00EB01A7">
        <w:rPr>
          <w:rFonts w:ascii="Calibri" w:hAnsi="Calibri" w:cs="Calibri"/>
          <w:sz w:val="22"/>
          <w:szCs w:val="22"/>
        </w:rPr>
        <w:t xml:space="preserve">Termination of this Agreement shall not affect rights or obligations that by their nature survive termination, including obligations relating to warranties, indemnification, audit rights, record retention, </w:t>
      </w:r>
      <w:r w:rsidRPr="00EB01A7">
        <w:rPr>
          <w:rFonts w:ascii="Calibri" w:hAnsi="Calibri" w:cs="Calibri"/>
          <w:sz w:val="22"/>
          <w:szCs w:val="22"/>
        </w:rPr>
        <w:lastRenderedPageBreak/>
        <w:t>payment of outstanding obligations, correction of defective Work, dispute resolution, and any other provision intended to survive completion or termination of the Project.</w:t>
      </w:r>
    </w:p>
    <w:p w14:paraId="32E4D307" w14:textId="77777777" w:rsidR="00EB01A7" w:rsidRPr="00EB01A7" w:rsidRDefault="00AE50C4" w:rsidP="00EB01A7">
      <w:pPr>
        <w:rPr>
          <w:rFonts w:ascii="Calibri" w:hAnsi="Calibri" w:cs="Calibri"/>
          <w:sz w:val="22"/>
          <w:szCs w:val="22"/>
        </w:rPr>
      </w:pPr>
      <w:r>
        <w:pict w14:anchorId="4A0F623F">
          <v:rect id="Horizontal Line 1384" o:spid="_x0000_s107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43D624"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ARTICLE 15</w:t>
      </w:r>
    </w:p>
    <w:p w14:paraId="6D7AEE27"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CLAIMS AND DISPUTE RESOLUTION</w:t>
      </w:r>
    </w:p>
    <w:p w14:paraId="200F4E86"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15.1 Purpose</w:t>
      </w:r>
    </w:p>
    <w:p w14:paraId="06442401"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Parties acknowledge that timely identification and resolution of disputes is essential to the successful completion of the Project. The Parties agree to cooperate in good faith to resolve disagreements at the lowest practical administrative level before resorting to formal legal proceedings.</w:t>
      </w:r>
    </w:p>
    <w:p w14:paraId="7F25EC1D"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Nothing contained in this Article shall require the Owner to compromise its statutory authority or waive any defense available under applicable law.</w:t>
      </w:r>
    </w:p>
    <w:p w14:paraId="6CE005C0" w14:textId="77777777" w:rsidR="009A2633" w:rsidRPr="009A2633" w:rsidRDefault="00AE50C4" w:rsidP="009A2633">
      <w:pPr>
        <w:rPr>
          <w:rFonts w:ascii="Calibri" w:hAnsi="Calibri" w:cs="Calibri"/>
          <w:sz w:val="22"/>
          <w:szCs w:val="22"/>
        </w:rPr>
      </w:pPr>
      <w:r>
        <w:pict w14:anchorId="0C5FACC8">
          <v:rect id="Horizontal Line 1482" o:spid="_x0000_s107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498245"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15.2 Definition of Claim</w:t>
      </w:r>
    </w:p>
    <w:p w14:paraId="44178415"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For purposes of this Agreement, a "Claim" means a written demand by either Party seeking an adjustment of the Contract Sum, Guaranteed Maximum Price, Contract Time, or other contractual obligation arising from this Agreement.</w:t>
      </w:r>
    </w:p>
    <w:p w14:paraId="5532EC80"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Routine requests for payment, Requests for Information, submittals, shop drawing reviews, field observations, and ordinary contract administration activities shall not constitute Claims unless specifically identified in writing as such.</w:t>
      </w:r>
    </w:p>
    <w:p w14:paraId="1DA7C04C" w14:textId="77777777" w:rsidR="009A2633" w:rsidRPr="009A2633" w:rsidRDefault="00AE50C4" w:rsidP="009A2633">
      <w:pPr>
        <w:rPr>
          <w:rFonts w:ascii="Calibri" w:hAnsi="Calibri" w:cs="Calibri"/>
          <w:sz w:val="22"/>
          <w:szCs w:val="22"/>
        </w:rPr>
      </w:pPr>
      <w:r>
        <w:pict w14:anchorId="378E05B0">
          <v:rect id="Horizontal Line 1483" o:spid="_x0000_s107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88D643"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15.3 Notice of Claim</w:t>
      </w:r>
    </w:p>
    <w:p w14:paraId="67909A16"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A Party asserting a Claim shall provide written notice to the other Party within fourteen (14) calendar days after becoming aware, or reasonably should have become aware, of the event giving rise to the Claim.</w:t>
      </w:r>
    </w:p>
    <w:p w14:paraId="31741E5A"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notice shall describe the factual basis of the Claim, identify the contractual provisions believed to apply, estimate the amount of any monetary adjustment requested, identify any requested adjustment to the Contract Time, and include any supporting documentation then reasonably available.</w:t>
      </w:r>
    </w:p>
    <w:p w14:paraId="4EBD2CCC"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Failure to provide timely notice shall bar the Claim only to the extent the delay materially prejudices the other Party's ability to investigate the matter.</w:t>
      </w:r>
    </w:p>
    <w:p w14:paraId="4A6C8099" w14:textId="77777777" w:rsidR="009A2633" w:rsidRPr="009A2633" w:rsidRDefault="00AE50C4" w:rsidP="009A2633">
      <w:pPr>
        <w:rPr>
          <w:rFonts w:ascii="Calibri" w:hAnsi="Calibri" w:cs="Calibri"/>
          <w:sz w:val="22"/>
          <w:szCs w:val="22"/>
        </w:rPr>
      </w:pPr>
      <w:r>
        <w:pict w14:anchorId="782BA45E">
          <v:rect id="Horizontal Line 1484" o:spid="_x0000_s107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8E5C67"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15.4 Duty to Mitigate</w:t>
      </w:r>
    </w:p>
    <w:p w14:paraId="537BA7B2"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lastRenderedPageBreak/>
        <w:t>Each Party shall take reasonable steps to mitigate damages arising from any event that may give rise to a Claim.</w:t>
      </w:r>
    </w:p>
    <w:p w14:paraId="49DD2E0E"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Design-Builder shall not intentionally delay corrective action or suspend performance in order to increase the amount of a potential Claim.</w:t>
      </w:r>
    </w:p>
    <w:p w14:paraId="453CB97C"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Likewise, the Owner shall cooperate in considering reasonable mitigation measures proposed by the Design-Builder.</w:t>
      </w:r>
    </w:p>
    <w:p w14:paraId="45A4A130" w14:textId="77777777" w:rsidR="009A2633" w:rsidRPr="009A2633" w:rsidRDefault="00AE50C4" w:rsidP="009A2633">
      <w:pPr>
        <w:rPr>
          <w:rFonts w:ascii="Calibri" w:hAnsi="Calibri" w:cs="Calibri"/>
          <w:sz w:val="22"/>
          <w:szCs w:val="22"/>
        </w:rPr>
      </w:pPr>
      <w:r>
        <w:pict w14:anchorId="7AAFDFED">
          <v:rect id="Horizontal Line 1485" o:spid="_x0000_s107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C891CB"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15.5 Continued Performance</w:t>
      </w:r>
    </w:p>
    <w:p w14:paraId="448DED0A"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Pending final resolution of any Claim or dispute, the Design-Builder shall continue diligent performance of the Work unless directed otherwise by the Owner or unless continuation becomes impossible through no fault of the Design-Builder.</w:t>
      </w:r>
    </w:p>
    <w:p w14:paraId="13CB7FBD"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Owner shall continue to process undisputed payment requests in accordance with this Agreement.</w:t>
      </w:r>
    </w:p>
    <w:p w14:paraId="00F026BE"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existence of a dispute shall not justify abandonment of the Project or suspension of performance unless authorized by this Agreement or applicable law.</w:t>
      </w:r>
    </w:p>
    <w:p w14:paraId="180AF987" w14:textId="77777777" w:rsidR="009A2633" w:rsidRPr="009A2633" w:rsidRDefault="00AE50C4" w:rsidP="009A2633">
      <w:pPr>
        <w:rPr>
          <w:rFonts w:ascii="Calibri" w:hAnsi="Calibri" w:cs="Calibri"/>
          <w:sz w:val="22"/>
          <w:szCs w:val="22"/>
        </w:rPr>
      </w:pPr>
      <w:r>
        <w:pict w14:anchorId="4B5F2EFD">
          <v:rect id="Horizontal Line 1486" o:spid="_x0000_s106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1373DA"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15.6 Initial Resolution</w:t>
      </w:r>
    </w:p>
    <w:p w14:paraId="1D50664D"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Parties shall first attempt to resolve Claims through discussions between their designated Project Representatives.</w:t>
      </w:r>
    </w:p>
    <w:p w14:paraId="307149A7"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If the matter is not resolved within a reasonable period, either Party may request that the dispute be elevated to senior management representatives possessing authority to negotiate a resolution.</w:t>
      </w:r>
    </w:p>
    <w:p w14:paraId="05234F8F"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Parties shall exchange information reasonably necessary to evaluate the dispute and shall cooperate in good faith throughout this process.</w:t>
      </w:r>
    </w:p>
    <w:p w14:paraId="36AFC3CB" w14:textId="77777777" w:rsidR="009A2633" w:rsidRPr="009A2633" w:rsidRDefault="00AE50C4" w:rsidP="009A2633">
      <w:pPr>
        <w:rPr>
          <w:rFonts w:ascii="Calibri" w:hAnsi="Calibri" w:cs="Calibri"/>
          <w:sz w:val="22"/>
          <w:szCs w:val="22"/>
        </w:rPr>
      </w:pPr>
      <w:r>
        <w:pict w14:anchorId="0E557D7C">
          <v:rect id="Horizontal Line 1487" o:spid="_x0000_s106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F707FC"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15.7 Mediation</w:t>
      </w:r>
    </w:p>
    <w:p w14:paraId="12F9FBBB"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If a Claim cannot be resolved through direct negotiations, either Party may request non-binding mediation before filing suit.</w:t>
      </w:r>
    </w:p>
    <w:p w14:paraId="1B3AFCB8"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Unless otherwise agreed, mediation shall be conducted in the county where the Project is located by a mediator mutually acceptable to the Parties.</w:t>
      </w:r>
    </w:p>
    <w:p w14:paraId="40FDD2C5"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Each Party shall bear its own attorneys' fees and expenses associated with mediation. The mediator's fees shall be shared equally unless otherwise agreed.</w:t>
      </w:r>
    </w:p>
    <w:p w14:paraId="648BA4AF"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Participation in mediation shall not constitute an admission of liability by either Party.</w:t>
      </w:r>
    </w:p>
    <w:p w14:paraId="5C39B499" w14:textId="77777777" w:rsidR="009A2633" w:rsidRPr="009A2633" w:rsidRDefault="00AE50C4" w:rsidP="009A2633">
      <w:pPr>
        <w:rPr>
          <w:rFonts w:ascii="Calibri" w:hAnsi="Calibri" w:cs="Calibri"/>
          <w:sz w:val="22"/>
          <w:szCs w:val="22"/>
        </w:rPr>
      </w:pPr>
      <w:r>
        <w:pict w14:anchorId="0C39743E">
          <v:rect id="Horizontal Line 1488" o:spid="_x0000_s106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D2486B"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15.8 Litigation</w:t>
      </w:r>
    </w:p>
    <w:p w14:paraId="1A310DDC"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If mediation does not resolve the dispute, either Party may pursue any remedy available under applicable law.</w:t>
      </w:r>
    </w:p>
    <w:p w14:paraId="66ED745B"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Unless otherwise required by law, venue for any legal action arising from this Agreement shall lie exclusively in the General Court of Justice of the State of North Carolina in the county where the Project is located.</w:t>
      </w:r>
    </w:p>
    <w:p w14:paraId="3E95B32E"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This Agreement shall not be construed as requiring binding arbitration unless the Parties expressly agree in writing after the dispute arises.</w:t>
      </w:r>
    </w:p>
    <w:p w14:paraId="1007C9AD" w14:textId="77777777" w:rsidR="009A2633" w:rsidRPr="009A2633" w:rsidRDefault="00AE50C4" w:rsidP="009A2633">
      <w:pPr>
        <w:rPr>
          <w:rFonts w:ascii="Calibri" w:hAnsi="Calibri" w:cs="Calibri"/>
          <w:sz w:val="22"/>
          <w:szCs w:val="22"/>
        </w:rPr>
      </w:pPr>
      <w:r>
        <w:pict w14:anchorId="2CE95BEB">
          <v:rect id="Horizontal Line 1489" o:spid="_x0000_s106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D09CC9"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15.9 Interest</w:t>
      </w:r>
    </w:p>
    <w:p w14:paraId="7F1B8190"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Amounts ultimately determined to be properly due under this Agreement shall bear interest only to the extent required by applicable North Carolina law.</w:t>
      </w:r>
    </w:p>
    <w:p w14:paraId="5D467A81"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Nothing contained herein shall create any contractual right to prejudgment interest beyond that authorized by law.</w:t>
      </w:r>
    </w:p>
    <w:p w14:paraId="73D6972E" w14:textId="77777777" w:rsidR="009A2633" w:rsidRPr="009A2633" w:rsidRDefault="00AE50C4" w:rsidP="009A2633">
      <w:pPr>
        <w:rPr>
          <w:rFonts w:ascii="Calibri" w:hAnsi="Calibri" w:cs="Calibri"/>
          <w:sz w:val="22"/>
          <w:szCs w:val="22"/>
        </w:rPr>
      </w:pPr>
      <w:r>
        <w:pict w14:anchorId="19018828">
          <v:rect id="Horizontal Line 1490" o:spid="_x0000_s106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72A445"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15.10 Attorneys' Fees</w:t>
      </w:r>
    </w:p>
    <w:p w14:paraId="6B149566"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Each Party shall bear its own attorneys' fees, expert witness fees, consultant fees, and litigation expenses unless otherwise provided by statute or awarded by a court of competent jurisdiction.</w:t>
      </w:r>
    </w:p>
    <w:p w14:paraId="0FB45BF3"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Nothing contained herein shall be interpreted as creating a contractual right to recover attorneys' fees where such recovery would not otherwise be authorized under North Carolina law.</w:t>
      </w:r>
    </w:p>
    <w:p w14:paraId="1538305A" w14:textId="77777777" w:rsidR="009A2633" w:rsidRPr="009A2633" w:rsidRDefault="00AE50C4" w:rsidP="009A2633">
      <w:pPr>
        <w:rPr>
          <w:rFonts w:ascii="Calibri" w:hAnsi="Calibri" w:cs="Calibri"/>
          <w:sz w:val="22"/>
          <w:szCs w:val="22"/>
        </w:rPr>
      </w:pPr>
      <w:r>
        <w:pict w14:anchorId="0B113ACA">
          <v:rect id="Horizontal Line 1491" o:spid="_x0000_s106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A3B394"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15.11 Audit During Dispute</w:t>
      </w:r>
    </w:p>
    <w:p w14:paraId="4E2D0829"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Owner's audit rights shall continue notwithstanding the existence of any Claim or dispute.</w:t>
      </w:r>
    </w:p>
    <w:p w14:paraId="309EED1B"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Design-Builder shall preserve all records relating to the disputed matter until final resolution of the dispute and expiration of all applicable appeal periods.</w:t>
      </w:r>
    </w:p>
    <w:p w14:paraId="5BFAE0FA"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Failure to preserve relevant records may give rise to appropriate evidentiary inferences or other remedies permitted by law.</w:t>
      </w:r>
    </w:p>
    <w:p w14:paraId="4295AB31" w14:textId="77777777" w:rsidR="009A2633" w:rsidRPr="009A2633" w:rsidRDefault="00AE50C4" w:rsidP="009A2633">
      <w:pPr>
        <w:rPr>
          <w:rFonts w:ascii="Calibri" w:hAnsi="Calibri" w:cs="Calibri"/>
          <w:sz w:val="22"/>
          <w:szCs w:val="22"/>
        </w:rPr>
      </w:pPr>
      <w:r>
        <w:pict w14:anchorId="0112793F">
          <v:rect id="Horizontal Line 1492" o:spid="_x0000_s106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D53E83"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15.12 Claims by Subcontractors</w:t>
      </w:r>
    </w:p>
    <w:p w14:paraId="49CBD48C"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lastRenderedPageBreak/>
        <w:t>The Design-Builder shall be solely responsible for resolving disputes with its subcontractors and suppliers.</w:t>
      </w:r>
    </w:p>
    <w:p w14:paraId="2BA5D81A"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No subcontractor or supplier shall have any direct claim against the Owner arising from this Agreement except to the extent expressly authorized by applicable law.</w:t>
      </w:r>
    </w:p>
    <w:p w14:paraId="146034BD"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If the Design-Builder elects to sponsor a subcontractor's claim against the Owner, the Design-Builder shall remain responsible for the accuracy, completeness, and legal sufficiency of the sponsored Claim.</w:t>
      </w:r>
    </w:p>
    <w:p w14:paraId="49D40197" w14:textId="77777777" w:rsidR="009A2633" w:rsidRPr="009A2633" w:rsidRDefault="00AE50C4" w:rsidP="009A2633">
      <w:pPr>
        <w:rPr>
          <w:rFonts w:ascii="Calibri" w:hAnsi="Calibri" w:cs="Calibri"/>
          <w:sz w:val="22"/>
          <w:szCs w:val="22"/>
        </w:rPr>
      </w:pPr>
      <w:r>
        <w:pict w14:anchorId="6700B155">
          <v:rect id="Horizontal Line 1493" o:spid="_x0000_s106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4DC9E8"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15.13 Waiver of Consequential Damages</w:t>
      </w:r>
    </w:p>
    <w:p w14:paraId="7447B121"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To the fullest extent permitted by law, neither Party shall be liable to the other for consequential, incidental, special, exemplary, or punitive damages arising out of this Agreement.</w:t>
      </w:r>
    </w:p>
    <w:p w14:paraId="7D6335BF"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Consequential damages include, but are not limited to, lost profits on unrelated business, loss of business opportunities, loss of financing, loss of goodwill, or indirect economic losses.</w:t>
      </w:r>
    </w:p>
    <w:p w14:paraId="6211DCD7"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This limitation shall not apply to damages arising from fraud, willful misconduct, criminal acts, indemnification obligations expressly assumed under this Agreement, or other matters for which limitation of liability is prohibited by law.</w:t>
      </w:r>
    </w:p>
    <w:p w14:paraId="62521911" w14:textId="77777777" w:rsidR="009A2633" w:rsidRPr="009A2633" w:rsidRDefault="00AE50C4" w:rsidP="009A2633">
      <w:pPr>
        <w:rPr>
          <w:rFonts w:ascii="Calibri" w:hAnsi="Calibri" w:cs="Calibri"/>
          <w:sz w:val="22"/>
          <w:szCs w:val="22"/>
        </w:rPr>
      </w:pPr>
      <w:r>
        <w:pict w14:anchorId="39E2B85D">
          <v:rect id="Horizontal Line 1494" o:spid="_x0000_s106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988FC6"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15.14 Finality of Executed Modifications</w:t>
      </w:r>
    </w:p>
    <w:p w14:paraId="31D0564E"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An executed Change Order, amendment, or other written modification shall constitute a final adjustment of the matters expressly addressed therein unless the document specifically reserves additional issues for future determination.</w:t>
      </w:r>
    </w:p>
    <w:p w14:paraId="208BAABC"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No Party may later assert additional compensation or additional time relating to matters expressly resolved by an executed modification except upon proof of fraud, mutual mistake, or other grounds recognized under applicable law.</w:t>
      </w:r>
    </w:p>
    <w:p w14:paraId="2921A1D9" w14:textId="77777777" w:rsidR="009A2633" w:rsidRPr="009A2633" w:rsidRDefault="00AE50C4" w:rsidP="009A2633">
      <w:pPr>
        <w:rPr>
          <w:rFonts w:ascii="Calibri" w:hAnsi="Calibri" w:cs="Calibri"/>
          <w:sz w:val="22"/>
          <w:szCs w:val="22"/>
        </w:rPr>
      </w:pPr>
      <w:r>
        <w:pict w14:anchorId="0B3E27C2">
          <v:rect id="Horizontal Line 1495" o:spid="_x0000_s10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4ADA7A" w14:textId="77777777" w:rsidR="009A2633" w:rsidRPr="009A2633" w:rsidRDefault="009A2633" w:rsidP="009A2633">
      <w:pPr>
        <w:rPr>
          <w:rFonts w:ascii="Calibri" w:hAnsi="Calibri" w:cs="Calibri"/>
          <w:b/>
          <w:bCs/>
          <w:sz w:val="22"/>
          <w:szCs w:val="22"/>
        </w:rPr>
      </w:pPr>
      <w:r w:rsidRPr="009A2633">
        <w:rPr>
          <w:rFonts w:ascii="Calibri" w:hAnsi="Calibri" w:cs="Calibri"/>
          <w:b/>
          <w:bCs/>
          <w:sz w:val="22"/>
          <w:szCs w:val="22"/>
        </w:rPr>
        <w:t>15.15 Survival</w:t>
      </w:r>
    </w:p>
    <w:p w14:paraId="74AC2939" w14:textId="77777777" w:rsidR="009A2633" w:rsidRPr="009A2633" w:rsidRDefault="009A2633" w:rsidP="009A2633">
      <w:pPr>
        <w:rPr>
          <w:rFonts w:ascii="Calibri" w:hAnsi="Calibri" w:cs="Calibri"/>
          <w:sz w:val="22"/>
          <w:szCs w:val="22"/>
        </w:rPr>
      </w:pPr>
      <w:r w:rsidRPr="009A2633">
        <w:rPr>
          <w:rFonts w:ascii="Calibri" w:hAnsi="Calibri" w:cs="Calibri"/>
          <w:sz w:val="22"/>
          <w:szCs w:val="22"/>
        </w:rPr>
        <w:t>The provisions of this Article shall survive Final Completion, Final Payment, expiration, or termination of this Agreement to the extent necessary to resolve pending Claims or disputes arising from the Project.</w:t>
      </w:r>
    </w:p>
    <w:p w14:paraId="0BB664AC" w14:textId="77777777" w:rsidR="009A2633" w:rsidRPr="009A2633" w:rsidRDefault="00AE50C4" w:rsidP="009A2633">
      <w:pPr>
        <w:rPr>
          <w:rFonts w:ascii="Calibri" w:hAnsi="Calibri" w:cs="Calibri"/>
          <w:sz w:val="22"/>
          <w:szCs w:val="22"/>
        </w:rPr>
      </w:pPr>
      <w:r>
        <w:pict w14:anchorId="2A3FDD70">
          <v:rect id="Horizontal Line 1496" o:spid="_x0000_s10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FAA643"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ARTICLE 16</w:t>
      </w:r>
    </w:p>
    <w:p w14:paraId="1FC9400B"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COMPLIANCE WITH LAWS</w:t>
      </w:r>
    </w:p>
    <w:p w14:paraId="06AAA876"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16.1 General Compliance</w:t>
      </w:r>
    </w:p>
    <w:p w14:paraId="5C0D6EC3"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lastRenderedPageBreak/>
        <w:t>The Design-Builder shall perform all Work in strict compliance with all applicable federal, state, and local laws, ordinances, regulations, rules, codes, permits, and lawful orders of governmental authorities having jurisdiction over the Project.</w:t>
      </w:r>
    </w:p>
    <w:p w14:paraId="0A5F1C04"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obtain and maintain all licenses, permits, certifications, registrations, and approvals required for the lawful performance of the Work unless the Contract Documents expressly assign responsibility for obtaining a particular permit or approval to the Owner.</w:t>
      </w:r>
    </w:p>
    <w:p w14:paraId="7DC26B83"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promptly notify the Owner upon becoming aware of any actual or suspected violation of law that materially affects the Project.</w:t>
      </w:r>
    </w:p>
    <w:p w14:paraId="26A38B49" w14:textId="77777777" w:rsidR="00D530E5" w:rsidRPr="00D530E5" w:rsidRDefault="00AE50C4" w:rsidP="00D530E5">
      <w:pPr>
        <w:rPr>
          <w:rFonts w:ascii="Calibri" w:hAnsi="Calibri" w:cs="Calibri"/>
          <w:sz w:val="22"/>
          <w:szCs w:val="22"/>
        </w:rPr>
      </w:pPr>
      <w:r>
        <w:pict w14:anchorId="29098164">
          <v:rect id="Horizontal Line 1597" o:spid="_x0000_s10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232B63"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16.2 Licensure</w:t>
      </w:r>
    </w:p>
    <w:p w14:paraId="3F4453D3"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represents that it is properly licensed to perform the Work required by this Agreement and shall maintain all licenses required by the State of North Carolina throughout the performance of the Project.</w:t>
      </w:r>
    </w:p>
    <w:p w14:paraId="3B509DD8"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ensure that all subcontractors performing Work requiring licensure are likewise properly licensed and qualified.</w:t>
      </w:r>
    </w:p>
    <w:p w14:paraId="1EC4394B"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Failure to maintain required licensure shall constitute a material breach of this Agreement.</w:t>
      </w:r>
    </w:p>
    <w:p w14:paraId="68D6B335" w14:textId="77777777" w:rsidR="00D530E5" w:rsidRPr="00D530E5" w:rsidRDefault="00AE50C4" w:rsidP="00D530E5">
      <w:pPr>
        <w:rPr>
          <w:rFonts w:ascii="Calibri" w:hAnsi="Calibri" w:cs="Calibri"/>
          <w:sz w:val="22"/>
          <w:szCs w:val="22"/>
        </w:rPr>
      </w:pPr>
      <w:r>
        <w:pict w14:anchorId="494AEA23">
          <v:rect id="Horizontal Line 1598" o:spid="_x0000_s10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A5E49A"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16.3 Building Codes and Permits</w:t>
      </w:r>
    </w:p>
    <w:p w14:paraId="6A3FB472"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perform the Work in accordance with the North Carolina State Building Code and all other applicable construction codes in effect on the date permits are issued unless otherwise required by law.</w:t>
      </w:r>
    </w:p>
    <w:p w14:paraId="28FA64B7"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comply with all permit conditions applicable to the Work and shall cooperate fully with governmental inspectors.</w:t>
      </w:r>
    </w:p>
    <w:p w14:paraId="28F67827"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Nothing contained herein shall relieve the Design-Builder from responsibility for performing the Work in accordance with the Contract Documents.</w:t>
      </w:r>
    </w:p>
    <w:p w14:paraId="126C4870" w14:textId="77777777" w:rsidR="00D530E5" w:rsidRPr="00D530E5" w:rsidRDefault="00AE50C4" w:rsidP="00D530E5">
      <w:pPr>
        <w:rPr>
          <w:rFonts w:ascii="Calibri" w:hAnsi="Calibri" w:cs="Calibri"/>
          <w:sz w:val="22"/>
          <w:szCs w:val="22"/>
        </w:rPr>
      </w:pPr>
      <w:r>
        <w:pict w14:anchorId="566D57D1">
          <v:rect id="Horizontal Line 1599" o:spid="_x0000_s105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23A31D"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16.4 Occupational Safety</w:t>
      </w:r>
    </w:p>
    <w:p w14:paraId="753572BD"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be solely responsible for compliance with all applicable occupational safety and health laws and regulations, including those administered by the North Carolina Department of Labor and the Occupational Safety and Health Administration.</w:t>
      </w:r>
    </w:p>
    <w:p w14:paraId="1E7FA962"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establish, implement, and enforce an effective safety program for the Project and shall require all subcontractors to comply with applicable safety requirements.</w:t>
      </w:r>
    </w:p>
    <w:p w14:paraId="2291DDA9"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lastRenderedPageBreak/>
        <w:t>The Owner's review of safety procedures or presence at the Project site shall not relieve the Design-Builder of its sole responsibility for construction site safety.</w:t>
      </w:r>
    </w:p>
    <w:p w14:paraId="50F153B1" w14:textId="77777777" w:rsidR="00D530E5" w:rsidRPr="00D530E5" w:rsidRDefault="00AE50C4" w:rsidP="00D530E5">
      <w:pPr>
        <w:rPr>
          <w:rFonts w:ascii="Calibri" w:hAnsi="Calibri" w:cs="Calibri"/>
          <w:sz w:val="22"/>
          <w:szCs w:val="22"/>
        </w:rPr>
      </w:pPr>
      <w:r>
        <w:pict w14:anchorId="55F1E15B">
          <v:rect id="Horizontal Line 1600" o:spid="_x0000_s105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248916"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16.5 Environmental Compliance</w:t>
      </w:r>
    </w:p>
    <w:p w14:paraId="75ABFE62"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comply with all environmental laws applicable to the Project, including requirements relating to erosion and sedimentation control, stormwater management, air quality, waste disposal, hazardous materials, wetlands, protected species, and pollution prevention.</w:t>
      </w:r>
    </w:p>
    <w:p w14:paraId="624AFD4C"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immediately notify the Owner of any environmental incident, spill, release, citation, or enforcement action affecting the Project.</w:t>
      </w:r>
    </w:p>
    <w:p w14:paraId="71E424A6" w14:textId="77777777" w:rsidR="00D530E5" w:rsidRPr="00D530E5" w:rsidRDefault="00AE50C4" w:rsidP="00D530E5">
      <w:pPr>
        <w:rPr>
          <w:rFonts w:ascii="Calibri" w:hAnsi="Calibri" w:cs="Calibri"/>
          <w:sz w:val="22"/>
          <w:szCs w:val="22"/>
        </w:rPr>
      </w:pPr>
      <w:r>
        <w:pict w14:anchorId="193A480D">
          <v:rect id="Horizontal Line 1601" o:spid="_x0000_s105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5EDE8D"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16.6 Immigration Compliance</w:t>
      </w:r>
    </w:p>
    <w:p w14:paraId="4A8CB6CA"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represents that it complies with all applicable federal and North Carolina laws governing employment eligibility verification.</w:t>
      </w:r>
    </w:p>
    <w:p w14:paraId="134D4EFC"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To the extent required by North Carolina law, the Design-Builder shall utilize the federal E-Verify program and shall require applicable subcontractors to do the same.</w:t>
      </w:r>
    </w:p>
    <w:p w14:paraId="17DBC6BB"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Upon request, the Design-Builder shall provide certifications or documentation reasonably demonstrating compliance with applicable employment eligibility laws.</w:t>
      </w:r>
    </w:p>
    <w:p w14:paraId="6563BBB7" w14:textId="77777777" w:rsidR="00D530E5" w:rsidRPr="00D530E5" w:rsidRDefault="00AE50C4" w:rsidP="00D530E5">
      <w:pPr>
        <w:rPr>
          <w:rFonts w:ascii="Calibri" w:hAnsi="Calibri" w:cs="Calibri"/>
          <w:sz w:val="22"/>
          <w:szCs w:val="22"/>
        </w:rPr>
      </w:pPr>
      <w:r>
        <w:pict w14:anchorId="39ED957E">
          <v:rect id="Horizontal Line 1602" o:spid="_x0000_s10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2535C5"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16.7 Non-Discrimination</w:t>
      </w:r>
    </w:p>
    <w:p w14:paraId="348C9BB0"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not discriminate against any employee, applicant, subcontractor, supplier, or member of the public on the basis of any classification protected by applicable federal or North Carolina law in connection with the performance of this Agreement.</w:t>
      </w:r>
    </w:p>
    <w:p w14:paraId="113D6F9B"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require substantially similar nondiscrimination obligations in its subcontracts.</w:t>
      </w:r>
    </w:p>
    <w:p w14:paraId="7CEF376A" w14:textId="77777777" w:rsidR="00D530E5" w:rsidRPr="00D530E5" w:rsidRDefault="00AE50C4" w:rsidP="00D530E5">
      <w:pPr>
        <w:rPr>
          <w:rFonts w:ascii="Calibri" w:hAnsi="Calibri" w:cs="Calibri"/>
          <w:sz w:val="22"/>
          <w:szCs w:val="22"/>
        </w:rPr>
      </w:pPr>
      <w:r>
        <w:pict w14:anchorId="16074E02">
          <v:rect id="Horizontal Line 1603" o:spid="_x0000_s10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2DE0DD"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16.8 Drug-Free Workplace</w:t>
      </w:r>
    </w:p>
    <w:p w14:paraId="7B181B6E"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maintain a workplace free from the unlawful manufacture, distribution, possession, or use of controlled substances while performing the Work.</w:t>
      </w:r>
    </w:p>
    <w:p w14:paraId="66E13E0D"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take appropriate corrective action if unlawful drug activity materially affects Project performance or safety.</w:t>
      </w:r>
    </w:p>
    <w:p w14:paraId="6A1660F2" w14:textId="77777777" w:rsidR="00D530E5" w:rsidRPr="00D530E5" w:rsidRDefault="00AE50C4" w:rsidP="00D530E5">
      <w:pPr>
        <w:rPr>
          <w:rFonts w:ascii="Calibri" w:hAnsi="Calibri" w:cs="Calibri"/>
          <w:sz w:val="22"/>
          <w:szCs w:val="22"/>
        </w:rPr>
      </w:pPr>
      <w:r>
        <w:pict w14:anchorId="0BAF06F7">
          <v:rect id="Horizontal Line 1604" o:spid="_x0000_s10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921727"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16.9 Public Records</w:t>
      </w:r>
    </w:p>
    <w:p w14:paraId="3A8F1AF2"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lastRenderedPageBreak/>
        <w:t>The Parties acknowledge that the Owner is subject to the North Carolina Public Records Law.</w:t>
      </w:r>
    </w:p>
    <w:p w14:paraId="1F097F6C"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Records submitted to or created for the Owner in connection with this Agreement may constitute public records subject to disclosure unless otherwise protected by applicable law.</w:t>
      </w:r>
    </w:p>
    <w:p w14:paraId="4A6A0CFA"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clearly identify any information it contends is confidential or protected from disclosure. The Owner shall determine disclosure obligations in accordance with applicable law and shall not be liable for disclosure made in good-faith compliance with legal requirements.</w:t>
      </w:r>
    </w:p>
    <w:p w14:paraId="6180BC3E"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Nothing in this Agreement shall require the Owner to withhold records that must be disclosed under North Carolina law.</w:t>
      </w:r>
    </w:p>
    <w:p w14:paraId="22C2862B" w14:textId="77777777" w:rsidR="00D530E5" w:rsidRPr="00D530E5" w:rsidRDefault="00AE50C4" w:rsidP="00D530E5">
      <w:pPr>
        <w:rPr>
          <w:rFonts w:ascii="Calibri" w:hAnsi="Calibri" w:cs="Calibri"/>
          <w:sz w:val="22"/>
          <w:szCs w:val="22"/>
        </w:rPr>
      </w:pPr>
      <w:r>
        <w:pict w14:anchorId="7F22FCF0">
          <v:rect id="Horizontal Line 1605" o:spid="_x0000_s1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A1EBD3"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16.10 Conflicts of Interest</w:t>
      </w:r>
    </w:p>
    <w:p w14:paraId="2DE0CD14"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represents that no officer, employee, or agent of the Design-Builder has knowingly offered or given any gratuity, favor, employment, loan, entertainment, or thing of value in violation of applicable law to any officer, employee, or official of the Owner in connection with this Agreement.</w:t>
      </w:r>
    </w:p>
    <w:p w14:paraId="2428406C"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promptly disclose any actual or potential conflict of interest that could reasonably affect the impartial performance of this Agreement.</w:t>
      </w:r>
    </w:p>
    <w:p w14:paraId="373C4601" w14:textId="77777777" w:rsidR="00D530E5" w:rsidRPr="00D530E5" w:rsidRDefault="00AE50C4" w:rsidP="00D530E5">
      <w:pPr>
        <w:rPr>
          <w:rFonts w:ascii="Calibri" w:hAnsi="Calibri" w:cs="Calibri"/>
          <w:sz w:val="22"/>
          <w:szCs w:val="22"/>
        </w:rPr>
      </w:pPr>
      <w:r>
        <w:pict w14:anchorId="59991443">
          <v:rect id="Horizontal Line 1606" o:spid="_x0000_s10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5654E1"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16.11 Gifts and Ethics</w:t>
      </w:r>
    </w:p>
    <w:p w14:paraId="7102FE46"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comply with all applicable ethics laws and policies governing public contracting.</w:t>
      </w:r>
    </w:p>
    <w:p w14:paraId="1AE1A8A9"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not knowingly provide gifts, favors, compensation, or other benefits to any public official or employee in violation of applicable law.</w:t>
      </w:r>
    </w:p>
    <w:p w14:paraId="5E101E27"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Nothing contained herein shall prohibit customary business meals or nominal promotional items when permitted by law and applicable municipal policy.</w:t>
      </w:r>
    </w:p>
    <w:p w14:paraId="2B61B84D" w14:textId="77777777" w:rsidR="00D530E5" w:rsidRPr="00D530E5" w:rsidRDefault="00AE50C4" w:rsidP="00D530E5">
      <w:pPr>
        <w:rPr>
          <w:rFonts w:ascii="Calibri" w:hAnsi="Calibri" w:cs="Calibri"/>
          <w:sz w:val="22"/>
          <w:szCs w:val="22"/>
        </w:rPr>
      </w:pPr>
      <w:r>
        <w:pict w14:anchorId="72E586E3">
          <v:rect id="Horizontal Line 1607" o:spid="_x0000_s10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E83EA8"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16.12 Iran Divestment Compliance</w:t>
      </w:r>
    </w:p>
    <w:p w14:paraId="0EB8A753"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If applicable to this Agreement, the Design-Builder represents that it is not identified on the Final Divestment List maintained by the State Treasurer pursuant to Article 6E of Chapter 147 of the North Carolina General Statutes and that it shall remain in compliance with all statutory requirements applicable to public contracts.</w:t>
      </w:r>
    </w:p>
    <w:p w14:paraId="5CF7CB08"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If this representation becomes inaccurate during the term of this Agreement, the Design-Builder shall immediately notify the Owner.</w:t>
      </w:r>
    </w:p>
    <w:p w14:paraId="2934CE5F" w14:textId="77777777" w:rsidR="00D530E5" w:rsidRPr="00D530E5" w:rsidRDefault="00AE50C4" w:rsidP="00D530E5">
      <w:pPr>
        <w:rPr>
          <w:rFonts w:ascii="Calibri" w:hAnsi="Calibri" w:cs="Calibri"/>
          <w:sz w:val="22"/>
          <w:szCs w:val="22"/>
        </w:rPr>
      </w:pPr>
      <w:r>
        <w:pict w14:anchorId="111B5AD4">
          <v:rect id="Horizontal Line 1608" o:spid="_x0000_s10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DDCB88"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16.13 Anti-Collusion</w:t>
      </w:r>
    </w:p>
    <w:p w14:paraId="7CD60302"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lastRenderedPageBreak/>
        <w:t>The Design-Builder certifies that neither it nor anyone acting on its behalf has entered into any agreement, participated in any collusive conduct, or otherwise restrained competition in connection with the procurement of this Agreement.</w:t>
      </w:r>
    </w:p>
    <w:p w14:paraId="393E656E"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Any finding of collusion may constitute grounds for termination, debarment, or any other remedy available under applicable law.</w:t>
      </w:r>
    </w:p>
    <w:p w14:paraId="29C5F09F" w14:textId="77777777" w:rsidR="00D530E5" w:rsidRPr="00D530E5" w:rsidRDefault="00AE50C4" w:rsidP="00D530E5">
      <w:pPr>
        <w:rPr>
          <w:rFonts w:ascii="Calibri" w:hAnsi="Calibri" w:cs="Calibri"/>
          <w:sz w:val="22"/>
          <w:szCs w:val="22"/>
        </w:rPr>
      </w:pPr>
      <w:r>
        <w:pict w14:anchorId="0B13B6B9">
          <v:rect id="Horizontal Line 1609" o:spid="_x0000_s104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ACDE6D"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16.14 Compliance Audits</w:t>
      </w:r>
    </w:p>
    <w:p w14:paraId="67DDCD31"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Owner may, upon reasonable notice, review or audit the Design-Builder's compliance with the provisions of this Article.</w:t>
      </w:r>
    </w:p>
    <w:p w14:paraId="4315C996"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The Design-Builder shall cooperate fully with such review and shall promptly provide documentation reasonably requested by the Owner demonstrating compliance with applicable legal requirements.</w:t>
      </w:r>
    </w:p>
    <w:p w14:paraId="35E351D7" w14:textId="77777777" w:rsidR="00D530E5" w:rsidRPr="00D530E5" w:rsidRDefault="00AE50C4" w:rsidP="00D530E5">
      <w:pPr>
        <w:rPr>
          <w:rFonts w:ascii="Calibri" w:hAnsi="Calibri" w:cs="Calibri"/>
          <w:sz w:val="22"/>
          <w:szCs w:val="22"/>
        </w:rPr>
      </w:pPr>
      <w:r>
        <w:pict w14:anchorId="3C710AC1">
          <v:rect id="Horizontal Line 1610" o:spid="_x0000_s10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C7707B" w14:textId="77777777" w:rsidR="00D530E5" w:rsidRPr="00D530E5" w:rsidRDefault="00D530E5" w:rsidP="00D530E5">
      <w:pPr>
        <w:rPr>
          <w:rFonts w:ascii="Calibri" w:hAnsi="Calibri" w:cs="Calibri"/>
          <w:b/>
          <w:bCs/>
          <w:sz w:val="22"/>
          <w:szCs w:val="22"/>
        </w:rPr>
      </w:pPr>
      <w:r w:rsidRPr="00D530E5">
        <w:rPr>
          <w:rFonts w:ascii="Calibri" w:hAnsi="Calibri" w:cs="Calibri"/>
          <w:b/>
          <w:bCs/>
          <w:sz w:val="22"/>
          <w:szCs w:val="22"/>
        </w:rPr>
        <w:t>16.15 Continuing Duty</w:t>
      </w:r>
    </w:p>
    <w:p w14:paraId="3A33148C"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Compliance with applicable law is a continuing obligation throughout the performance of this Agreement.</w:t>
      </w:r>
    </w:p>
    <w:p w14:paraId="54A80E0F"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If any change in applicable law materially affects the performance of the Work, the Design-Builder shall promptly notify the Owner so that the Parties may determine whether a modification to the Contract Documents is appropriate.</w:t>
      </w:r>
    </w:p>
    <w:p w14:paraId="4E302F10" w14:textId="77777777" w:rsidR="00D530E5" w:rsidRPr="00D530E5" w:rsidRDefault="00D530E5" w:rsidP="00D530E5">
      <w:pPr>
        <w:rPr>
          <w:rFonts w:ascii="Calibri" w:hAnsi="Calibri" w:cs="Calibri"/>
          <w:sz w:val="22"/>
          <w:szCs w:val="22"/>
        </w:rPr>
      </w:pPr>
      <w:r w:rsidRPr="00D530E5">
        <w:rPr>
          <w:rFonts w:ascii="Calibri" w:hAnsi="Calibri" w:cs="Calibri"/>
          <w:sz w:val="22"/>
          <w:szCs w:val="22"/>
        </w:rPr>
        <w:t>Failure to comply with applicable law may constitute a material breach of this Agreement.</w:t>
      </w:r>
    </w:p>
    <w:p w14:paraId="298A5BF2" w14:textId="77777777" w:rsidR="00D530E5" w:rsidRPr="00D530E5" w:rsidRDefault="00AE50C4" w:rsidP="00D530E5">
      <w:pPr>
        <w:rPr>
          <w:rFonts w:ascii="Calibri" w:hAnsi="Calibri" w:cs="Calibri"/>
          <w:sz w:val="22"/>
          <w:szCs w:val="22"/>
        </w:rPr>
      </w:pPr>
      <w:r>
        <w:pict w14:anchorId="7615BFC7">
          <v:rect id="Horizontal Line 1611" o:spid="_x0000_s10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AB16A0" w14:textId="77777777" w:rsidR="00351A75" w:rsidRPr="00351A75" w:rsidRDefault="00351A75" w:rsidP="00C6605C">
      <w:pPr>
        <w:jc w:val="center"/>
        <w:rPr>
          <w:rFonts w:ascii="Calibri" w:hAnsi="Calibri" w:cs="Calibri"/>
          <w:b/>
          <w:bCs/>
          <w:sz w:val="22"/>
          <w:szCs w:val="22"/>
        </w:rPr>
      </w:pPr>
      <w:r w:rsidRPr="00351A75">
        <w:rPr>
          <w:rFonts w:ascii="Calibri" w:hAnsi="Calibri" w:cs="Calibri"/>
          <w:b/>
          <w:bCs/>
          <w:sz w:val="22"/>
          <w:szCs w:val="22"/>
        </w:rPr>
        <w:t>ARTICLE 17</w:t>
      </w:r>
    </w:p>
    <w:p w14:paraId="3C8FBE09" w14:textId="77777777" w:rsidR="00351A75" w:rsidRPr="00351A75" w:rsidRDefault="00351A75" w:rsidP="00C6605C">
      <w:pPr>
        <w:jc w:val="center"/>
        <w:rPr>
          <w:rFonts w:ascii="Calibri" w:hAnsi="Calibri" w:cs="Calibri"/>
          <w:b/>
          <w:bCs/>
          <w:sz w:val="22"/>
          <w:szCs w:val="22"/>
        </w:rPr>
      </w:pPr>
      <w:r w:rsidRPr="00351A75">
        <w:rPr>
          <w:rFonts w:ascii="Calibri" w:hAnsi="Calibri" w:cs="Calibri"/>
          <w:b/>
          <w:bCs/>
          <w:sz w:val="22"/>
          <w:szCs w:val="22"/>
        </w:rPr>
        <w:t>GOVERNMENTAL PROVISIONS AND LEGAL MATTERS</w:t>
      </w:r>
    </w:p>
    <w:p w14:paraId="717A24CD"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17.1 Governmental Immunity</w:t>
      </w:r>
    </w:p>
    <w:p w14:paraId="75E2BBE3"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Nothing contained in this Agreement shall be construed as a waiver of the governmental immunity, sovereign immunity, public official immunity, or any other immunity, defense, limitation of liability, or protection available to the Owner, its governing board, officers, employees, or agents under the Constitution and laws of the State of North Carolina or the United States.</w:t>
      </w:r>
    </w:p>
    <w:p w14:paraId="164EF791"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Execution of this Agreement shall not obligate the Owner beyond the extent permitted by law, nor shall it be interpreted as creating any cause of action or remedy not otherwise authorized by law.</w:t>
      </w:r>
    </w:p>
    <w:p w14:paraId="6E7C3224" w14:textId="77777777" w:rsidR="00351A75" w:rsidRPr="00351A75" w:rsidRDefault="00AE50C4" w:rsidP="00351A75">
      <w:pPr>
        <w:rPr>
          <w:rFonts w:ascii="Calibri" w:hAnsi="Calibri" w:cs="Calibri"/>
          <w:sz w:val="22"/>
          <w:szCs w:val="22"/>
        </w:rPr>
      </w:pPr>
      <w:r>
        <w:pict w14:anchorId="0FA3B16E">
          <v:rect id="Horizontal Line 1690" o:spid="_x0000_s10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9C7F52"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17.2 No Third-Party Beneficiaries</w:t>
      </w:r>
    </w:p>
    <w:p w14:paraId="67CD4A5F"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lastRenderedPageBreak/>
        <w:t>This Agreement is entered into solely for the benefit of the Parties.</w:t>
      </w:r>
    </w:p>
    <w:p w14:paraId="49AB19B2"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Nothing contained herein shall create any contractual relationship between the Owner and any subcontractor, supplier, consultant, employee, citizen, taxpayer, or other person not a Party to this Agreement.</w:t>
      </w:r>
    </w:p>
    <w:p w14:paraId="44058CD1"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No third party shall have any right to enforce or rely upon this Agreement except where such right is expressly created by applicable law.</w:t>
      </w:r>
    </w:p>
    <w:p w14:paraId="23F80EE3" w14:textId="77777777" w:rsidR="00351A75" w:rsidRPr="00351A75" w:rsidRDefault="00AE50C4" w:rsidP="00351A75">
      <w:pPr>
        <w:rPr>
          <w:rFonts w:ascii="Calibri" w:hAnsi="Calibri" w:cs="Calibri"/>
          <w:sz w:val="22"/>
          <w:szCs w:val="22"/>
        </w:rPr>
      </w:pPr>
      <w:r>
        <w:pict w14:anchorId="0DD96876">
          <v:rect id="Horizontal Line 1691" o:spid="_x0000_s10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5FCF96"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17.3 Independent Contractor</w:t>
      </w:r>
    </w:p>
    <w:p w14:paraId="3CABA561"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Design-Builder is and shall remain an independent contractor.</w:t>
      </w:r>
    </w:p>
    <w:p w14:paraId="1FF445B1"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Nothing contained in this Agreement shall be construed as creating an employer-employee relationship, partnership, joint venture, agency relationship, fiduciary relationship, or other association between the Parties beyond the contractual relationship expressly established herein.</w:t>
      </w:r>
    </w:p>
    <w:p w14:paraId="79226DC4"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Design-Builder shall have exclusive control over the means, methods, techniques, sequences, and procedures of construction except as expressly provided by the Contract Documents.</w:t>
      </w:r>
    </w:p>
    <w:p w14:paraId="38D9E992" w14:textId="77777777" w:rsidR="00351A75" w:rsidRPr="00351A75" w:rsidRDefault="00AE50C4" w:rsidP="00351A75">
      <w:pPr>
        <w:rPr>
          <w:rFonts w:ascii="Calibri" w:hAnsi="Calibri" w:cs="Calibri"/>
          <w:sz w:val="22"/>
          <w:szCs w:val="22"/>
        </w:rPr>
      </w:pPr>
      <w:r>
        <w:pict w14:anchorId="3B043CE0">
          <v:rect id="Horizontal Line 1692" o:spid="_x0000_s10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E25923"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17.4 Limitation of Authority</w:t>
      </w:r>
    </w:p>
    <w:p w14:paraId="7882580C"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No officer, employee, consultant, architect, engineer, inspector, project representative, or agent of the Owner shall possess authority to modify this Agreement except as expressly authorized by law and the Owner's governing policies.</w:t>
      </w:r>
    </w:p>
    <w:p w14:paraId="3B78B760"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Design-Builder shall not rely upon oral statements, field directives, informal communications, or apparent authority as modifying the rights or obligations established by this Agreement.</w:t>
      </w:r>
    </w:p>
    <w:p w14:paraId="211FB0D3" w14:textId="77777777" w:rsidR="00351A75" w:rsidRPr="00351A75" w:rsidRDefault="00AE50C4" w:rsidP="00351A75">
      <w:pPr>
        <w:rPr>
          <w:rFonts w:ascii="Calibri" w:hAnsi="Calibri" w:cs="Calibri"/>
          <w:sz w:val="22"/>
          <w:szCs w:val="22"/>
        </w:rPr>
      </w:pPr>
      <w:r>
        <w:pict w14:anchorId="17247183">
          <v:rect id="Horizontal Line 1693" o:spid="_x0000_s10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CF450D"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17.5 No Personal Liability</w:t>
      </w:r>
    </w:p>
    <w:p w14:paraId="4598D89E"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No elected official, appointed official, officer, employee, volunteer, consultant, or agent of the Owner shall be personally liable for any obligation arising under this Agreement while acting within the course and scope of official duties.</w:t>
      </w:r>
    </w:p>
    <w:p w14:paraId="13BAF786"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Design-Builder agrees that any claim arising under this Agreement shall be asserted solely against the Owner in accordance with applicable law.</w:t>
      </w:r>
    </w:p>
    <w:p w14:paraId="06B68628" w14:textId="77777777" w:rsidR="00351A75" w:rsidRPr="00351A75" w:rsidRDefault="00AE50C4" w:rsidP="00351A75">
      <w:pPr>
        <w:rPr>
          <w:rFonts w:ascii="Calibri" w:hAnsi="Calibri" w:cs="Calibri"/>
          <w:sz w:val="22"/>
          <w:szCs w:val="22"/>
        </w:rPr>
      </w:pPr>
      <w:r>
        <w:pict w14:anchorId="170FF131">
          <v:rect id="Horizontal Line 1694" o:spid="_x0000_s10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456208"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17.6 Approvals Required by Law</w:t>
      </w:r>
    </w:p>
    <w:p w14:paraId="37CE9AE8"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 xml:space="preserve">Whenever this Agreement requires approval by the governing board, manager, purchasing official, attorney, risk manager, architect, engineer, or other representative of the Owner, such approval shall be </w:t>
      </w:r>
      <w:r w:rsidRPr="00351A75">
        <w:rPr>
          <w:rFonts w:ascii="Calibri" w:hAnsi="Calibri" w:cs="Calibri"/>
          <w:sz w:val="22"/>
          <w:szCs w:val="22"/>
        </w:rPr>
        <w:lastRenderedPageBreak/>
        <w:t>effective only when granted in accordance with applicable law and the Owner's duly adopted policies and procedures.</w:t>
      </w:r>
    </w:p>
    <w:p w14:paraId="0C19937F"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Administrative approval dates maintained within the Contract Information are intended solely for recordkeeping and shall not enlarge the authority of any individual official.</w:t>
      </w:r>
    </w:p>
    <w:p w14:paraId="4C3C211D"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Owner's records may include the following administrative approvals:</w:t>
      </w:r>
    </w:p>
    <w:p w14:paraId="39CF354B"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 xml:space="preserve">Procurement Approval: </w:t>
      </w:r>
      <w:r w:rsidRPr="00351A75">
        <w:rPr>
          <w:rFonts w:ascii="Calibri" w:hAnsi="Calibri" w:cs="Calibri"/>
          <w:b/>
          <w:bCs/>
          <w:sz w:val="22"/>
          <w:szCs w:val="22"/>
        </w:rPr>
        <w:t>${purchasing_approval_date}</w:t>
      </w:r>
    </w:p>
    <w:p w14:paraId="5D3C5D54"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 xml:space="preserve">Legal Approval: </w:t>
      </w:r>
      <w:r w:rsidRPr="00351A75">
        <w:rPr>
          <w:rFonts w:ascii="Calibri" w:hAnsi="Calibri" w:cs="Calibri"/>
          <w:b/>
          <w:bCs/>
          <w:sz w:val="22"/>
          <w:szCs w:val="22"/>
        </w:rPr>
        <w:t>${legal_approval_date}</w:t>
      </w:r>
    </w:p>
    <w:p w14:paraId="6FD54C9C"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 xml:space="preserve">Risk Management Approval: </w:t>
      </w:r>
      <w:r w:rsidRPr="00351A75">
        <w:rPr>
          <w:rFonts w:ascii="Calibri" w:hAnsi="Calibri" w:cs="Calibri"/>
          <w:b/>
          <w:bCs/>
          <w:sz w:val="22"/>
          <w:szCs w:val="22"/>
        </w:rPr>
        <w:t>${risk_manager_approval_date}</w:t>
      </w:r>
    </w:p>
    <w:p w14:paraId="64E8E87E"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 xml:space="preserve">Manager Approval: </w:t>
      </w:r>
      <w:r w:rsidRPr="00351A75">
        <w:rPr>
          <w:rFonts w:ascii="Calibri" w:hAnsi="Calibri" w:cs="Calibri"/>
          <w:b/>
          <w:bCs/>
          <w:sz w:val="22"/>
          <w:szCs w:val="22"/>
        </w:rPr>
        <w:t>${manager_approval_date}</w:t>
      </w:r>
    </w:p>
    <w:p w14:paraId="562C124C"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 xml:space="preserve">Council Approval: </w:t>
      </w:r>
      <w:r w:rsidRPr="00351A75">
        <w:rPr>
          <w:rFonts w:ascii="Calibri" w:hAnsi="Calibri" w:cs="Calibri"/>
          <w:b/>
          <w:bCs/>
          <w:sz w:val="22"/>
          <w:szCs w:val="22"/>
        </w:rPr>
        <w:t>${council_approval_date}</w:t>
      </w:r>
    </w:p>
    <w:p w14:paraId="73C6D65B" w14:textId="77777777" w:rsidR="00351A75" w:rsidRPr="00351A75" w:rsidRDefault="00AE50C4" w:rsidP="00351A75">
      <w:pPr>
        <w:rPr>
          <w:rFonts w:ascii="Calibri" w:hAnsi="Calibri" w:cs="Calibri"/>
          <w:sz w:val="22"/>
          <w:szCs w:val="22"/>
        </w:rPr>
      </w:pPr>
      <w:r>
        <w:pict w14:anchorId="57822322">
          <v:rect id="Horizontal Line 1695"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1A5EB7"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17.7 Public Funds</w:t>
      </w:r>
    </w:p>
    <w:p w14:paraId="44B05D7C"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Design-Builder acknowledges that payments under this Agreement are made using public funds and that the Owner is obligated to administer this Agreement in a manner that protects the public interest.</w:t>
      </w:r>
    </w:p>
    <w:p w14:paraId="3CFF3111"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Design-Builder shall cooperate fully with reasonable requests intended to promote accountability, transparency, efficiency, and stewardship of public resources.</w:t>
      </w:r>
    </w:p>
    <w:p w14:paraId="250A3CE8" w14:textId="77777777" w:rsidR="00351A75" w:rsidRPr="00351A75" w:rsidRDefault="00AE50C4" w:rsidP="00351A75">
      <w:pPr>
        <w:rPr>
          <w:rFonts w:ascii="Calibri" w:hAnsi="Calibri" w:cs="Calibri"/>
          <w:sz w:val="22"/>
          <w:szCs w:val="22"/>
        </w:rPr>
      </w:pPr>
      <w:r>
        <w:pict w14:anchorId="4459779F">
          <v:rect id="Horizontal Line 1696"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CF610F"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17.8 Records Retention</w:t>
      </w:r>
    </w:p>
    <w:p w14:paraId="72CB2894"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Design-Builder shall retain all Project records for not less than five (5) years following Final Payment or for such longer period as required by applicable law.</w:t>
      </w:r>
    </w:p>
    <w:p w14:paraId="76E0B571"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Upon reasonable notice, the Owner, governmental auditors, funding agencies, or other authorized governmental representatives may inspect and copy such records.</w:t>
      </w:r>
    </w:p>
    <w:p w14:paraId="259D9DAC"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This obligation shall survive completion or termination of this Agreement.</w:t>
      </w:r>
    </w:p>
    <w:p w14:paraId="2AB69F6F" w14:textId="77777777" w:rsidR="00351A75" w:rsidRPr="00351A75" w:rsidRDefault="00AE50C4" w:rsidP="00351A75">
      <w:pPr>
        <w:rPr>
          <w:rFonts w:ascii="Calibri" w:hAnsi="Calibri" w:cs="Calibri"/>
          <w:sz w:val="22"/>
          <w:szCs w:val="22"/>
        </w:rPr>
      </w:pPr>
      <w:r>
        <w:pict w14:anchorId="1292ECF0">
          <v:rect id="Horizontal Line 1697"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0F37E5"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17.9 Ownership of Project Documents</w:t>
      </w:r>
    </w:p>
    <w:p w14:paraId="51E02C79"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All drawings, reports, schedules, cost information, estimates, photographs, Building Information Models (BIM), digital files, correspondence, meeting minutes, and other Project documentation prepared specifically for this Project and paid for by the Owner shall become the property of the Owner upon payment, subject to any intellectual property rights retained by the Architect or other design professionals under separate agreements.</w:t>
      </w:r>
    </w:p>
    <w:p w14:paraId="20170775"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Design-Builder shall retain the right to maintain copies for its own business records.</w:t>
      </w:r>
    </w:p>
    <w:p w14:paraId="2E85E3C1" w14:textId="77777777" w:rsidR="00351A75" w:rsidRPr="00351A75" w:rsidRDefault="00AE50C4" w:rsidP="00351A75">
      <w:pPr>
        <w:rPr>
          <w:rFonts w:ascii="Calibri" w:hAnsi="Calibri" w:cs="Calibri"/>
          <w:sz w:val="22"/>
          <w:szCs w:val="22"/>
        </w:rPr>
      </w:pPr>
      <w:r>
        <w:pict w14:anchorId="3B28AB94">
          <v:rect id="Horizontal Line 1698"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7F2B31"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17.10 Intellectual Property</w:t>
      </w:r>
    </w:p>
    <w:p w14:paraId="66A8ECF6"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Design-Builder warrants that materials, equipment, software, systems, or methods furnished under this Agreement shall not knowingly infringe any valid patent, copyright, trademark, trade secret, or other intellectual property right.</w:t>
      </w:r>
    </w:p>
    <w:p w14:paraId="7997845D"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Design-Builder shall defend and indemnify the Owner against claims arising from such infringement to the extent caused by the Design-Builder's selection or furnishing of the infringing item.</w:t>
      </w:r>
    </w:p>
    <w:p w14:paraId="44BDCC4F"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This Section shall not apply where the alleged infringement results solely from compliance with design documents furnished by the Owner or the Owner's design professional.</w:t>
      </w:r>
    </w:p>
    <w:p w14:paraId="4053DB86" w14:textId="77777777" w:rsidR="00351A75" w:rsidRPr="00351A75" w:rsidRDefault="00AE50C4" w:rsidP="00351A75">
      <w:pPr>
        <w:rPr>
          <w:rFonts w:ascii="Calibri" w:hAnsi="Calibri" w:cs="Calibri"/>
          <w:sz w:val="22"/>
          <w:szCs w:val="22"/>
        </w:rPr>
      </w:pPr>
      <w:r>
        <w:pict w14:anchorId="4AB6836C">
          <v:rect id="Horizontal Line 1699"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1981F0"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17.11 Cybersecurity</w:t>
      </w:r>
    </w:p>
    <w:p w14:paraId="299AC15C"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If the Work includes software, network-connected equipment, Building Automation Systems, security systems, operational technology, or other digital infrastructure, the Design-Builder shall implement commercially reasonable cybersecurity practices during installation, testing, commissioning, and turnover.</w:t>
      </w:r>
    </w:p>
    <w:p w14:paraId="30F8B2ED"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Default passwords shall be changed before Final Completion.</w:t>
      </w:r>
    </w:p>
    <w:p w14:paraId="4FF4F308"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Administrative credentials shall be transferred to the Owner at Project closeout.</w:t>
      </w:r>
    </w:p>
    <w:p w14:paraId="031C57F2"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Design-Builder shall promptly notify the Owner upon becoming aware of any cybersecurity incident materially affecting the Project.</w:t>
      </w:r>
    </w:p>
    <w:p w14:paraId="716690D0" w14:textId="77777777" w:rsidR="00351A75" w:rsidRPr="00351A75" w:rsidRDefault="00AE50C4" w:rsidP="00351A75">
      <w:pPr>
        <w:rPr>
          <w:rFonts w:ascii="Calibri" w:hAnsi="Calibri" w:cs="Calibri"/>
          <w:sz w:val="22"/>
          <w:szCs w:val="22"/>
        </w:rPr>
      </w:pPr>
      <w:r>
        <w:pict w14:anchorId="2F5471F7">
          <v:rect id="Horizontal Line 1700"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CE7AB9" w14:textId="77777777" w:rsidR="00351A75" w:rsidRPr="00351A75" w:rsidRDefault="00351A75" w:rsidP="00351A75">
      <w:pPr>
        <w:rPr>
          <w:rFonts w:ascii="Calibri" w:hAnsi="Calibri" w:cs="Calibri"/>
          <w:b/>
          <w:bCs/>
          <w:sz w:val="22"/>
          <w:szCs w:val="22"/>
        </w:rPr>
      </w:pPr>
      <w:r w:rsidRPr="00351A75">
        <w:rPr>
          <w:rFonts w:ascii="Calibri" w:hAnsi="Calibri" w:cs="Calibri"/>
          <w:b/>
          <w:bCs/>
          <w:sz w:val="22"/>
          <w:szCs w:val="22"/>
        </w:rPr>
        <w:t>17.12 Survival</w:t>
      </w:r>
    </w:p>
    <w:p w14:paraId="3A46B8B0" w14:textId="77777777" w:rsidR="00351A75" w:rsidRPr="00351A75" w:rsidRDefault="00351A75" w:rsidP="00351A75">
      <w:pPr>
        <w:rPr>
          <w:rFonts w:ascii="Calibri" w:hAnsi="Calibri" w:cs="Calibri"/>
          <w:sz w:val="22"/>
          <w:szCs w:val="22"/>
        </w:rPr>
      </w:pPr>
      <w:r w:rsidRPr="00351A75">
        <w:rPr>
          <w:rFonts w:ascii="Calibri" w:hAnsi="Calibri" w:cs="Calibri"/>
          <w:sz w:val="22"/>
          <w:szCs w:val="22"/>
        </w:rPr>
        <w:t>The provisions of this Article relating to governmental immunity, public records, audit rights, indemnification, ownership of records, intellectual property, cybersecurity, warranties, and other provisions intended by their nature to survive shall remain in effect after Final Completion, Final Payment, or termination of this Agreement.</w:t>
      </w:r>
    </w:p>
    <w:p w14:paraId="307364E6"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ARTICLE 18</w:t>
      </w:r>
    </w:p>
    <w:p w14:paraId="55F28AA5"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GENERAL PROVISIONS</w:t>
      </w:r>
    </w:p>
    <w:p w14:paraId="54BDB388"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18.1 Notices</w:t>
      </w:r>
    </w:p>
    <w:p w14:paraId="0C9D4F36"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Any notice required or permitted under this Agreement shall be in writing and shall be deemed given when personally delivered, when sent by nationally recognized overnight delivery service, when deposited in the United States Mail, postage prepaid, certified mail, return receipt requested, or when transmitted electronically if receipt is acknowledged by the receiving Party.</w:t>
      </w:r>
    </w:p>
    <w:p w14:paraId="09F48630"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lastRenderedPageBreak/>
        <w:t>Notices shall be directed to the representatives identified below or to such other address as either Party may designate by written notice.</w:t>
      </w:r>
    </w:p>
    <w:p w14:paraId="04CCA26D"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Owner</w:t>
      </w:r>
    </w:p>
    <w:p w14:paraId="397FF1E9"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${owner_company_name}</w:t>
      </w:r>
      <w:r w:rsidRPr="00C13B5F">
        <w:rPr>
          <w:rFonts w:ascii="Calibri" w:hAnsi="Calibri" w:cs="Calibri"/>
          <w:sz w:val="22"/>
          <w:szCs w:val="22"/>
        </w:rPr>
        <w:br/>
        <w:t>Attn: ${owner_primary_contact_name}</w:t>
      </w:r>
      <w:r w:rsidRPr="00C13B5F">
        <w:rPr>
          <w:rFonts w:ascii="Calibri" w:hAnsi="Calibri" w:cs="Calibri"/>
          <w:sz w:val="22"/>
          <w:szCs w:val="22"/>
        </w:rPr>
        <w:br/>
        <w:t>${owner_address_line1}</w:t>
      </w:r>
      <w:r w:rsidRPr="00C13B5F">
        <w:rPr>
          <w:rFonts w:ascii="Calibri" w:hAnsi="Calibri" w:cs="Calibri"/>
          <w:sz w:val="22"/>
          <w:szCs w:val="22"/>
        </w:rPr>
        <w:br/>
        <w:t>${owner_address_line2}</w:t>
      </w:r>
      <w:r w:rsidRPr="00C13B5F">
        <w:rPr>
          <w:rFonts w:ascii="Calibri" w:hAnsi="Calibri" w:cs="Calibri"/>
          <w:sz w:val="22"/>
          <w:szCs w:val="22"/>
        </w:rPr>
        <w:br/>
        <w:t>${owner_city_state_zip}</w:t>
      </w:r>
    </w:p>
    <w:p w14:paraId="7C7047F7"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Email: ${owner_primary_contact_email}</w:t>
      </w:r>
    </w:p>
    <w:p w14:paraId="7A85C424"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Design-Builder</w:t>
      </w:r>
    </w:p>
    <w:p w14:paraId="78C28B31"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${counterparty_company_name}</w:t>
      </w:r>
      <w:r w:rsidRPr="00C13B5F">
        <w:rPr>
          <w:rFonts w:ascii="Calibri" w:hAnsi="Calibri" w:cs="Calibri"/>
          <w:sz w:val="22"/>
          <w:szCs w:val="22"/>
        </w:rPr>
        <w:br/>
        <w:t>Attn: ${counterparty_primary_contact_name}</w:t>
      </w:r>
      <w:r w:rsidRPr="00C13B5F">
        <w:rPr>
          <w:rFonts w:ascii="Calibri" w:hAnsi="Calibri" w:cs="Calibri"/>
          <w:sz w:val="22"/>
          <w:szCs w:val="22"/>
        </w:rPr>
        <w:br/>
        <w:t>${counterparty_address_line1}</w:t>
      </w:r>
      <w:r w:rsidRPr="00C13B5F">
        <w:rPr>
          <w:rFonts w:ascii="Calibri" w:hAnsi="Calibri" w:cs="Calibri"/>
          <w:sz w:val="22"/>
          <w:szCs w:val="22"/>
        </w:rPr>
        <w:br/>
        <w:t>${counterparty_address_line2}</w:t>
      </w:r>
      <w:r w:rsidRPr="00C13B5F">
        <w:rPr>
          <w:rFonts w:ascii="Calibri" w:hAnsi="Calibri" w:cs="Calibri"/>
          <w:sz w:val="22"/>
          <w:szCs w:val="22"/>
        </w:rPr>
        <w:br/>
        <w:t>${counterparty_city_state_zip}</w:t>
      </w:r>
    </w:p>
    <w:p w14:paraId="5A62C937"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Email: ${counterparty_primary_contact_email}</w:t>
      </w:r>
    </w:p>
    <w:p w14:paraId="1ACE2AE9" w14:textId="77777777" w:rsidR="00C13B5F" w:rsidRPr="00C13B5F" w:rsidRDefault="00AE50C4" w:rsidP="00C13B5F">
      <w:pPr>
        <w:rPr>
          <w:rFonts w:ascii="Calibri" w:hAnsi="Calibri" w:cs="Calibri"/>
          <w:sz w:val="22"/>
          <w:szCs w:val="22"/>
        </w:rPr>
      </w:pPr>
      <w:r>
        <w:rPr>
          <w:rFonts w:ascii="Calibri" w:hAnsi="Calibri" w:cs="Calibri"/>
          <w:noProof/>
          <w:sz w:val="22"/>
          <w:szCs w:val="22"/>
        </w:rPr>
        <w:pict w14:anchorId="341D3EF0">
          <v:rect id="_x0000_i1044" alt="" style="width:468pt;height:.05pt;mso-width-percent:0;mso-height-percent:0;mso-width-percent:0;mso-height-percent:0" o:hralign="center" o:hrstd="t" o:hr="t" fillcolor="#a0a0a0" stroked="f"/>
        </w:pict>
      </w:r>
    </w:p>
    <w:p w14:paraId="7250DDA5"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18.2 Assignment</w:t>
      </w:r>
    </w:p>
    <w:p w14:paraId="2353FB34"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Design-Builder shall not assign this Agreement or any substantial portion of its rights or obligations without the prior written consent of the Owner.</w:t>
      </w:r>
    </w:p>
    <w:p w14:paraId="67D8C1E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Owner may assign this Agreement to any successor governmental entity or other public entity authorized by law to assume responsibility for the Project.</w:t>
      </w:r>
    </w:p>
    <w:p w14:paraId="01935D64"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Any attempted assignment made in violation of this Section shall be void unless subsequently ratified in writing by the Owner.</w:t>
      </w:r>
    </w:p>
    <w:p w14:paraId="0D7267B9" w14:textId="77777777" w:rsidR="00C13B5F" w:rsidRPr="00C13B5F" w:rsidRDefault="00AE50C4" w:rsidP="00C13B5F">
      <w:pPr>
        <w:rPr>
          <w:rFonts w:ascii="Calibri" w:hAnsi="Calibri" w:cs="Calibri"/>
          <w:sz w:val="22"/>
          <w:szCs w:val="22"/>
        </w:rPr>
      </w:pPr>
      <w:r>
        <w:rPr>
          <w:rFonts w:ascii="Calibri" w:hAnsi="Calibri" w:cs="Calibri"/>
          <w:noProof/>
          <w:sz w:val="22"/>
          <w:szCs w:val="22"/>
        </w:rPr>
        <w:pict w14:anchorId="0E078F8D">
          <v:rect id="_x0000_i1043" alt="" style="width:468pt;height:.05pt;mso-width-percent:0;mso-height-percent:0;mso-width-percent:0;mso-height-percent:0" o:hralign="center" o:hrstd="t" o:hr="t" fillcolor="#a0a0a0" stroked="f"/>
        </w:pict>
      </w:r>
    </w:p>
    <w:p w14:paraId="7901E5FE"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18.3 Force Majeure</w:t>
      </w:r>
    </w:p>
    <w:p w14:paraId="58E1390C"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Neither Party shall be considered in default to the extent performance is prevented by events beyond that Party's reasonable control, including acts of God, war, terrorism, widespread labor disturbances not caused by the affected Party, epidemic or pandemic conditions materially affecting construction activities, or governmental actions rendering performance temporarily impossible.</w:t>
      </w:r>
    </w:p>
    <w:p w14:paraId="53565581"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affected Party shall provide prompt written notice describing the event, its anticipated duration, and the measures being undertaken to minimize its impact.</w:t>
      </w:r>
    </w:p>
    <w:p w14:paraId="321B0F07"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lastRenderedPageBreak/>
        <w:t>This Section shall not automatically entitle the Design-Builder to additional compensation unless expressly authorized elsewhere in this Agreement.</w:t>
      </w:r>
    </w:p>
    <w:p w14:paraId="531C5F3A" w14:textId="77777777" w:rsidR="00C13B5F" w:rsidRPr="00C13B5F" w:rsidRDefault="00AE50C4" w:rsidP="00C13B5F">
      <w:pPr>
        <w:rPr>
          <w:rFonts w:ascii="Calibri" w:hAnsi="Calibri" w:cs="Calibri"/>
          <w:sz w:val="22"/>
          <w:szCs w:val="22"/>
        </w:rPr>
      </w:pPr>
      <w:r>
        <w:rPr>
          <w:rFonts w:ascii="Calibri" w:hAnsi="Calibri" w:cs="Calibri"/>
          <w:noProof/>
          <w:sz w:val="22"/>
          <w:szCs w:val="22"/>
        </w:rPr>
        <w:pict w14:anchorId="216DA922">
          <v:rect id="_x0000_i1042" alt="" style="width:468pt;height:.05pt;mso-width-percent:0;mso-height-percent:0;mso-width-percent:0;mso-height-percent:0" o:hralign="center" o:hrstd="t" o:hr="t" fillcolor="#a0a0a0" stroked="f"/>
        </w:pict>
      </w:r>
    </w:p>
    <w:p w14:paraId="027E0C31"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18.4 Governing Law</w:t>
      </w:r>
    </w:p>
    <w:p w14:paraId="38A6584B"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This Agreement shall be governed by and construed in accordance with the laws of the State of North Carolina without regard to its conflict-of-laws principles.</w:t>
      </w:r>
    </w:p>
    <w:p w14:paraId="6095FA5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Any legal proceeding arising from this Agreement shall be maintained in a court of competent jurisdiction located within the State of North Carolina as provided in Article 15.</w:t>
      </w:r>
    </w:p>
    <w:p w14:paraId="74B16B7D" w14:textId="77777777" w:rsidR="00C13B5F" w:rsidRPr="00C13B5F" w:rsidRDefault="00AE50C4" w:rsidP="00C13B5F">
      <w:pPr>
        <w:rPr>
          <w:rFonts w:ascii="Calibri" w:hAnsi="Calibri" w:cs="Calibri"/>
          <w:sz w:val="22"/>
          <w:szCs w:val="22"/>
        </w:rPr>
      </w:pPr>
      <w:r>
        <w:rPr>
          <w:rFonts w:ascii="Calibri" w:hAnsi="Calibri" w:cs="Calibri"/>
          <w:noProof/>
          <w:sz w:val="22"/>
          <w:szCs w:val="22"/>
        </w:rPr>
        <w:pict w14:anchorId="053F2AB8">
          <v:rect id="_x0000_i1041" alt="" style="width:468pt;height:.05pt;mso-width-percent:0;mso-height-percent:0;mso-width-percent:0;mso-height-percent:0" o:hralign="center" o:hrstd="t" o:hr="t" fillcolor="#a0a0a0" stroked="f"/>
        </w:pict>
      </w:r>
    </w:p>
    <w:p w14:paraId="557587BB"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18.5 Severability</w:t>
      </w:r>
    </w:p>
    <w:p w14:paraId="18E4EB60"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If any provision of this Agreement is determined by a court of competent jurisdiction to be invalid or unenforceable, the remaining provisions shall remain in full force and effect, provided the essential purpose of the Agreement is not materially impaired.</w:t>
      </w:r>
    </w:p>
    <w:p w14:paraId="21267E92"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Parties intend that any invalid provision be construed or modified, to the extent permitted by law, so as to most nearly accomplish its original purpose.</w:t>
      </w:r>
    </w:p>
    <w:p w14:paraId="5CD25F75" w14:textId="77777777" w:rsidR="00C13B5F" w:rsidRPr="00C13B5F" w:rsidRDefault="00AE50C4" w:rsidP="00C13B5F">
      <w:pPr>
        <w:rPr>
          <w:rFonts w:ascii="Calibri" w:hAnsi="Calibri" w:cs="Calibri"/>
          <w:sz w:val="22"/>
          <w:szCs w:val="22"/>
        </w:rPr>
      </w:pPr>
      <w:r>
        <w:rPr>
          <w:rFonts w:ascii="Calibri" w:hAnsi="Calibri" w:cs="Calibri"/>
          <w:noProof/>
          <w:sz w:val="22"/>
          <w:szCs w:val="22"/>
        </w:rPr>
        <w:pict w14:anchorId="67A07104">
          <v:rect id="_x0000_i1040" alt="" style="width:468pt;height:.05pt;mso-width-percent:0;mso-height-percent:0;mso-width-percent:0;mso-height-percent:0" o:hralign="center" o:hrstd="t" o:hr="t" fillcolor="#a0a0a0" stroked="f"/>
        </w:pict>
      </w:r>
    </w:p>
    <w:p w14:paraId="0DA50318"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18.6 Entire Agreement</w:t>
      </w:r>
    </w:p>
    <w:p w14:paraId="0E745F4D"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This Agreement, together with all executed amendments, Guaranteed Maximum Price Amendments, Change Orders, exhibits, and Contract Documents incorporated by reference, constitutes the entire agreement between the Parties concerning the Project.</w:t>
      </w:r>
    </w:p>
    <w:p w14:paraId="2178CD90"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Parties acknowledge that no oral statements, prior negotiations, representations, or understandings not incorporated herein shall have any force or effect.</w:t>
      </w:r>
    </w:p>
    <w:p w14:paraId="3272D6D1" w14:textId="77777777" w:rsidR="00C13B5F" w:rsidRPr="00C13B5F" w:rsidRDefault="00AE50C4" w:rsidP="00C13B5F">
      <w:pPr>
        <w:rPr>
          <w:rFonts w:ascii="Calibri" w:hAnsi="Calibri" w:cs="Calibri"/>
          <w:sz w:val="22"/>
          <w:szCs w:val="22"/>
        </w:rPr>
      </w:pPr>
      <w:r>
        <w:rPr>
          <w:rFonts w:ascii="Calibri" w:hAnsi="Calibri" w:cs="Calibri"/>
          <w:noProof/>
          <w:sz w:val="22"/>
          <w:szCs w:val="22"/>
        </w:rPr>
        <w:pict w14:anchorId="6144E668">
          <v:rect id="_x0000_i1039" alt="" style="width:468pt;height:.05pt;mso-width-percent:0;mso-height-percent:0;mso-width-percent:0;mso-height-percent:0" o:hralign="center" o:hrstd="t" o:hr="t" fillcolor="#a0a0a0" stroked="f"/>
        </w:pict>
      </w:r>
    </w:p>
    <w:p w14:paraId="7AA7F108"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18.7 Amendments</w:t>
      </w:r>
    </w:p>
    <w:p w14:paraId="17D6A95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This Agreement may be amended only by a written instrument executed by authorized representatives of both Parties.</w:t>
      </w:r>
    </w:p>
    <w:p w14:paraId="212AEB3C"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No field directive, email correspondence, meeting discussion, course of conduct, or oral communication shall modify the terms of this Agreement unless incorporated into a written amendment executed in accordance with applicable law.</w:t>
      </w:r>
    </w:p>
    <w:p w14:paraId="068F2FF9" w14:textId="77777777" w:rsidR="00C13B5F" w:rsidRPr="00C13B5F" w:rsidRDefault="00AE50C4" w:rsidP="00C13B5F">
      <w:pPr>
        <w:rPr>
          <w:rFonts w:ascii="Calibri" w:hAnsi="Calibri" w:cs="Calibri"/>
          <w:sz w:val="22"/>
          <w:szCs w:val="22"/>
        </w:rPr>
      </w:pPr>
      <w:r>
        <w:rPr>
          <w:rFonts w:ascii="Calibri" w:hAnsi="Calibri" w:cs="Calibri"/>
          <w:noProof/>
          <w:sz w:val="22"/>
          <w:szCs w:val="22"/>
        </w:rPr>
        <w:pict w14:anchorId="54CEEFAD">
          <v:rect id="_x0000_i1038" alt="" style="width:468pt;height:.05pt;mso-width-percent:0;mso-height-percent:0;mso-width-percent:0;mso-height-percent:0" o:hralign="center" o:hrstd="t" o:hr="t" fillcolor="#a0a0a0" stroked="f"/>
        </w:pict>
      </w:r>
    </w:p>
    <w:p w14:paraId="3E300866"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18.8 Waiver</w:t>
      </w:r>
    </w:p>
    <w:p w14:paraId="53BEF996"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No waiver of any breach or default shall constitute a waiver of any subsequent breach or default.</w:t>
      </w:r>
    </w:p>
    <w:p w14:paraId="6079C2BC"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lastRenderedPageBreak/>
        <w:t>Any waiver shall be effective only if made in writing by an authorized representative of the Party granting the waiver.</w:t>
      </w:r>
    </w:p>
    <w:p w14:paraId="3A309EEF"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Delay or failure to enforce any contractual right shall not constitute a waiver of that right.</w:t>
      </w:r>
    </w:p>
    <w:p w14:paraId="764DFB3B" w14:textId="77777777" w:rsidR="00C13B5F" w:rsidRPr="00C13B5F" w:rsidRDefault="00AE50C4" w:rsidP="00C13B5F">
      <w:pPr>
        <w:rPr>
          <w:rFonts w:ascii="Calibri" w:hAnsi="Calibri" w:cs="Calibri"/>
          <w:sz w:val="22"/>
          <w:szCs w:val="22"/>
        </w:rPr>
      </w:pPr>
      <w:r>
        <w:rPr>
          <w:rFonts w:ascii="Calibri" w:hAnsi="Calibri" w:cs="Calibri"/>
          <w:noProof/>
          <w:sz w:val="22"/>
          <w:szCs w:val="22"/>
        </w:rPr>
        <w:pict w14:anchorId="1DF0D407">
          <v:rect id="_x0000_i1037" alt="" style="width:468pt;height:.05pt;mso-width-percent:0;mso-height-percent:0;mso-width-percent:0;mso-height-percent:0" o:hralign="center" o:hrstd="t" o:hr="t" fillcolor="#a0a0a0" stroked="f"/>
        </w:pict>
      </w:r>
    </w:p>
    <w:p w14:paraId="28AC006B"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18.9 Interpretation</w:t>
      </w:r>
    </w:p>
    <w:p w14:paraId="6998D79E"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This Agreement shall be interpreted as though jointly drafted by the Parties.</w:t>
      </w:r>
    </w:p>
    <w:p w14:paraId="2794C4EE"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No rule of construction requiring interpretation against the drafting Party shall apply.</w:t>
      </w:r>
    </w:p>
    <w:p w14:paraId="1153B3F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use of the singular includes the plural where appropriate, and references to one gender include all genders where the context requires.</w:t>
      </w:r>
    </w:p>
    <w:p w14:paraId="532B7B2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words "including," "includes," and "include" shall be deemed to be followed by the phrase "without limitation."</w:t>
      </w:r>
    </w:p>
    <w:p w14:paraId="46201CAC" w14:textId="77777777" w:rsidR="00C13B5F" w:rsidRPr="00C13B5F" w:rsidRDefault="00AE50C4" w:rsidP="00C13B5F">
      <w:pPr>
        <w:rPr>
          <w:rFonts w:ascii="Calibri" w:hAnsi="Calibri" w:cs="Calibri"/>
          <w:sz w:val="22"/>
          <w:szCs w:val="22"/>
        </w:rPr>
      </w:pPr>
      <w:r>
        <w:rPr>
          <w:rFonts w:ascii="Calibri" w:hAnsi="Calibri" w:cs="Calibri"/>
          <w:noProof/>
          <w:sz w:val="22"/>
          <w:szCs w:val="22"/>
        </w:rPr>
        <w:pict w14:anchorId="2637FAD3">
          <v:rect id="_x0000_i1036" alt="" style="width:468pt;height:.05pt;mso-width-percent:0;mso-height-percent:0;mso-width-percent:0;mso-height-percent:0" o:hralign="center" o:hrstd="t" o:hr="t" fillcolor="#a0a0a0" stroked="f"/>
        </w:pict>
      </w:r>
    </w:p>
    <w:p w14:paraId="58F8D158"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18.10 Headings</w:t>
      </w:r>
    </w:p>
    <w:p w14:paraId="5C83F528"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Article titles, headings, captions, and numbering are included solely for convenience and shall not affect interpretation of this Agreement.</w:t>
      </w:r>
    </w:p>
    <w:p w14:paraId="4D60F7B7" w14:textId="77777777" w:rsidR="00C13B5F" w:rsidRPr="00C13B5F" w:rsidRDefault="00AE50C4" w:rsidP="00C13B5F">
      <w:pPr>
        <w:rPr>
          <w:rFonts w:ascii="Calibri" w:hAnsi="Calibri" w:cs="Calibri"/>
          <w:sz w:val="22"/>
          <w:szCs w:val="22"/>
        </w:rPr>
      </w:pPr>
      <w:r>
        <w:rPr>
          <w:rFonts w:ascii="Calibri" w:hAnsi="Calibri" w:cs="Calibri"/>
          <w:noProof/>
          <w:sz w:val="22"/>
          <w:szCs w:val="22"/>
        </w:rPr>
        <w:pict w14:anchorId="5F4DBBA7">
          <v:rect id="_x0000_i1035" alt="" style="width:468pt;height:.05pt;mso-width-percent:0;mso-height-percent:0;mso-width-percent:0;mso-height-percent:0" o:hralign="center" o:hrstd="t" o:hr="t" fillcolor="#a0a0a0" stroked="f"/>
        </w:pict>
      </w:r>
    </w:p>
    <w:p w14:paraId="1C0C0ECF"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18.11 Counterparts</w:t>
      </w:r>
    </w:p>
    <w:p w14:paraId="15A0E12F"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This Agreement may be executed in one or more counterparts, each of which shall be deemed an original, but all counterparts together shall constitute one and the same instrument.</w:t>
      </w:r>
    </w:p>
    <w:p w14:paraId="57EB9493" w14:textId="77777777" w:rsidR="00C13B5F" w:rsidRPr="00C13B5F" w:rsidRDefault="00AE50C4" w:rsidP="00C13B5F">
      <w:pPr>
        <w:rPr>
          <w:rFonts w:ascii="Calibri" w:hAnsi="Calibri" w:cs="Calibri"/>
          <w:sz w:val="22"/>
          <w:szCs w:val="22"/>
        </w:rPr>
      </w:pPr>
      <w:r>
        <w:rPr>
          <w:rFonts w:ascii="Calibri" w:hAnsi="Calibri" w:cs="Calibri"/>
          <w:noProof/>
          <w:sz w:val="22"/>
          <w:szCs w:val="22"/>
        </w:rPr>
        <w:pict w14:anchorId="7FFD40D2">
          <v:rect id="_x0000_i1034" alt="" style="width:468pt;height:.05pt;mso-width-percent:0;mso-height-percent:0;mso-width-percent:0;mso-height-percent:0" o:hralign="center" o:hrstd="t" o:hr="t" fillcolor="#a0a0a0" stroked="f"/>
        </w:pict>
      </w:r>
    </w:p>
    <w:p w14:paraId="03AFB6B4"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18.12 Electronic Signatures</w:t>
      </w:r>
    </w:p>
    <w:p w14:paraId="0700CF11"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Parties agree that signatures transmitted electronically or executed through an electronic signature platform shall be deemed original signatures and shall have the same legal force and effect as manually executed signatures to the fullest extent permitted by applicable law.</w:t>
      </w:r>
    </w:p>
    <w:p w14:paraId="45147114"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Electronic copies of this Agreement shall be admissible in evidence to the same extent as original paper documents.</w:t>
      </w:r>
    </w:p>
    <w:p w14:paraId="3C42E50E" w14:textId="77777777" w:rsidR="00C13B5F" w:rsidRPr="00C13B5F" w:rsidRDefault="00AE50C4" w:rsidP="00C13B5F">
      <w:pPr>
        <w:rPr>
          <w:rFonts w:ascii="Calibri" w:hAnsi="Calibri" w:cs="Calibri"/>
          <w:sz w:val="22"/>
          <w:szCs w:val="22"/>
        </w:rPr>
      </w:pPr>
      <w:r>
        <w:rPr>
          <w:rFonts w:ascii="Calibri" w:hAnsi="Calibri" w:cs="Calibri"/>
          <w:noProof/>
          <w:sz w:val="22"/>
          <w:szCs w:val="22"/>
        </w:rPr>
        <w:pict w14:anchorId="350B45BA">
          <v:rect id="_x0000_i1033" alt="" style="width:468pt;height:.05pt;mso-width-percent:0;mso-height-percent:0;mso-width-percent:0;mso-height-percent:0" o:hralign="center" o:hrstd="t" o:hr="t" fillcolor="#a0a0a0" stroked="f"/>
        </w:pict>
      </w:r>
    </w:p>
    <w:p w14:paraId="6D5A2D4A"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18.13 Exhibits</w:t>
      </w:r>
    </w:p>
    <w:p w14:paraId="37885C9B"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following exhibits, when attached and executed or incorporated by reference, are hereby made part of this Agreement:</w:t>
      </w:r>
    </w:p>
    <w:p w14:paraId="05556F5E"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lastRenderedPageBreak/>
        <w:t>Exhibit A</w:t>
      </w:r>
      <w:r w:rsidRPr="00C13B5F">
        <w:rPr>
          <w:rFonts w:ascii="Calibri" w:hAnsi="Calibri" w:cs="Calibri"/>
          <w:sz w:val="22"/>
          <w:szCs w:val="22"/>
        </w:rPr>
        <w:t xml:space="preserve"> – Scope of Services or Project Description</w:t>
      </w:r>
    </w:p>
    <w:p w14:paraId="399E2072"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Exhibit B</w:t>
      </w:r>
      <w:r w:rsidRPr="00C13B5F">
        <w:rPr>
          <w:rFonts w:ascii="Calibri" w:hAnsi="Calibri" w:cs="Calibri"/>
          <w:sz w:val="22"/>
          <w:szCs w:val="22"/>
        </w:rPr>
        <w:t xml:space="preserve"> – Insurance Requirements</w:t>
      </w:r>
    </w:p>
    <w:p w14:paraId="024F9135"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Exhibit C</w:t>
      </w:r>
      <w:r w:rsidRPr="00C13B5F">
        <w:rPr>
          <w:rFonts w:ascii="Calibri" w:hAnsi="Calibri" w:cs="Calibri"/>
          <w:sz w:val="22"/>
          <w:szCs w:val="22"/>
        </w:rPr>
        <w:t xml:space="preserve"> – Contractor Certifications</w:t>
      </w:r>
    </w:p>
    <w:p w14:paraId="41823EEC"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Exhibit D</w:t>
      </w:r>
      <w:r w:rsidRPr="00C13B5F">
        <w:rPr>
          <w:rFonts w:ascii="Calibri" w:hAnsi="Calibri" w:cs="Calibri"/>
          <w:sz w:val="22"/>
          <w:szCs w:val="22"/>
        </w:rPr>
        <w:t xml:space="preserve"> – General Conditions of the Contract</w:t>
      </w:r>
    </w:p>
    <w:p w14:paraId="3CB4C512"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Exhibit E</w:t>
      </w:r>
      <w:r w:rsidRPr="00C13B5F">
        <w:rPr>
          <w:rFonts w:ascii="Calibri" w:hAnsi="Calibri" w:cs="Calibri"/>
          <w:sz w:val="22"/>
          <w:szCs w:val="22"/>
        </w:rPr>
        <w:t xml:space="preserve"> – Technical Specifications (if applicable)</w:t>
      </w:r>
    </w:p>
    <w:p w14:paraId="7DF90C24"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Exhibit F</w:t>
      </w:r>
      <w:r w:rsidRPr="00C13B5F">
        <w:rPr>
          <w:rFonts w:ascii="Calibri" w:hAnsi="Calibri" w:cs="Calibri"/>
          <w:sz w:val="22"/>
          <w:szCs w:val="22"/>
        </w:rPr>
        <w:t xml:space="preserve"> – Drawings (if applicable)</w:t>
      </w:r>
    </w:p>
    <w:p w14:paraId="5653C1A7"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Exhibit G</w:t>
      </w:r>
      <w:r w:rsidRPr="00C13B5F">
        <w:rPr>
          <w:rFonts w:ascii="Calibri" w:hAnsi="Calibri" w:cs="Calibri"/>
          <w:sz w:val="22"/>
          <w:szCs w:val="22"/>
        </w:rPr>
        <w:t xml:space="preserve"> – Guaranteed Maximum Price Amendment(s)</w:t>
      </w:r>
    </w:p>
    <w:p w14:paraId="6639182E"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Additional exhibits may be incorporated into this Agreement by written amendment.</w:t>
      </w:r>
    </w:p>
    <w:p w14:paraId="376187DC"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For administrative purposes, the Owner may also maintain an automatically generated exhibit listing:</w:t>
      </w:r>
    </w:p>
    <w:p w14:paraId="33A5D30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${exhibit_list}</w:t>
      </w:r>
    </w:p>
    <w:p w14:paraId="7B9D4752" w14:textId="77777777" w:rsidR="00C13B5F" w:rsidRPr="00C13B5F" w:rsidRDefault="00AE50C4" w:rsidP="00C13B5F">
      <w:pPr>
        <w:rPr>
          <w:rFonts w:ascii="Calibri" w:hAnsi="Calibri" w:cs="Calibri"/>
          <w:sz w:val="22"/>
          <w:szCs w:val="22"/>
        </w:rPr>
      </w:pPr>
      <w:r>
        <w:rPr>
          <w:rFonts w:ascii="Calibri" w:hAnsi="Calibri" w:cs="Calibri"/>
          <w:noProof/>
          <w:sz w:val="22"/>
          <w:szCs w:val="22"/>
        </w:rPr>
        <w:pict w14:anchorId="06D33079">
          <v:rect id="_x0000_i1032" alt="" style="width:468pt;height:.05pt;mso-width-percent:0;mso-height-percent:0;mso-width-percent:0;mso-height-percent:0" o:hralign="center" o:hrstd="t" o:hr="t" fillcolor="#a0a0a0" stroked="f"/>
        </w:pict>
      </w:r>
    </w:p>
    <w:p w14:paraId="5BC61331"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EXECUTION</w:t>
      </w:r>
    </w:p>
    <w:p w14:paraId="58DB291F"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IN WITNESS WHEREOF, the Parties, intending to be legally bound, have caused this Agreement to be executed by their duly authorized representatives.</w:t>
      </w:r>
    </w:p>
    <w:p w14:paraId="6AC580CC"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OWNER</w:t>
      </w:r>
    </w:p>
    <w:p w14:paraId="35EAF996"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${owner_company_name}</w:t>
      </w:r>
    </w:p>
    <w:p w14:paraId="1275C37D"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By: _______________________________________</w:t>
      </w:r>
    </w:p>
    <w:p w14:paraId="4AD95DA3"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Name: ${owner_primary_contact_name}</w:t>
      </w:r>
    </w:p>
    <w:p w14:paraId="0FEA1E2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Title: ______________________________________</w:t>
      </w:r>
    </w:p>
    <w:p w14:paraId="23932272" w14:textId="77777777" w:rsidR="00C13B5F" w:rsidRDefault="00C13B5F" w:rsidP="00C13B5F">
      <w:pPr>
        <w:rPr>
          <w:rFonts w:ascii="Calibri" w:hAnsi="Calibri" w:cs="Calibri"/>
          <w:sz w:val="22"/>
          <w:szCs w:val="22"/>
        </w:rPr>
      </w:pPr>
      <w:r w:rsidRPr="00C13B5F">
        <w:rPr>
          <w:rFonts w:ascii="Calibri" w:hAnsi="Calibri" w:cs="Calibri"/>
          <w:sz w:val="22"/>
          <w:szCs w:val="22"/>
        </w:rPr>
        <w:t>Date: _______________________</w:t>
      </w:r>
    </w:p>
    <w:p w14:paraId="72A76BCA" w14:textId="77777777" w:rsidR="0015300C" w:rsidRDefault="0015300C" w:rsidP="00C13B5F">
      <w:pPr>
        <w:rPr>
          <w:rFonts w:ascii="Calibri" w:hAnsi="Calibri" w:cs="Calibri"/>
          <w:sz w:val="22"/>
          <w:szCs w:val="22"/>
        </w:rPr>
      </w:pPr>
    </w:p>
    <w:p w14:paraId="5B7155E4" w14:textId="73CEBF45" w:rsidR="0015300C" w:rsidRDefault="0015300C" w:rsidP="00C13B5F">
      <w:pPr>
        <w:rPr>
          <w:rFonts w:ascii="Calibri" w:hAnsi="Calibri" w:cs="Calibri"/>
          <w:sz w:val="22"/>
          <w:szCs w:val="22"/>
        </w:rPr>
      </w:pPr>
      <w:r>
        <w:rPr>
          <w:rFonts w:ascii="Calibri" w:hAnsi="Calibri" w:cs="Calibri"/>
          <w:sz w:val="22"/>
          <w:szCs w:val="22"/>
        </w:rPr>
        <w:t>Witnessed by:_____________________</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00206214">
        <w:rPr>
          <w:rFonts w:ascii="Calibri" w:hAnsi="Calibri" w:cs="Calibri"/>
          <w:sz w:val="22"/>
          <w:szCs w:val="22"/>
        </w:rPr>
        <w:t>(</w:t>
      </w:r>
      <w:r>
        <w:rPr>
          <w:rFonts w:ascii="Calibri" w:hAnsi="Calibri" w:cs="Calibri"/>
          <w:sz w:val="22"/>
          <w:szCs w:val="22"/>
        </w:rPr>
        <w:t>Town Seal</w:t>
      </w:r>
      <w:r w:rsidR="00206214">
        <w:rPr>
          <w:rFonts w:ascii="Calibri" w:hAnsi="Calibri" w:cs="Calibri"/>
          <w:sz w:val="22"/>
          <w:szCs w:val="22"/>
        </w:rPr>
        <w:t>)</w:t>
      </w:r>
    </w:p>
    <w:p w14:paraId="69EB7E5B" w14:textId="0BED074D" w:rsidR="0015300C" w:rsidRDefault="0015300C" w:rsidP="00C13B5F">
      <w:pPr>
        <w:rPr>
          <w:rFonts w:ascii="Calibri" w:hAnsi="Calibri" w:cs="Calibri"/>
          <w:sz w:val="22"/>
          <w:szCs w:val="22"/>
        </w:rPr>
      </w:pPr>
      <w:r>
        <w:rPr>
          <w:rFonts w:ascii="Calibri" w:hAnsi="Calibri" w:cs="Calibri"/>
          <w:sz w:val="22"/>
          <w:szCs w:val="22"/>
        </w:rPr>
        <w:t>Town Clerk</w:t>
      </w:r>
    </w:p>
    <w:p w14:paraId="7A799EBE" w14:textId="076D228E" w:rsidR="00206214" w:rsidRDefault="00206214" w:rsidP="00C13B5F">
      <w:pPr>
        <w:rPr>
          <w:rFonts w:ascii="Calibri" w:hAnsi="Calibri" w:cs="Calibri"/>
          <w:sz w:val="22"/>
          <w:szCs w:val="22"/>
        </w:rPr>
      </w:pPr>
      <w:r>
        <w:rPr>
          <w:rFonts w:ascii="Calibri" w:hAnsi="Calibri" w:cs="Calibri"/>
          <w:sz w:val="22"/>
          <w:szCs w:val="22"/>
        </w:rPr>
        <w:t>This Instrument has been pre audited in the manner required by the Local Government Finance Act</w:t>
      </w:r>
    </w:p>
    <w:p w14:paraId="44C3EBE2" w14:textId="4EBC6244" w:rsidR="00206214" w:rsidRDefault="00206214" w:rsidP="00C13B5F">
      <w:pPr>
        <w:rPr>
          <w:rFonts w:ascii="Calibri" w:hAnsi="Calibri" w:cs="Calibri"/>
          <w:sz w:val="22"/>
          <w:szCs w:val="22"/>
        </w:rPr>
      </w:pPr>
      <w:r>
        <w:rPr>
          <w:rFonts w:ascii="Calibri" w:hAnsi="Calibri" w:cs="Calibri"/>
          <w:sz w:val="22"/>
          <w:szCs w:val="22"/>
        </w:rPr>
        <w:t>_________________________</w:t>
      </w:r>
    </w:p>
    <w:p w14:paraId="63646CFA" w14:textId="09B290AD" w:rsidR="00206214" w:rsidRPr="00C13B5F" w:rsidRDefault="00206214" w:rsidP="00C13B5F">
      <w:pPr>
        <w:rPr>
          <w:rFonts w:ascii="Calibri" w:hAnsi="Calibri" w:cs="Calibri"/>
          <w:sz w:val="22"/>
          <w:szCs w:val="22"/>
        </w:rPr>
      </w:pPr>
      <w:r>
        <w:rPr>
          <w:rFonts w:ascii="Calibri" w:hAnsi="Calibri" w:cs="Calibri"/>
          <w:sz w:val="22"/>
          <w:szCs w:val="22"/>
        </w:rPr>
        <w:t>Finance Director</w:t>
      </w:r>
    </w:p>
    <w:p w14:paraId="5E9D414F" w14:textId="77777777" w:rsidR="00C13B5F" w:rsidRPr="00C13B5F" w:rsidRDefault="00AE50C4" w:rsidP="00C13B5F">
      <w:pPr>
        <w:rPr>
          <w:rFonts w:ascii="Calibri" w:hAnsi="Calibri" w:cs="Calibri"/>
          <w:sz w:val="22"/>
          <w:szCs w:val="22"/>
        </w:rPr>
      </w:pPr>
      <w:r>
        <w:pict w14:anchorId="5A95830B">
          <v:rect id="Horizontal Line 1840"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DF61FE"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CONSTRUCTION MANAGER</w:t>
      </w:r>
    </w:p>
    <w:p w14:paraId="01BF3581"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lastRenderedPageBreak/>
        <w:t>${counterparty_company_name}</w:t>
      </w:r>
    </w:p>
    <w:p w14:paraId="1F743C61"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By: _______________________________________</w:t>
      </w:r>
    </w:p>
    <w:p w14:paraId="493D16A7"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Name: ${counterparty_signer1_name}</w:t>
      </w:r>
    </w:p>
    <w:p w14:paraId="479AE51A"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Title: ${counterparty_signer1_title}</w:t>
      </w:r>
    </w:p>
    <w:p w14:paraId="1C53E785"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Date: _______________________</w:t>
      </w:r>
    </w:p>
    <w:p w14:paraId="59E5A152" w14:textId="77777777" w:rsidR="00C13B5F" w:rsidRPr="00C13B5F" w:rsidRDefault="00AE50C4" w:rsidP="00C13B5F">
      <w:pPr>
        <w:rPr>
          <w:rFonts w:ascii="Calibri" w:hAnsi="Calibri" w:cs="Calibri"/>
          <w:sz w:val="22"/>
          <w:szCs w:val="22"/>
        </w:rPr>
      </w:pPr>
      <w:r>
        <w:pict w14:anchorId="6720CFDD">
          <v:rect id="Horizontal Line 1841"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6AB5FB"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APPROVALS</w:t>
      </w:r>
    </w:p>
    <w:p w14:paraId="6DD44D4D"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The following approvals shall be completed if required by applicable law, municipal policy, or the procurement process. The absence of a particular approval shall not invalidate this Agreement unless such approval is legally required.</w:t>
      </w:r>
    </w:p>
    <w:p w14:paraId="04A66B20"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Procurement Approval</w:t>
      </w:r>
    </w:p>
    <w:p w14:paraId="7F687088"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Date: ${purchasing_approval_date}</w:t>
      </w:r>
    </w:p>
    <w:p w14:paraId="64B1FD4D" w14:textId="77777777" w:rsidR="00C13B5F" w:rsidRPr="00C13B5F" w:rsidRDefault="00AE50C4" w:rsidP="00C13B5F">
      <w:pPr>
        <w:rPr>
          <w:rFonts w:ascii="Calibri" w:hAnsi="Calibri" w:cs="Calibri"/>
          <w:sz w:val="22"/>
          <w:szCs w:val="22"/>
        </w:rPr>
      </w:pPr>
      <w:r>
        <w:pict w14:anchorId="00300596">
          <v:rect id="Horizontal Line 1842"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4F6265"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Legal Approval</w:t>
      </w:r>
    </w:p>
    <w:p w14:paraId="4F7E73FD"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Date: ${legal_approval_date}</w:t>
      </w:r>
    </w:p>
    <w:p w14:paraId="41348CB3" w14:textId="77777777" w:rsidR="00C13B5F" w:rsidRPr="00C13B5F" w:rsidRDefault="00AE50C4" w:rsidP="00C13B5F">
      <w:pPr>
        <w:rPr>
          <w:rFonts w:ascii="Calibri" w:hAnsi="Calibri" w:cs="Calibri"/>
          <w:sz w:val="22"/>
          <w:szCs w:val="22"/>
        </w:rPr>
      </w:pPr>
      <w:r>
        <w:pict w14:anchorId="1FB9FB52">
          <v:rect id="Horizontal Line 1843"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067610"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Risk Management Approval</w:t>
      </w:r>
    </w:p>
    <w:p w14:paraId="4AEBFEC8"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Date: ${risk_manager_approval_date}</w:t>
      </w:r>
    </w:p>
    <w:p w14:paraId="5A9A169F" w14:textId="77777777" w:rsidR="00C13B5F" w:rsidRPr="00C13B5F" w:rsidRDefault="00AE50C4" w:rsidP="00C13B5F">
      <w:pPr>
        <w:rPr>
          <w:rFonts w:ascii="Calibri" w:hAnsi="Calibri" w:cs="Calibri"/>
          <w:sz w:val="22"/>
          <w:szCs w:val="22"/>
        </w:rPr>
      </w:pPr>
      <w:r>
        <w:pict w14:anchorId="6B2820DE">
          <v:rect id="Horizontal Line 1844"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62B50A"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Manager Approval</w:t>
      </w:r>
    </w:p>
    <w:p w14:paraId="39C83453"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Date: ${manager_approval_date}</w:t>
      </w:r>
    </w:p>
    <w:p w14:paraId="508C1903" w14:textId="77777777" w:rsidR="00C13B5F" w:rsidRPr="00C13B5F" w:rsidRDefault="00AE50C4" w:rsidP="00C13B5F">
      <w:pPr>
        <w:rPr>
          <w:rFonts w:ascii="Calibri" w:hAnsi="Calibri" w:cs="Calibri"/>
          <w:sz w:val="22"/>
          <w:szCs w:val="22"/>
        </w:rPr>
      </w:pPr>
      <w:r>
        <w:pict w14:anchorId="12F229F5">
          <v:rect id="Horizontal Line 1845"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A85F29"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Council Approval</w:t>
      </w:r>
    </w:p>
    <w:p w14:paraId="3B575DEB" w14:textId="77777777" w:rsidR="00C13B5F" w:rsidRPr="00C13B5F" w:rsidRDefault="00C13B5F" w:rsidP="00C13B5F">
      <w:pPr>
        <w:rPr>
          <w:rFonts w:ascii="Calibri" w:hAnsi="Calibri" w:cs="Calibri"/>
          <w:sz w:val="22"/>
          <w:szCs w:val="22"/>
        </w:rPr>
      </w:pPr>
      <w:r w:rsidRPr="00C13B5F">
        <w:rPr>
          <w:rFonts w:ascii="Calibri" w:hAnsi="Calibri" w:cs="Calibri"/>
          <w:sz w:val="22"/>
          <w:szCs w:val="22"/>
        </w:rPr>
        <w:t>Date: ${council_approval_date}</w:t>
      </w:r>
    </w:p>
    <w:p w14:paraId="21BAD8CA" w14:textId="77777777" w:rsidR="00C13B5F" w:rsidRPr="00C13B5F" w:rsidRDefault="00AE50C4" w:rsidP="00C13B5F">
      <w:pPr>
        <w:rPr>
          <w:rFonts w:ascii="Calibri" w:hAnsi="Calibri" w:cs="Calibri"/>
          <w:sz w:val="22"/>
          <w:szCs w:val="22"/>
        </w:rPr>
      </w:pPr>
      <w:r>
        <w:pict w14:anchorId="0DC39ED5">
          <v:rect id="Horizontal Line 1846"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1B7DC0" w14:textId="77777777" w:rsidR="00C13B5F" w:rsidRPr="00C13B5F" w:rsidRDefault="00C13B5F" w:rsidP="00C13B5F">
      <w:pPr>
        <w:rPr>
          <w:rFonts w:ascii="Calibri" w:hAnsi="Calibri" w:cs="Calibri"/>
          <w:b/>
          <w:bCs/>
          <w:sz w:val="22"/>
          <w:szCs w:val="22"/>
        </w:rPr>
      </w:pPr>
      <w:r w:rsidRPr="00C13B5F">
        <w:rPr>
          <w:rFonts w:ascii="Calibri" w:hAnsi="Calibri" w:cs="Calibri"/>
          <w:b/>
          <w:bCs/>
          <w:sz w:val="22"/>
          <w:szCs w:val="22"/>
        </w:rPr>
        <w:t>CONTRACT INFORMATION</w:t>
      </w:r>
    </w:p>
    <w:p w14:paraId="71B3E359"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Contract Number:</w:t>
      </w:r>
      <w:r w:rsidRPr="00C13B5F">
        <w:rPr>
          <w:rFonts w:ascii="Calibri" w:hAnsi="Calibri" w:cs="Calibri"/>
          <w:sz w:val="22"/>
          <w:szCs w:val="22"/>
        </w:rPr>
        <w:t xml:space="preserve"> ${contract_number}</w:t>
      </w:r>
    </w:p>
    <w:p w14:paraId="1D25BACE"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Contract Name:</w:t>
      </w:r>
      <w:r w:rsidRPr="00C13B5F">
        <w:rPr>
          <w:rFonts w:ascii="Calibri" w:hAnsi="Calibri" w:cs="Calibri"/>
          <w:sz w:val="22"/>
          <w:szCs w:val="22"/>
        </w:rPr>
        <w:t xml:space="preserve"> ${name}</w:t>
      </w:r>
    </w:p>
    <w:p w14:paraId="4B7C32D9"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lastRenderedPageBreak/>
        <w:t>Contract Type:</w:t>
      </w:r>
      <w:r w:rsidRPr="00C13B5F">
        <w:rPr>
          <w:rFonts w:ascii="Calibri" w:hAnsi="Calibri" w:cs="Calibri"/>
          <w:sz w:val="22"/>
          <w:szCs w:val="22"/>
        </w:rPr>
        <w:t xml:space="preserve"> ${contract_type_name}</w:t>
      </w:r>
    </w:p>
    <w:p w14:paraId="76B789A4"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Department:</w:t>
      </w:r>
      <w:r w:rsidRPr="00C13B5F">
        <w:rPr>
          <w:rFonts w:ascii="Calibri" w:hAnsi="Calibri" w:cs="Calibri"/>
          <w:sz w:val="22"/>
          <w:szCs w:val="22"/>
        </w:rPr>
        <w:t xml:space="preserve"> ${department_name}</w:t>
      </w:r>
    </w:p>
    <w:p w14:paraId="7A285E79"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Procurement Method:</w:t>
      </w:r>
      <w:r w:rsidRPr="00C13B5F">
        <w:rPr>
          <w:rFonts w:ascii="Calibri" w:hAnsi="Calibri" w:cs="Calibri"/>
          <w:sz w:val="22"/>
          <w:szCs w:val="22"/>
        </w:rPr>
        <w:t xml:space="preserve"> ${procurement_method}</w:t>
      </w:r>
    </w:p>
    <w:p w14:paraId="79BD3892"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Contract Value:</w:t>
      </w:r>
      <w:r w:rsidRPr="00C13B5F">
        <w:rPr>
          <w:rFonts w:ascii="Calibri" w:hAnsi="Calibri" w:cs="Calibri"/>
          <w:sz w:val="22"/>
          <w:szCs w:val="22"/>
        </w:rPr>
        <w:t xml:space="preserve"> ${total_contract_value_dollars}</w:t>
      </w:r>
    </w:p>
    <w:p w14:paraId="6B30398A"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Effective Date:</w:t>
      </w:r>
      <w:r w:rsidRPr="00C13B5F">
        <w:rPr>
          <w:rFonts w:ascii="Calibri" w:hAnsi="Calibri" w:cs="Calibri"/>
          <w:sz w:val="22"/>
          <w:szCs w:val="22"/>
        </w:rPr>
        <w:t xml:space="preserve"> ${start_date}</w:t>
      </w:r>
    </w:p>
    <w:p w14:paraId="341C50C1"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Expiration Date:</w:t>
      </w:r>
      <w:r w:rsidRPr="00C13B5F">
        <w:rPr>
          <w:rFonts w:ascii="Calibri" w:hAnsi="Calibri" w:cs="Calibri"/>
          <w:sz w:val="22"/>
          <w:szCs w:val="22"/>
        </w:rPr>
        <w:t xml:space="preserve"> ${end_date}</w:t>
      </w:r>
    </w:p>
    <w:p w14:paraId="3D52CC10"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Record Created:</w:t>
      </w:r>
      <w:r w:rsidRPr="00C13B5F">
        <w:rPr>
          <w:rFonts w:ascii="Calibri" w:hAnsi="Calibri" w:cs="Calibri"/>
          <w:sz w:val="22"/>
          <w:szCs w:val="22"/>
        </w:rPr>
        <w:t xml:space="preserve"> ${created_at}</w:t>
      </w:r>
    </w:p>
    <w:p w14:paraId="2C6B5463" w14:textId="77777777" w:rsidR="00C13B5F" w:rsidRPr="00C13B5F" w:rsidRDefault="00C13B5F" w:rsidP="00C13B5F">
      <w:pPr>
        <w:rPr>
          <w:rFonts w:ascii="Calibri" w:hAnsi="Calibri" w:cs="Calibri"/>
          <w:sz w:val="22"/>
          <w:szCs w:val="22"/>
        </w:rPr>
      </w:pPr>
      <w:r w:rsidRPr="00C13B5F">
        <w:rPr>
          <w:rFonts w:ascii="Calibri" w:hAnsi="Calibri" w:cs="Calibri"/>
          <w:b/>
          <w:bCs/>
          <w:sz w:val="22"/>
          <w:szCs w:val="22"/>
        </w:rPr>
        <w:t>Last Updated:</w:t>
      </w:r>
      <w:r w:rsidRPr="00C13B5F">
        <w:rPr>
          <w:rFonts w:ascii="Calibri" w:hAnsi="Calibri" w:cs="Calibri"/>
          <w:sz w:val="22"/>
          <w:szCs w:val="22"/>
        </w:rPr>
        <w:t xml:space="preserve"> ${updated_at}</w:t>
      </w:r>
    </w:p>
    <w:p w14:paraId="1017AE7D" w14:textId="77777777" w:rsidR="00431188" w:rsidRPr="00FC1319" w:rsidRDefault="00431188" w:rsidP="00413E81">
      <w:pPr>
        <w:rPr>
          <w:rFonts w:ascii="Calibri" w:hAnsi="Calibri" w:cs="Calibri"/>
          <w:sz w:val="22"/>
          <w:szCs w:val="22"/>
        </w:rPr>
      </w:pPr>
    </w:p>
    <w:sectPr w:rsidR="00431188" w:rsidRPr="00FC13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22078"/>
    <w:multiLevelType w:val="multilevel"/>
    <w:tmpl w:val="A41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770C"/>
    <w:multiLevelType w:val="multilevel"/>
    <w:tmpl w:val="C71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C455E"/>
    <w:multiLevelType w:val="multilevel"/>
    <w:tmpl w:val="F470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80553"/>
    <w:multiLevelType w:val="multilevel"/>
    <w:tmpl w:val="E72C1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C7075"/>
    <w:multiLevelType w:val="multilevel"/>
    <w:tmpl w:val="1DD27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D60568"/>
    <w:multiLevelType w:val="multilevel"/>
    <w:tmpl w:val="34DE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46412"/>
    <w:multiLevelType w:val="multilevel"/>
    <w:tmpl w:val="8086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97475"/>
    <w:multiLevelType w:val="multilevel"/>
    <w:tmpl w:val="E68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57CA0"/>
    <w:multiLevelType w:val="multilevel"/>
    <w:tmpl w:val="9866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35A59"/>
    <w:multiLevelType w:val="multilevel"/>
    <w:tmpl w:val="B96A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05603"/>
    <w:multiLevelType w:val="multilevel"/>
    <w:tmpl w:val="016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546E8"/>
    <w:multiLevelType w:val="multilevel"/>
    <w:tmpl w:val="D1CA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344CE"/>
    <w:multiLevelType w:val="multilevel"/>
    <w:tmpl w:val="9274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11A42"/>
    <w:multiLevelType w:val="multilevel"/>
    <w:tmpl w:val="FA0C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8D4362"/>
    <w:multiLevelType w:val="multilevel"/>
    <w:tmpl w:val="8306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01CE0"/>
    <w:multiLevelType w:val="multilevel"/>
    <w:tmpl w:val="043A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B4CF7"/>
    <w:multiLevelType w:val="multilevel"/>
    <w:tmpl w:val="A9BE640A"/>
    <w:lvl w:ilvl="0">
      <w:start w:val="5"/>
      <w:numFmt w:val="decimal"/>
      <w:lvlText w:val="%1"/>
      <w:lvlJc w:val="left"/>
      <w:pPr>
        <w:ind w:left="400" w:hanging="400"/>
      </w:pPr>
      <w:rPr>
        <w:rFonts w:hint="default"/>
      </w:rPr>
    </w:lvl>
    <w:lvl w:ilvl="1">
      <w:start w:val="10"/>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2894DD0"/>
    <w:multiLevelType w:val="multilevel"/>
    <w:tmpl w:val="B838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8620F"/>
    <w:multiLevelType w:val="multilevel"/>
    <w:tmpl w:val="3492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65DC7"/>
    <w:multiLevelType w:val="multilevel"/>
    <w:tmpl w:val="A850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07B23"/>
    <w:multiLevelType w:val="multilevel"/>
    <w:tmpl w:val="8E20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464EC"/>
    <w:multiLevelType w:val="multilevel"/>
    <w:tmpl w:val="0294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F20A7"/>
    <w:multiLevelType w:val="multilevel"/>
    <w:tmpl w:val="9C1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33E31"/>
    <w:multiLevelType w:val="multilevel"/>
    <w:tmpl w:val="49D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22F8F"/>
    <w:multiLevelType w:val="multilevel"/>
    <w:tmpl w:val="69C8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2C0BF2"/>
    <w:multiLevelType w:val="multilevel"/>
    <w:tmpl w:val="DC9E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3C5BCE"/>
    <w:multiLevelType w:val="multilevel"/>
    <w:tmpl w:val="69AE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F6696"/>
    <w:multiLevelType w:val="multilevel"/>
    <w:tmpl w:val="86669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B6033A"/>
    <w:multiLevelType w:val="multilevel"/>
    <w:tmpl w:val="FA4E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0278C"/>
    <w:multiLevelType w:val="multilevel"/>
    <w:tmpl w:val="9A7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94248"/>
    <w:multiLevelType w:val="multilevel"/>
    <w:tmpl w:val="1086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0E7D72"/>
    <w:multiLevelType w:val="multilevel"/>
    <w:tmpl w:val="969C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04135A"/>
    <w:multiLevelType w:val="multilevel"/>
    <w:tmpl w:val="0ACA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C96FB9"/>
    <w:multiLevelType w:val="multilevel"/>
    <w:tmpl w:val="D1B49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8A51F9"/>
    <w:multiLevelType w:val="multilevel"/>
    <w:tmpl w:val="24DA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FA2C5C"/>
    <w:multiLevelType w:val="multilevel"/>
    <w:tmpl w:val="E858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439D3"/>
    <w:multiLevelType w:val="multilevel"/>
    <w:tmpl w:val="15B2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6173">
    <w:abstractNumId w:val="3"/>
  </w:num>
  <w:num w:numId="2" w16cid:durableId="164789699">
    <w:abstractNumId w:val="10"/>
  </w:num>
  <w:num w:numId="3" w16cid:durableId="668020446">
    <w:abstractNumId w:val="33"/>
  </w:num>
  <w:num w:numId="4" w16cid:durableId="325327873">
    <w:abstractNumId w:val="23"/>
  </w:num>
  <w:num w:numId="5" w16cid:durableId="1987852672">
    <w:abstractNumId w:val="0"/>
  </w:num>
  <w:num w:numId="6" w16cid:durableId="749348922">
    <w:abstractNumId w:val="9"/>
  </w:num>
  <w:num w:numId="7" w16cid:durableId="1913275829">
    <w:abstractNumId w:val="27"/>
  </w:num>
  <w:num w:numId="8" w16cid:durableId="341589262">
    <w:abstractNumId w:val="26"/>
  </w:num>
  <w:num w:numId="9" w16cid:durableId="701397009">
    <w:abstractNumId w:val="31"/>
  </w:num>
  <w:num w:numId="10" w16cid:durableId="1462768805">
    <w:abstractNumId w:val="34"/>
  </w:num>
  <w:num w:numId="11" w16cid:durableId="1643198215">
    <w:abstractNumId w:val="4"/>
  </w:num>
  <w:num w:numId="12" w16cid:durableId="525219127">
    <w:abstractNumId w:val="32"/>
  </w:num>
  <w:num w:numId="13" w16cid:durableId="1056319452">
    <w:abstractNumId w:val="14"/>
  </w:num>
  <w:num w:numId="14" w16cid:durableId="266087334">
    <w:abstractNumId w:val="29"/>
  </w:num>
  <w:num w:numId="15" w16cid:durableId="1737626875">
    <w:abstractNumId w:val="7"/>
  </w:num>
  <w:num w:numId="16" w16cid:durableId="2067682281">
    <w:abstractNumId w:val="2"/>
  </w:num>
  <w:num w:numId="17" w16cid:durableId="1704671633">
    <w:abstractNumId w:val="21"/>
  </w:num>
  <w:num w:numId="18" w16cid:durableId="662272633">
    <w:abstractNumId w:val="5"/>
  </w:num>
  <w:num w:numId="19" w16cid:durableId="1189299838">
    <w:abstractNumId w:val="13"/>
  </w:num>
  <w:num w:numId="20" w16cid:durableId="2010521660">
    <w:abstractNumId w:val="1"/>
  </w:num>
  <w:num w:numId="21" w16cid:durableId="1596357845">
    <w:abstractNumId w:val="19"/>
  </w:num>
  <w:num w:numId="22" w16cid:durableId="1568954788">
    <w:abstractNumId w:val="20"/>
  </w:num>
  <w:num w:numId="23" w16cid:durableId="816805602">
    <w:abstractNumId w:val="16"/>
  </w:num>
  <w:num w:numId="24" w16cid:durableId="1356156459">
    <w:abstractNumId w:val="28"/>
  </w:num>
  <w:num w:numId="25" w16cid:durableId="1847017901">
    <w:abstractNumId w:val="6"/>
  </w:num>
  <w:num w:numId="26" w16cid:durableId="214314934">
    <w:abstractNumId w:val="22"/>
  </w:num>
  <w:num w:numId="27" w16cid:durableId="638346541">
    <w:abstractNumId w:val="8"/>
  </w:num>
  <w:num w:numId="28" w16cid:durableId="1635135433">
    <w:abstractNumId w:val="15"/>
  </w:num>
  <w:num w:numId="29" w16cid:durableId="792601106">
    <w:abstractNumId w:val="25"/>
  </w:num>
  <w:num w:numId="30" w16cid:durableId="807431494">
    <w:abstractNumId w:val="17"/>
  </w:num>
  <w:num w:numId="31" w16cid:durableId="320356874">
    <w:abstractNumId w:val="24"/>
  </w:num>
  <w:num w:numId="32" w16cid:durableId="477303559">
    <w:abstractNumId w:val="11"/>
  </w:num>
  <w:num w:numId="33" w16cid:durableId="2079203462">
    <w:abstractNumId w:val="12"/>
  </w:num>
  <w:num w:numId="34" w16cid:durableId="1136487947">
    <w:abstractNumId w:val="36"/>
  </w:num>
  <w:num w:numId="35" w16cid:durableId="632443053">
    <w:abstractNumId w:val="35"/>
  </w:num>
  <w:num w:numId="36" w16cid:durableId="1070008182">
    <w:abstractNumId w:val="18"/>
  </w:num>
  <w:num w:numId="37" w16cid:durableId="895356532">
    <w:abstractNumId w:val="30"/>
  </w:num>
  <w:numIdMacAtCleanup w:val="3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319"/>
    <w:rsid w:val="000D04DD"/>
    <w:rsid w:val="0011513C"/>
    <w:rsid w:val="0015300C"/>
    <w:rsid w:val="00153294"/>
    <w:rsid w:val="00166030"/>
    <w:rsid w:val="00197E8C"/>
    <w:rsid w:val="00206214"/>
    <w:rsid w:val="00223A96"/>
    <w:rsid w:val="00251483"/>
    <w:rsid w:val="002D3D87"/>
    <w:rsid w:val="002F577B"/>
    <w:rsid w:val="00351A75"/>
    <w:rsid w:val="003F34DF"/>
    <w:rsid w:val="00413E81"/>
    <w:rsid w:val="00431188"/>
    <w:rsid w:val="00467865"/>
    <w:rsid w:val="004C43F2"/>
    <w:rsid w:val="005114E8"/>
    <w:rsid w:val="006A6B73"/>
    <w:rsid w:val="006E1B1C"/>
    <w:rsid w:val="0074212A"/>
    <w:rsid w:val="007915C0"/>
    <w:rsid w:val="00800E3F"/>
    <w:rsid w:val="00884198"/>
    <w:rsid w:val="00892CDA"/>
    <w:rsid w:val="00977B52"/>
    <w:rsid w:val="009A2633"/>
    <w:rsid w:val="009B01A8"/>
    <w:rsid w:val="00A30084"/>
    <w:rsid w:val="00A511EC"/>
    <w:rsid w:val="00AE50C4"/>
    <w:rsid w:val="00B06953"/>
    <w:rsid w:val="00BB3469"/>
    <w:rsid w:val="00BD437C"/>
    <w:rsid w:val="00C13B5F"/>
    <w:rsid w:val="00C6605C"/>
    <w:rsid w:val="00CB2D57"/>
    <w:rsid w:val="00D0066F"/>
    <w:rsid w:val="00D03DF0"/>
    <w:rsid w:val="00D530E5"/>
    <w:rsid w:val="00DD5F6B"/>
    <w:rsid w:val="00E12B6A"/>
    <w:rsid w:val="00E9147A"/>
    <w:rsid w:val="00EB01A7"/>
    <w:rsid w:val="00EB41AC"/>
    <w:rsid w:val="00F502C2"/>
    <w:rsid w:val="00F840B0"/>
    <w:rsid w:val="00FA16E3"/>
    <w:rsid w:val="00FA50F3"/>
    <w:rsid w:val="00FC1319"/>
    <w:rsid w:val="00FE13FB"/>
    <w:rsid w:val="00FF6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55"/>
    <o:shapelayout v:ext="edit">
      <o:idmap v:ext="edit" data="1"/>
    </o:shapelayout>
  </w:shapeDefaults>
  <w:decimalSymbol w:val="."/>
  <w:listSeparator w:val=","/>
  <w14:docId w14:val="516A09A4"/>
  <w15:chartTrackingRefBased/>
  <w15:docId w15:val="{5C20BD76-99F7-D347-B5A5-E9B2DF6D3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1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1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319"/>
    <w:rPr>
      <w:rFonts w:eastAsiaTheme="majorEastAsia" w:cstheme="majorBidi"/>
      <w:color w:val="272727" w:themeColor="text1" w:themeTint="D8"/>
    </w:rPr>
  </w:style>
  <w:style w:type="paragraph" w:styleId="Title">
    <w:name w:val="Title"/>
    <w:basedOn w:val="Normal"/>
    <w:next w:val="Normal"/>
    <w:link w:val="TitleChar"/>
    <w:uiPriority w:val="10"/>
    <w:qFormat/>
    <w:rsid w:val="00FC1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319"/>
    <w:pPr>
      <w:spacing w:before="160"/>
      <w:jc w:val="center"/>
    </w:pPr>
    <w:rPr>
      <w:i/>
      <w:iCs/>
      <w:color w:val="404040" w:themeColor="text1" w:themeTint="BF"/>
    </w:rPr>
  </w:style>
  <w:style w:type="character" w:customStyle="1" w:styleId="QuoteChar">
    <w:name w:val="Quote Char"/>
    <w:basedOn w:val="DefaultParagraphFont"/>
    <w:link w:val="Quote"/>
    <w:uiPriority w:val="29"/>
    <w:rsid w:val="00FC1319"/>
    <w:rPr>
      <w:i/>
      <w:iCs/>
      <w:color w:val="404040" w:themeColor="text1" w:themeTint="BF"/>
    </w:rPr>
  </w:style>
  <w:style w:type="paragraph" w:styleId="ListParagraph">
    <w:name w:val="List Paragraph"/>
    <w:basedOn w:val="Normal"/>
    <w:uiPriority w:val="34"/>
    <w:qFormat/>
    <w:rsid w:val="00FC1319"/>
    <w:pPr>
      <w:ind w:left="720"/>
      <w:contextualSpacing/>
    </w:pPr>
  </w:style>
  <w:style w:type="character" w:styleId="IntenseEmphasis">
    <w:name w:val="Intense Emphasis"/>
    <w:basedOn w:val="DefaultParagraphFont"/>
    <w:uiPriority w:val="21"/>
    <w:qFormat/>
    <w:rsid w:val="00FC1319"/>
    <w:rPr>
      <w:i/>
      <w:iCs/>
      <w:color w:val="0F4761" w:themeColor="accent1" w:themeShade="BF"/>
    </w:rPr>
  </w:style>
  <w:style w:type="paragraph" w:styleId="IntenseQuote">
    <w:name w:val="Intense Quote"/>
    <w:basedOn w:val="Normal"/>
    <w:next w:val="Normal"/>
    <w:link w:val="IntenseQuoteChar"/>
    <w:uiPriority w:val="30"/>
    <w:qFormat/>
    <w:rsid w:val="00FC1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319"/>
    <w:rPr>
      <w:i/>
      <w:iCs/>
      <w:color w:val="0F4761" w:themeColor="accent1" w:themeShade="BF"/>
    </w:rPr>
  </w:style>
  <w:style w:type="character" w:styleId="IntenseReference">
    <w:name w:val="Intense Reference"/>
    <w:basedOn w:val="DefaultParagraphFont"/>
    <w:uiPriority w:val="32"/>
    <w:qFormat/>
    <w:rsid w:val="00FC1319"/>
    <w:rPr>
      <w:b/>
      <w:bCs/>
      <w:smallCaps/>
      <w:color w:val="0F4761" w:themeColor="accent1" w:themeShade="BF"/>
      <w:spacing w:val="5"/>
    </w:rPr>
  </w:style>
  <w:style w:type="paragraph" w:styleId="NormalWeb">
    <w:name w:val="Normal (Web)"/>
    <w:basedOn w:val="Normal"/>
    <w:uiPriority w:val="99"/>
    <w:semiHidden/>
    <w:unhideWhenUsed/>
    <w:rsid w:val="00FC13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13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78</Pages>
  <Words>18077</Words>
  <Characters>114252</Characters>
  <Application>Microsoft Office Word</Application>
  <DocSecurity>0</DocSecurity>
  <Lines>2483</Lines>
  <Paragraphs>1654</Paragraphs>
  <ScaleCrop>false</ScaleCrop>
  <Company/>
  <LinksUpToDate>false</LinksUpToDate>
  <CharactersWithSpaces>130675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Schifano</dc:creator>
  <cp:keywords/>
  <dc:description/>
  <cp:lastModifiedBy>John Schifano</cp:lastModifiedBy>
  <cp:revision>8</cp:revision>
  <dcterms:created xsi:type="dcterms:W3CDTF">2026-08-07T01:39:00Z</dcterms:created>
  <dcterms:modified xsi:type="dcterms:W3CDTF">2026-08-07T01:58:00Z</dcterms:modified>
</cp:coreProperties>
</file>