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CS3320: Compilers - I</w:t>
      </w:r>
    </w:p>
    <w:p w:rsidR="00000000" w:rsidDel="00000000" w:rsidP="00000000" w:rsidRDefault="00000000" w:rsidRPr="00000000" w14:paraId="00000002">
      <w:pPr>
        <w:pStyle w:val="Title"/>
        <w:pageBreakBefore w:val="0"/>
        <w:rPr>
          <w:rFonts w:ascii="Times New Roman" w:cs="Times New Roman" w:eastAsia="Times New Roman" w:hAnsi="Times New Roman"/>
          <w:sz w:val="44"/>
          <w:szCs w:val="44"/>
        </w:rPr>
      </w:pPr>
      <w:bookmarkStart w:colFirst="0" w:colLast="0" w:name="_1zoqj3egk42i" w:id="1"/>
      <w:bookmarkEnd w:id="1"/>
      <w:r w:rsidDel="00000000" w:rsidR="00000000" w:rsidRPr="00000000">
        <w:rPr>
          <w:rFonts w:ascii="Times New Roman" w:cs="Times New Roman" w:eastAsia="Times New Roman" w:hAnsi="Times New Roman"/>
          <w:sz w:val="44"/>
          <w:szCs w:val="44"/>
          <w:rtl w:val="0"/>
        </w:rPr>
        <w:t xml:space="preserve">Mini-Assignment #2 - </w:t>
      </w:r>
      <w:r w:rsidDel="00000000" w:rsidR="00000000" w:rsidRPr="00000000">
        <w:rPr>
          <w:rFonts w:ascii="Times New Roman" w:cs="Times New Roman" w:eastAsia="Times New Roman" w:hAnsi="Times New Roman"/>
          <w:sz w:val="44"/>
          <w:szCs w:val="44"/>
          <w:rtl w:val="0"/>
        </w:rPr>
        <w:t xml:space="preserve">Lexical Conventions and Grammars of Languages: C vs. Python vs. Javascript</w:t>
      </w:r>
    </w:p>
    <w:p w:rsidR="00000000" w:rsidDel="00000000" w:rsidP="00000000" w:rsidRDefault="00000000" w:rsidRPr="00000000" w14:paraId="00000003">
      <w:pPr>
        <w:pStyle w:val="Title"/>
        <w:pageBreakBefore w:val="0"/>
        <w:rPr>
          <w:rFonts w:ascii="Roboto" w:cs="Roboto" w:eastAsia="Roboto" w:hAnsi="Roboto"/>
          <w:color w:val="007b83"/>
          <w:sz w:val="42"/>
          <w:szCs w:val="42"/>
        </w:rPr>
      </w:pPr>
      <w:bookmarkStart w:colFirst="0" w:colLast="0" w:name="_pb0ckdnb8yug" w:id="2"/>
      <w:bookmarkEnd w:id="2"/>
      <w:r w:rsidDel="00000000" w:rsidR="00000000" w:rsidRPr="00000000">
        <w:rPr>
          <w:rtl w:val="0"/>
        </w:rPr>
      </w:r>
    </w:p>
    <w:p w:rsidR="00000000" w:rsidDel="00000000" w:rsidP="00000000" w:rsidRDefault="00000000" w:rsidRPr="00000000" w14:paraId="00000004">
      <w:pPr>
        <w:pStyle w:val="Title"/>
        <w:pageBreakBefore w:val="0"/>
        <w:rPr>
          <w:rFonts w:ascii="Times New Roman" w:cs="Times New Roman" w:eastAsia="Times New Roman" w:hAnsi="Times New Roman"/>
          <w:sz w:val="48"/>
          <w:szCs w:val="48"/>
        </w:rPr>
      </w:pPr>
      <w:bookmarkStart w:colFirst="0" w:colLast="0" w:name="_xcpet9grzzrt" w:id="3"/>
      <w:bookmarkEnd w:id="3"/>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rFonts w:ascii="Times New Roman" w:cs="Times New Roman" w:eastAsia="Times New Roman" w:hAnsi="Times New Roman"/>
        </w:rPr>
      </w:pPr>
      <w:bookmarkStart w:colFirst="0" w:colLast="0" w:name="_jst079k9az1b" w:id="4"/>
      <w:bookmarkEnd w:id="4"/>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20">
      <w:pPr>
        <w:pStyle w:val="Subtitle"/>
        <w:pageBreakBefore w:val="0"/>
        <w:rPr>
          <w:rFonts w:ascii="Times New Roman" w:cs="Times New Roman" w:eastAsia="Times New Roman" w:hAnsi="Times New Roman"/>
        </w:rPr>
      </w:pPr>
      <w:bookmarkStart w:colFirst="0" w:colLast="0" w:name="_fyc79fxee3id" w:id="5"/>
      <w:bookmarkEnd w:id="5"/>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rPr>
          <w:rFonts w:ascii="Times New Roman" w:cs="Times New Roman" w:eastAsia="Times New Roman" w:hAnsi="Times New Roman"/>
        </w:rPr>
      </w:pPr>
      <w:bookmarkStart w:colFirst="0" w:colLast="0" w:name="_6kaxu3jckda7" w:id="6"/>
      <w:bookmarkEnd w:id="6"/>
      <w:r w:rsidDel="00000000" w:rsidR="00000000" w:rsidRPr="00000000">
        <w:rPr>
          <w:rFonts w:ascii="Times New Roman" w:cs="Times New Roman" w:eastAsia="Times New Roman" w:hAnsi="Times New Roman"/>
          <w:rtl w:val="0"/>
        </w:rPr>
        <w:t xml:space="preserve">1 Lexical Aspects of C, Python, and Javascript</w:t>
      </w:r>
    </w:p>
    <w:p w:rsidR="00000000" w:rsidDel="00000000" w:rsidP="00000000" w:rsidRDefault="00000000" w:rsidRPr="00000000" w14:paraId="0000002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three languages have many similarities in terms of their lexical aspects, such as the concept of tokens, identifiers, types of constants, etc. This short note aims to draw out the similarities and differences between the three languages.</w:t>
      </w:r>
    </w:p>
    <w:p w:rsidR="00000000" w:rsidDel="00000000" w:rsidP="00000000" w:rsidRDefault="00000000" w:rsidRPr="00000000" w14:paraId="0000002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pStyle w:val="Heading2"/>
        <w:pageBreakBefore w:val="0"/>
        <w:rPr>
          <w:rFonts w:ascii="Times New Roman" w:cs="Times New Roman" w:eastAsia="Times New Roman" w:hAnsi="Times New Roman"/>
        </w:rPr>
      </w:pPr>
      <w:bookmarkStart w:colFirst="0" w:colLast="0" w:name="_lbqgkj852s6g" w:id="7"/>
      <w:bookmarkEnd w:id="7"/>
      <w:r w:rsidDel="00000000" w:rsidR="00000000" w:rsidRPr="00000000">
        <w:rPr>
          <w:rFonts w:ascii="Times New Roman" w:cs="Times New Roman" w:eastAsia="Times New Roman" w:hAnsi="Times New Roman"/>
          <w:rtl w:val="0"/>
        </w:rPr>
        <w:t xml:space="preserve">1.1 Comparison between C and Python</w:t>
      </w:r>
    </w:p>
    <w:p w:rsidR="00000000" w:rsidDel="00000000" w:rsidP="00000000" w:rsidRDefault="00000000" w:rsidRPr="00000000" w14:paraId="0000002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and Python are very similar in terms of their lexical rules about identifiers. The naming conventions of the identifiers are governed by the same rules in both the languages. The only difference is that in Python, starting or ending an identifier with underscores might have special meaning.</w:t>
      </w:r>
    </w:p>
    <w:p w:rsidR="00000000" w:rsidDel="00000000" w:rsidP="00000000" w:rsidRDefault="00000000" w:rsidRPr="00000000" w14:paraId="0000002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two languages have both similarities and differences between their constants/literals. </w:t>
      </w:r>
    </w:p>
    <w:p w:rsidR="00000000" w:rsidDel="00000000" w:rsidP="00000000" w:rsidRDefault="00000000" w:rsidRPr="00000000" w14:paraId="0000002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Similarities:</w:t>
      </w:r>
    </w:p>
    <w:p w:rsidR="00000000" w:rsidDel="00000000" w:rsidP="00000000" w:rsidRDefault="00000000" w:rsidRPr="00000000" w14:paraId="0000002B">
      <w:pPr>
        <w:pageBreakBefore w:val="0"/>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same character escape codes/constants</w:t>
      </w:r>
    </w:p>
    <w:p w:rsidR="00000000" w:rsidDel="00000000" w:rsidP="00000000" w:rsidRDefault="00000000" w:rsidRPr="00000000" w14:paraId="0000002C">
      <w:pPr>
        <w:pageBreakBefore w:val="0"/>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Have integers and floating points</w:t>
      </w:r>
    </w:p>
    <w:p w:rsidR="00000000" w:rsidDel="00000000" w:rsidP="00000000" w:rsidRDefault="00000000" w:rsidRPr="00000000" w14:paraId="0000002D">
      <w:pPr>
        <w:pageBreakBefore w:val="0"/>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Allow octal/decimal numeric types</w:t>
      </w:r>
    </w:p>
    <w:p w:rsidR="00000000" w:rsidDel="00000000" w:rsidP="00000000" w:rsidRDefault="00000000" w:rsidRPr="00000000" w14:paraId="0000002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Differences:</w:t>
      </w:r>
    </w:p>
    <w:p w:rsidR="00000000" w:rsidDel="00000000" w:rsidP="00000000" w:rsidRDefault="00000000" w:rsidRPr="00000000" w14:paraId="00000030">
      <w:pPr>
        <w:pageBreakBefore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Python deals with string literals differently than C does (unicode)</w:t>
      </w:r>
    </w:p>
    <w:p w:rsidR="00000000" w:rsidDel="00000000" w:rsidP="00000000" w:rsidRDefault="00000000" w:rsidRPr="00000000" w14:paraId="00000031">
      <w:pPr>
        <w:pageBreakBefore w:val="0"/>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Moreover, Python doesn’t differentiate between “ and ‘, whereas C does</w:t>
      </w:r>
    </w:p>
    <w:p w:rsidR="00000000" w:rsidDel="00000000" w:rsidP="00000000" w:rsidRDefault="00000000" w:rsidRPr="00000000" w14:paraId="00000032">
      <w:pPr>
        <w:pageBreakBefore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Python has provisions for complex numbers in their literals</w:t>
      </w:r>
    </w:p>
    <w:p w:rsidR="00000000" w:rsidDel="00000000" w:rsidP="00000000" w:rsidRDefault="00000000" w:rsidRPr="00000000" w14:paraId="00000033">
      <w:pPr>
        <w:pageBreakBefore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 has enums</w:t>
      </w:r>
    </w:p>
    <w:p w:rsidR="00000000" w:rsidDel="00000000" w:rsidP="00000000" w:rsidRDefault="00000000" w:rsidRPr="00000000" w14:paraId="0000003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has provisions for both single-line and multiline comments, whereas Python officially only allows single-line comments. Since Python ignores string literals that don’t occur right after a function definition, etc., the </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operator can be used for multi-line comments.</w:t>
      </w:r>
    </w:p>
    <w:p w:rsidR="00000000" w:rsidDel="00000000" w:rsidP="00000000" w:rsidRDefault="00000000" w:rsidRPr="00000000" w14:paraId="0000003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Decorators are a feature that’s unique to Python and allow you to wrap a function with something else to modify its behaviour.</w:t>
      </w:r>
    </w:p>
    <w:p w:rsidR="00000000" w:rsidDel="00000000" w:rsidP="00000000" w:rsidRDefault="00000000" w:rsidRPr="00000000" w14:paraId="0000003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Style w:val="Heading2"/>
        <w:pageBreakBefore w:val="0"/>
        <w:rPr>
          <w:rFonts w:ascii="Times New Roman" w:cs="Times New Roman" w:eastAsia="Times New Roman" w:hAnsi="Times New Roman"/>
        </w:rPr>
      </w:pPr>
      <w:bookmarkStart w:colFirst="0" w:colLast="0" w:name="_kjd9f8qga6wi" w:id="8"/>
      <w:bookmarkEnd w:id="8"/>
      <w:r w:rsidDel="00000000" w:rsidR="00000000" w:rsidRPr="00000000">
        <w:rPr>
          <w:rFonts w:ascii="Times New Roman" w:cs="Times New Roman" w:eastAsia="Times New Roman" w:hAnsi="Times New Roman"/>
          <w:rtl w:val="0"/>
        </w:rPr>
        <w:t xml:space="preserve">1.2 Indentation</w:t>
      </w:r>
    </w:p>
    <w:p w:rsidR="00000000" w:rsidDel="00000000" w:rsidP="00000000" w:rsidRDefault="00000000" w:rsidRPr="00000000" w14:paraId="0000003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relies on indentation and whitespaces to mark blocks whereas C and JavaScript use brackets. Any statement that isn’t at the exactly right level of indentation can cause the entire code to crash. While the compulsory indentation ensures the auto formatting of the source code, debugging faulty code becomes a lot harder because indentation errors might be harder to catch.</w:t>
      </w:r>
    </w:p>
    <w:p w:rsidR="00000000" w:rsidDel="00000000" w:rsidP="00000000" w:rsidRDefault="00000000" w:rsidRPr="00000000" w14:paraId="0000003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pStyle w:val="Heading2"/>
        <w:pageBreakBefore w:val="0"/>
        <w:rPr>
          <w:rFonts w:ascii="Times New Roman" w:cs="Times New Roman" w:eastAsia="Times New Roman" w:hAnsi="Times New Roman"/>
        </w:rPr>
      </w:pPr>
      <w:bookmarkStart w:colFirst="0" w:colLast="0" w:name="_o29yjm7sy1y6" w:id="9"/>
      <w:bookmarkEnd w:id="9"/>
      <w:r w:rsidDel="00000000" w:rsidR="00000000" w:rsidRPr="00000000">
        <w:rPr>
          <w:rFonts w:ascii="Times New Roman" w:cs="Times New Roman" w:eastAsia="Times New Roman" w:hAnsi="Times New Roman"/>
          <w:rtl w:val="0"/>
        </w:rPr>
        <w:t xml:space="preserve">1.3 JavaScript and its Differences</w:t>
      </w:r>
    </w:p>
    <w:p w:rsidR="00000000" w:rsidDel="00000000" w:rsidP="00000000" w:rsidRDefault="00000000" w:rsidRPr="00000000" w14:paraId="0000003E">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has a fair share of similarities and differences with both the languages. For example, when it comes to comments and indentation, JavaScript is virtually the same as C. However, when it comes to something like literals, JavaScript is wildly different from the other two.</w:t>
      </w:r>
    </w:p>
    <w:p w:rsidR="00000000" w:rsidDel="00000000" w:rsidP="00000000" w:rsidRDefault="00000000" w:rsidRPr="00000000" w14:paraId="0000003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uses different terms to describe identifiers (names in JS). JS also has reserved names, aka keywords and some special names which are not keywords but still hold some special meaning (NaN).</w:t>
      </w:r>
    </w:p>
    <w:p w:rsidR="00000000" w:rsidDel="00000000" w:rsidP="00000000" w:rsidRDefault="00000000" w:rsidRPr="00000000" w14:paraId="0000004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literals are very different from C and Python. String literals in JavaScript are in unicode which is accepted in Python, but not in C. JavaScript allows functions to be treated like variables. It also has array, object and regular expression literals. </w:t>
      </w:r>
    </w:p>
    <w:p w:rsidR="00000000" w:rsidDel="00000000" w:rsidP="00000000" w:rsidRDefault="00000000" w:rsidRPr="00000000" w14:paraId="00000043">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also deals with true and false values a little differently, and makes use of the terms truthy and falsy. In JS, these values are not limited to just boolean values like they are in C and Python.</w:t>
      </w:r>
    </w:p>
    <w:p w:rsidR="00000000" w:rsidDel="00000000" w:rsidP="00000000" w:rsidRDefault="00000000" w:rsidRPr="00000000" w14:paraId="00000045">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pStyle w:val="Heading1"/>
        <w:pageBreakBefore w:val="0"/>
        <w:rPr>
          <w:rFonts w:ascii="Times New Roman" w:cs="Times New Roman" w:eastAsia="Times New Roman" w:hAnsi="Times New Roman"/>
        </w:rPr>
      </w:pPr>
      <w:bookmarkStart w:colFirst="0" w:colLast="0" w:name="_ffrgnccvx6yb" w:id="10"/>
      <w:bookmarkEnd w:id="10"/>
      <w:r w:rsidDel="00000000" w:rsidR="00000000" w:rsidRPr="00000000">
        <w:rPr>
          <w:rFonts w:ascii="Times New Roman" w:cs="Times New Roman" w:eastAsia="Times New Roman" w:hAnsi="Times New Roman"/>
          <w:rtl w:val="0"/>
        </w:rPr>
        <w:t xml:space="preserve">2 Transition Diagrams</w:t>
      </w:r>
    </w:p>
    <w:p w:rsidR="00000000" w:rsidDel="00000000" w:rsidP="00000000" w:rsidRDefault="00000000" w:rsidRPr="00000000" w14:paraId="0000005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examining the given railroad/transition diagrams in the book, it appears as though these diagrams are meant to represent various context free grammars in a visual manner. All the railroad diagrams give you a starting point, and show you the path(s) you can take to go to a legal JS syntax conforming to its grammar rules </w:t>
      </w:r>
    </w:p>
    <w:p w:rsidR="00000000" w:rsidDel="00000000" w:rsidP="00000000" w:rsidRDefault="00000000" w:rsidRPr="00000000" w14:paraId="00000051">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9qjkh6dsozd4" w:id="11"/>
      <w:bookmarkEnd w:id="11"/>
      <w:r w:rsidDel="00000000" w:rsidR="00000000" w:rsidRPr="00000000">
        <w:rPr>
          <w:rFonts w:ascii="Times New Roman" w:cs="Times New Roman" w:eastAsia="Times New Roman" w:hAnsi="Times New Roman"/>
          <w:rtl w:val="0"/>
        </w:rPr>
        <w:t xml:space="preserve">Examples</w:t>
        <w:br w:type="textWrapping"/>
        <w:t xml:space="preserve">2.1 Whitespace</w:t>
      </w:r>
      <w:r w:rsidDel="00000000" w:rsidR="00000000" w:rsidRPr="00000000">
        <w:rPr>
          <w:rtl w:val="0"/>
        </w:rPr>
      </w:r>
    </w:p>
    <w:p w:rsidR="00000000" w:rsidDel="00000000" w:rsidP="00000000" w:rsidRDefault="00000000" w:rsidRPr="00000000" w14:paraId="00000053">
      <w:pPr>
        <w:pageBreakBefore w:val="0"/>
        <w:jc w:val="center"/>
        <w:rPr/>
      </w:pPr>
      <w:r w:rsidDel="00000000" w:rsidR="00000000" w:rsidRPr="00000000">
        <w:rPr/>
        <w:drawing>
          <wp:inline distB="114300" distT="114300" distL="114300" distR="114300">
            <wp:extent cx="4124325" cy="268977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268977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 with space/tab/line end</w:t>
      </w:r>
    </w:p>
    <w:p w:rsidR="00000000" w:rsidDel="00000000" w:rsidP="00000000" w:rsidRDefault="00000000" w:rsidRPr="00000000" w14:paraId="00000055">
      <w:pPr>
        <w:pageBreakBefore w:val="0"/>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Or turn into a // or a /* */ comment</w:t>
      </w:r>
    </w:p>
    <w:p w:rsidR="00000000" w:rsidDel="00000000" w:rsidP="00000000" w:rsidRDefault="00000000" w:rsidRPr="00000000" w14:paraId="00000056">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Style w:val="Heading2"/>
        <w:pageBreakBefore w:val="0"/>
        <w:rPr/>
      </w:pPr>
      <w:bookmarkStart w:colFirst="0" w:colLast="0" w:name="_i7ew6ew3ncpo" w:id="12"/>
      <w:bookmarkEnd w:id="12"/>
      <w:r w:rsidDel="00000000" w:rsidR="00000000" w:rsidRPr="00000000">
        <w:rPr>
          <w:rFonts w:ascii="Times New Roman" w:cs="Times New Roman" w:eastAsia="Times New Roman" w:hAnsi="Times New Roman"/>
          <w:rtl w:val="0"/>
        </w:rPr>
        <w:t xml:space="preserve">2.2 Names</w:t>
      </w: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sz w:val="26"/>
          <w:szCs w:val="26"/>
        </w:rPr>
      </w:pPr>
      <w:r w:rsidDel="00000000" w:rsidR="00000000" w:rsidRPr="00000000">
        <w:rPr/>
        <w:drawing>
          <wp:inline distB="114300" distT="114300" distL="114300" distR="114300">
            <wp:extent cx="5810250" cy="17335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02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 with a letter, and follow it up with more letters, digits, or underscores</w:t>
      </w:r>
    </w:p>
    <w:p w:rsidR="00000000" w:rsidDel="00000000" w:rsidP="00000000" w:rsidRDefault="00000000" w:rsidRPr="00000000" w14:paraId="0000005A">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wn6y3og8yw4a" w:id="13"/>
      <w:bookmarkEnd w:id="13"/>
      <w:r w:rsidDel="00000000" w:rsidR="00000000" w:rsidRPr="00000000">
        <w:rPr>
          <w:rFonts w:ascii="Times New Roman" w:cs="Times New Roman" w:eastAsia="Times New Roman" w:hAnsi="Times New Roman"/>
          <w:rtl w:val="0"/>
        </w:rPr>
        <w:t xml:space="preserve">2.3 Escaped Character</w:t>
      </w: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sz w:val="26"/>
          <w:szCs w:val="26"/>
        </w:rPr>
      </w:pPr>
      <w:r w:rsidDel="00000000" w:rsidR="00000000" w:rsidRPr="00000000">
        <w:rPr/>
        <w:drawing>
          <wp:inline distB="114300" distT="114300" distL="114300" distR="114300">
            <wp:extent cx="5248548" cy="358784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48548" cy="35878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 with a ‘\’</w:t>
      </w:r>
    </w:p>
    <w:p w:rsidR="00000000" w:rsidDel="00000000" w:rsidP="00000000" w:rsidRDefault="00000000" w:rsidRPr="00000000" w14:paraId="0000005E">
      <w:pPr>
        <w:pageBreakBefore w:val="0"/>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Follow it with one of the listed letters/characters to create an escaped character (no space after the ‘\’)</w:t>
      </w:r>
    </w:p>
    <w:p w:rsidR="00000000" w:rsidDel="00000000" w:rsidP="00000000" w:rsidRDefault="00000000" w:rsidRPr="00000000" w14:paraId="0000005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were a few examples and interpretations of railroad/transition diagrams. The remaining diagrams can be interpreted in a similar fashion.</w:t>
      </w:r>
    </w:p>
    <w:p w:rsidR="00000000" w:rsidDel="00000000" w:rsidP="00000000" w:rsidRDefault="00000000" w:rsidRPr="00000000" w14:paraId="00000061">
      <w:pPr>
        <w:pageBreakBefore w:val="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