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h15itdcxzqta" w:id="0"/>
      <w:bookmarkEnd w:id="0"/>
      <w:r w:rsidDel="00000000" w:rsidR="00000000" w:rsidRPr="00000000">
        <w:rPr>
          <w:rFonts w:ascii="Times New Roman" w:cs="Times New Roman" w:eastAsia="Times New Roman" w:hAnsi="Times New Roman"/>
          <w:rtl w:val="0"/>
        </w:rPr>
        <w:t xml:space="preserve">CS3523: Operating Systems - II</w:t>
      </w:r>
    </w:p>
    <w:p w:rsidR="00000000" w:rsidDel="00000000" w:rsidP="00000000" w:rsidRDefault="00000000" w:rsidRPr="00000000" w14:paraId="00000002">
      <w:pPr>
        <w:pStyle w:val="Title"/>
        <w:rPr/>
      </w:pPr>
      <w:bookmarkStart w:colFirst="0" w:colLast="0" w:name="_1zoqj3egk42i" w:id="1"/>
      <w:bookmarkEnd w:id="1"/>
      <w:r w:rsidDel="00000000" w:rsidR="00000000" w:rsidRPr="00000000">
        <w:rPr>
          <w:rFonts w:ascii="Times New Roman" w:cs="Times New Roman" w:eastAsia="Times New Roman" w:hAnsi="Times New Roman"/>
          <w:sz w:val="48"/>
          <w:szCs w:val="48"/>
          <w:rtl w:val="0"/>
        </w:rPr>
        <w:t xml:space="preserve">Quiz 3</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rPr>
      </w:pPr>
      <w:bookmarkStart w:colFirst="0" w:colLast="0" w:name="_jst079k9az1b" w:id="2"/>
      <w:bookmarkEnd w:id="2"/>
      <w:r w:rsidDel="00000000" w:rsidR="00000000" w:rsidRPr="00000000">
        <w:rPr>
          <w:rFonts w:ascii="Times New Roman" w:cs="Times New Roman" w:eastAsia="Times New Roman" w:hAnsi="Times New Roman"/>
          <w:rtl w:val="0"/>
        </w:rPr>
        <w:t xml:space="preserve">Soumi Chakraborty</w:t>
      </w:r>
    </w:p>
    <w:p w:rsidR="00000000" w:rsidDel="00000000" w:rsidP="00000000" w:rsidRDefault="00000000" w:rsidRPr="00000000" w14:paraId="00000023">
      <w:pPr>
        <w:pStyle w:val="Subtitle"/>
        <w:rPr>
          <w:rFonts w:ascii="Times New Roman" w:cs="Times New Roman" w:eastAsia="Times New Roman" w:hAnsi="Times New Roman"/>
        </w:rPr>
      </w:pPr>
      <w:bookmarkStart w:colFirst="0" w:colLast="0" w:name="_fyc79fxee3id" w:id="3"/>
      <w:bookmarkEnd w:id="3"/>
      <w:r w:rsidDel="00000000" w:rsidR="00000000" w:rsidRPr="00000000">
        <w:rPr>
          <w:rFonts w:ascii="Times New Roman" w:cs="Times New Roman" w:eastAsia="Times New Roman" w:hAnsi="Times New Roman"/>
          <w:rtl w:val="0"/>
        </w:rPr>
        <w:t xml:space="preserve">ES19BTECH11017</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rPr>
      </w:pPr>
      <w:bookmarkStart w:colFirst="0" w:colLast="0" w:name="_yjikcmwsznrw" w:id="4"/>
      <w:bookmarkEnd w:id="4"/>
      <w:r w:rsidDel="00000000" w:rsidR="00000000" w:rsidRPr="00000000">
        <w:rPr>
          <w:rFonts w:ascii="Times New Roman" w:cs="Times New Roman" w:eastAsia="Times New Roman" w:hAnsi="Times New Roman"/>
          <w:rtl w:val="0"/>
        </w:rPr>
        <w:t xml:space="preserve">Question 1</w:t>
      </w:r>
    </w:p>
    <w:p w:rsidR="00000000" w:rsidDel="00000000" w:rsidP="00000000" w:rsidRDefault="00000000" w:rsidRPr="00000000" w14:paraId="00000026">
      <w:pPr>
        <w:pStyle w:val="Heading1"/>
        <w:rPr/>
      </w:pPr>
      <w:bookmarkStart w:colFirst="0" w:colLast="0" w:name="_r1zxaknmd3iu" w:id="5"/>
      <w:bookmarkEnd w:id="5"/>
      <w:r w:rsidDel="00000000" w:rsidR="00000000" w:rsidRPr="00000000">
        <w:rPr>
          <w:rFonts w:ascii="Times New Roman" w:cs="Times New Roman" w:eastAsia="Times New Roman" w:hAnsi="Times New Roman"/>
          <w:sz w:val="32"/>
          <w:szCs w:val="32"/>
          <w:rtl w:val="0"/>
        </w:rPr>
        <w:t xml:space="preserve">(a)</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Allocation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Needs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0     0     1     2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0     0     1     2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1      5     2     0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0     0     0     0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1     7     5     0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0     7     5     0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1     3     5     4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2     3     5     6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1     0     0     2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0     6     3     2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0     6     5     2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0     0     2     0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0     0     1     4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0     6     5     6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0     6     4     2</w:t>
            </w:r>
          </w:p>
        </w:tc>
      </w:tr>
    </w:tbl>
    <w:p w:rsidR="00000000" w:rsidDel="00000000" w:rsidP="00000000" w:rsidRDefault="00000000" w:rsidRPr="00000000" w14:paraId="0000004B">
      <w:pPr>
        <w:pStyle w:val="Heading1"/>
        <w:rPr/>
      </w:pPr>
      <w:bookmarkStart w:colFirst="0" w:colLast="0" w:name="_rkjf1m6rr62p" w:id="6"/>
      <w:bookmarkEnd w:id="6"/>
      <w:r w:rsidDel="00000000" w:rsidR="00000000" w:rsidRPr="00000000">
        <w:rPr>
          <w:rFonts w:ascii="Times New Roman" w:cs="Times New Roman" w:eastAsia="Times New Roman" w:hAnsi="Times New Roman"/>
          <w:sz w:val="26"/>
          <w:szCs w:val="26"/>
          <w:rtl w:val="0"/>
        </w:rPr>
        <w:t xml:space="preserve">The table below shows that the system will remain in a safe state for the following order of execution. Please note that there may be other orders of execution as well.</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Available (after completion)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1     5     2     0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    F    F    F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1     5     3     2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1     5     3     2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    F    F    F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0     0     2     0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1    11     6     4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1     11     6     4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    F    F    T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1     0     0     2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2    14    11    8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2    14    11    8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    F    T    T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0     7     5     0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3    14    11    8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3    14    11    8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    T    T    T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0     6     4     2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3    14    12   12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    T    T    T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bl>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pStyle w:val="Heading1"/>
        <w:rPr>
          <w:rFonts w:ascii="Times New Roman" w:cs="Times New Roman" w:eastAsia="Times New Roman" w:hAnsi="Times New Roman"/>
          <w:sz w:val="26"/>
          <w:szCs w:val="26"/>
        </w:rPr>
      </w:pPr>
      <w:bookmarkStart w:colFirst="0" w:colLast="0" w:name="_2wumn2qh6w" w:id="7"/>
      <w:bookmarkEnd w:id="7"/>
      <w:r w:rsidDel="00000000" w:rsidR="00000000" w:rsidRPr="00000000">
        <w:rPr>
          <w:rFonts w:ascii="Times New Roman" w:cs="Times New Roman" w:eastAsia="Times New Roman" w:hAnsi="Times New Roman"/>
          <w:sz w:val="26"/>
          <w:szCs w:val="26"/>
          <w:rtl w:val="0"/>
        </w:rPr>
        <w:t xml:space="preserve">Thus, using the algorithm, we’ve proven that the state is safe. The safe sequence is: P0, P3, P3, P1, P4.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xgz4z0mfb4ai" w:id="8"/>
      <w:bookmarkEnd w:id="8"/>
      <w:r w:rsidDel="00000000" w:rsidR="00000000" w:rsidRPr="00000000">
        <w:rPr>
          <w:rFonts w:ascii="Times New Roman" w:cs="Times New Roman" w:eastAsia="Times New Roman" w:hAnsi="Times New Roman"/>
          <w:sz w:val="32"/>
          <w:szCs w:val="32"/>
          <w:rtl w:val="0"/>
        </w:rPr>
        <w:t xml:space="preserve">(b)</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Allocation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Needs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0     0     1     2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0     0     1     2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1      5     2     0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0     0     0     0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1     7     5     2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0     7     5     2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1     3     5     4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2     3     5     6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1     0     0     2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0     6     3     2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0     6     5     2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0     0     2     0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0     0     1     4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0     6     5     6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0     6     4     2</w:t>
            </w:r>
          </w:p>
        </w:tc>
      </w:tr>
    </w:tbl>
    <w:p w:rsidR="00000000" w:rsidDel="00000000" w:rsidP="00000000" w:rsidRDefault="00000000" w:rsidRPr="00000000" w14:paraId="0000009D">
      <w:pPr>
        <w:pStyle w:val="Heading1"/>
        <w:rPr>
          <w:rFonts w:ascii="Times New Roman" w:cs="Times New Roman" w:eastAsia="Times New Roman" w:hAnsi="Times New Roman"/>
          <w:sz w:val="26"/>
          <w:szCs w:val="26"/>
        </w:rPr>
      </w:pPr>
      <w:bookmarkStart w:colFirst="0" w:colLast="0" w:name="_el6ie5zajj6s" w:id="9"/>
      <w:bookmarkEnd w:id="9"/>
      <w:r w:rsidDel="00000000" w:rsidR="00000000" w:rsidRPr="00000000">
        <w:rPr>
          <w:rFonts w:ascii="Times New Roman" w:cs="Times New Roman" w:eastAsia="Times New Roman" w:hAnsi="Times New Roman"/>
          <w:sz w:val="26"/>
          <w:szCs w:val="26"/>
          <w:rtl w:val="0"/>
        </w:rPr>
        <w:t xml:space="preserve">New table. Assuming that the requested resources are in addition to the already allocated resources.</w:t>
      </w:r>
    </w:p>
    <w:p w:rsidR="00000000" w:rsidDel="00000000" w:rsidP="00000000" w:rsidRDefault="00000000" w:rsidRPr="00000000" w14:paraId="0000009E">
      <w:pPr>
        <w:rPr/>
      </w:pPr>
      <w:r w:rsidDel="00000000" w:rsidR="00000000" w:rsidRPr="00000000">
        <w:rPr>
          <w:rtl w:val="0"/>
        </w:rPr>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Allocation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Needs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0     0     1     2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0     0     1     2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1      5     2     0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0     0     0     0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1     4     2     1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1     7     5     2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0     3     3     1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1     3     5     4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2     3     5     6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1     0     0     2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0     6     3     2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0     6     5     2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0     0     2     0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0     0     1     4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0     6     5     6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0     6     4     2</w:t>
            </w:r>
          </w:p>
        </w:tc>
      </w:tr>
    </w:tbl>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Times New Roman" w:cs="Times New Roman" w:eastAsia="Times New Roman" w:hAnsi="Times New Roman"/>
          <w:sz w:val="26"/>
          <w:szCs w:val="26"/>
          <w:rtl w:val="0"/>
        </w:rPr>
        <w:t xml:space="preserve">This cannot be granted immediately since the number of available resources is lesser than those that P1 needs. Granting this request would send the program into an unsafe state, hence this isn’t granted immediately.</w:t>
      </w:r>
      <w:r w:rsidDel="00000000" w:rsidR="00000000" w:rsidRPr="00000000">
        <w:rPr>
          <w:rtl w:val="0"/>
        </w:rPr>
      </w:r>
    </w:p>
    <w:p w:rsidR="00000000" w:rsidDel="00000000" w:rsidP="00000000" w:rsidRDefault="00000000" w:rsidRPr="00000000" w14:paraId="000000C4">
      <w:pPr>
        <w:pStyle w:val="Heading1"/>
        <w:rPr>
          <w:rFonts w:ascii="Times New Roman" w:cs="Times New Roman" w:eastAsia="Times New Roman" w:hAnsi="Times New Roman"/>
          <w:sz w:val="26"/>
          <w:szCs w:val="26"/>
        </w:rPr>
      </w:pPr>
      <w:bookmarkStart w:colFirst="0" w:colLast="0" w:name="_x7hxp66uedkm" w:id="10"/>
      <w:bookmarkEnd w:id="10"/>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rFonts w:ascii="Times New Roman" w:cs="Times New Roman" w:eastAsia="Times New Roman" w:hAnsi="Times New Roman"/>
        </w:rPr>
      </w:pPr>
      <w:bookmarkStart w:colFirst="0" w:colLast="0" w:name="_oqa62yej5dn" w:id="11"/>
      <w:bookmarkEnd w:id="11"/>
      <w:r w:rsidDel="00000000" w:rsidR="00000000" w:rsidRPr="00000000">
        <w:rPr>
          <w:rFonts w:ascii="Times New Roman" w:cs="Times New Roman" w:eastAsia="Times New Roman" w:hAnsi="Times New Roman"/>
          <w:rtl w:val="0"/>
        </w:rPr>
        <w:t xml:space="preserve">Question 2</w:t>
      </w:r>
    </w:p>
    <w:p w:rsidR="00000000" w:rsidDel="00000000" w:rsidP="00000000" w:rsidRDefault="00000000" w:rsidRPr="00000000" w14:paraId="000000C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Explain how the safety algorithm discussed in the class requires an order of m×n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operations.</w:t>
      </w:r>
    </w:p>
    <w:p w:rsidR="00000000" w:rsidDel="00000000" w:rsidP="00000000" w:rsidRDefault="00000000" w:rsidRPr="00000000" w14:paraId="000000CA">
      <w:pPr>
        <w:pStyle w:val="Heading1"/>
        <w:rPr>
          <w:rFonts w:ascii="Times New Roman" w:cs="Times New Roman" w:eastAsia="Times New Roman" w:hAnsi="Times New Roman"/>
          <w:sz w:val="26"/>
          <w:szCs w:val="26"/>
        </w:rPr>
      </w:pPr>
      <w:bookmarkStart w:colFirst="0" w:colLast="0" w:name="_e68nqod98bzf" w:id="12"/>
      <w:bookmarkEnd w:id="12"/>
      <w:r w:rsidDel="00000000" w:rsidR="00000000" w:rsidRPr="00000000">
        <w:rPr>
          <w:rFonts w:ascii="Times New Roman" w:cs="Times New Roman" w:eastAsia="Times New Roman" w:hAnsi="Times New Roman"/>
          <w:sz w:val="26"/>
          <w:szCs w:val="26"/>
          <w:rtl w:val="0"/>
        </w:rPr>
        <w:t xml:space="preserve">Here, </w:t>
        <w:br w:type="textWrapping"/>
        <w:t xml:space="preserve">m = number available resources of each type and</w:t>
        <w:br w:type="textWrapping"/>
        <w:t xml:space="preserve">n = number of processes</w:t>
      </w:r>
    </w:p>
    <w:p w:rsidR="00000000" w:rsidDel="00000000" w:rsidP="00000000" w:rsidRDefault="00000000" w:rsidRPr="00000000" w14:paraId="000000CB">
      <w:pPr>
        <w:pStyle w:val="Heading1"/>
        <w:rPr/>
      </w:pPr>
      <w:bookmarkStart w:colFirst="0" w:colLast="0" w:name="_lrook85mkx63" w:id="13"/>
      <w:bookmarkEnd w:id="13"/>
      <w:r w:rsidDel="00000000" w:rsidR="00000000" w:rsidRPr="00000000">
        <w:rPr>
          <w:rFonts w:ascii="Times New Roman" w:cs="Times New Roman" w:eastAsia="Times New Roman" w:hAnsi="Times New Roman"/>
          <w:sz w:val="26"/>
          <w:szCs w:val="26"/>
          <w:rtl w:val="0"/>
        </w:rPr>
        <w:t xml:space="preserve">The algorithm detects every possible sequence of allocation of resources to processes. To explain the order of operations, we can try to code this algorithm with the help of loops. For this algorithm, we would need 3 loops, one for the resource types (O(m)), and two for iterating through all combinations of the n processes (O(n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Thus, when combined together, the order of operations for the algorithm is O(m</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rFonts w:ascii="Times New Roman" w:cs="Times New Roman" w:eastAsia="Times New Roman" w:hAnsi="Times New Roman"/>
        </w:rPr>
      </w:pPr>
      <w:bookmarkStart w:colFirst="0" w:colLast="0" w:name="_t3u7wq6pv5vt" w:id="14"/>
      <w:bookmarkEnd w:id="14"/>
      <w:r w:rsidDel="00000000" w:rsidR="00000000" w:rsidRPr="00000000">
        <w:rPr>
          <w:rFonts w:ascii="Times New Roman" w:cs="Times New Roman" w:eastAsia="Times New Roman" w:hAnsi="Times New Roman"/>
          <w:rtl w:val="0"/>
        </w:rPr>
        <w:t xml:space="preserve">Question 3</w:t>
      </w:r>
    </w:p>
    <w:p w:rsidR="00000000" w:rsidDel="00000000" w:rsidP="00000000" w:rsidRDefault="00000000" w:rsidRPr="00000000" w14:paraId="000000C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Suppose you wish to implement Banker’s algorithm for Deadlock Avoidance.</w:t>
      </w:r>
    </w:p>
    <w:p w:rsidR="00000000" w:rsidDel="00000000" w:rsidP="00000000" w:rsidRDefault="00000000" w:rsidRPr="00000000" w14:paraId="000000C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Please explain where will you store the data structures required by the</w:t>
      </w:r>
    </w:p>
    <w:p w:rsidR="00000000" w:rsidDel="00000000" w:rsidP="00000000" w:rsidRDefault="00000000" w:rsidRPr="00000000" w14:paraId="000000D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algorithm: Max, Allocation, Need.</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structures will be stored like so:</w:t>
      </w:r>
    </w:p>
    <w:p w:rsidR="00000000" w:rsidDel="00000000" w:rsidP="00000000" w:rsidRDefault="00000000" w:rsidRPr="00000000" w14:paraId="000000D3">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Max: globally</w:t>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Allocation: globally</w:t>
      </w:r>
    </w:p>
    <w:p w:rsidR="00000000" w:rsidDel="00000000" w:rsidP="00000000" w:rsidRDefault="00000000" w:rsidRPr="00000000" w14:paraId="000000D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Need: globally</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are all global since all these data structures are required by the processes at all times, and have the same value for each process.</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How processes will modify these data structures to ensure the correct working</w:t>
      </w:r>
    </w:p>
    <w:p w:rsidR="00000000" w:rsidDel="00000000" w:rsidP="00000000" w:rsidRDefault="00000000" w:rsidRPr="00000000" w14:paraId="000000D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of the algorithm? What are the techniques you will use to protect the data structure</w:t>
      </w:r>
    </w:p>
    <w:p w:rsidR="00000000" w:rsidDel="00000000" w:rsidP="00000000" w:rsidRDefault="00000000" w:rsidRPr="00000000" w14:paraId="000000DA">
      <w:pPr>
        <w:rPr>
          <w:b w:val="1"/>
        </w:rPr>
      </w:pPr>
      <w:r w:rsidDel="00000000" w:rsidR="00000000" w:rsidRPr="00000000">
        <w:rPr>
          <w:rFonts w:ascii="Times New Roman" w:cs="Times New Roman" w:eastAsia="Times New Roman" w:hAnsi="Times New Roman"/>
          <w:b w:val="1"/>
          <w:sz w:val="26"/>
          <w:szCs w:val="26"/>
          <w:rtl w:val="0"/>
        </w:rPr>
        <w:t xml:space="preserve">used by the algorithm and ensure correctness?</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ensure correctness, we need to synchronize the modification requests properly. To do so, we can make use of semaphores. Let this semaphore be initialised to 1 and be called </w:t>
      </w:r>
      <w:r w:rsidDel="00000000" w:rsidR="00000000" w:rsidRPr="00000000">
        <w:rPr>
          <w:rFonts w:ascii="Courier New" w:cs="Courier New" w:eastAsia="Courier New" w:hAnsi="Courier New"/>
          <w:sz w:val="26"/>
          <w:szCs w:val="26"/>
          <w:rtl w:val="0"/>
        </w:rPr>
        <w:t xml:space="preserve">lock</w:t>
      </w:r>
      <w:r w:rsidDel="00000000" w:rsidR="00000000" w:rsidRPr="00000000">
        <w:rPr>
          <w:rFonts w:ascii="Times New Roman" w:cs="Times New Roman" w:eastAsia="Times New Roman" w:hAnsi="Times New Roman"/>
          <w:sz w:val="26"/>
          <w:szCs w:val="26"/>
          <w:rtl w:val="0"/>
        </w:rPr>
        <w:t xml:space="preserve">. The max data structure doesn’t need to be modified since that is a constant that cannot change. </w:t>
      </w:r>
    </w:p>
    <w:p w:rsidR="00000000" w:rsidDel="00000000" w:rsidP="00000000" w:rsidRDefault="00000000" w:rsidRPr="00000000" w14:paraId="000000DD">
      <w:pPr>
        <w:rPr>
          <w:rFonts w:ascii="Courier New" w:cs="Courier New" w:eastAsia="Courier New" w:hAnsi="Courier New"/>
          <w:sz w:val="26"/>
          <w:szCs w:val="26"/>
        </w:rPr>
      </w:pPr>
      <w:r w:rsidDel="00000000" w:rsidR="00000000" w:rsidRPr="00000000">
        <w:rPr>
          <w:rFonts w:ascii="Times New Roman" w:cs="Times New Roman" w:eastAsia="Times New Roman" w:hAnsi="Times New Roman"/>
          <w:sz w:val="26"/>
          <w:szCs w:val="26"/>
          <w:rtl w:val="0"/>
        </w:rPr>
        <w:t xml:space="preserve">For allocation and need, we can use </w:t>
      </w:r>
      <w:r w:rsidDel="00000000" w:rsidR="00000000" w:rsidRPr="00000000">
        <w:rPr>
          <w:rFonts w:ascii="Courier New" w:cs="Courier New" w:eastAsia="Courier New" w:hAnsi="Courier New"/>
          <w:sz w:val="26"/>
          <w:szCs w:val="26"/>
          <w:rtl w:val="0"/>
        </w:rPr>
        <w:t xml:space="preserve">wait(lock)</w:t>
      </w:r>
      <w:r w:rsidDel="00000000" w:rsidR="00000000" w:rsidRPr="00000000">
        <w:rPr>
          <w:rFonts w:ascii="Times New Roman" w:cs="Times New Roman" w:eastAsia="Times New Roman" w:hAnsi="Times New Roman"/>
          <w:sz w:val="26"/>
          <w:szCs w:val="26"/>
          <w:rtl w:val="0"/>
        </w:rPr>
        <w:t xml:space="preserve">, update as needed and then use </w:t>
      </w:r>
      <w:r w:rsidDel="00000000" w:rsidR="00000000" w:rsidRPr="00000000">
        <w:rPr>
          <w:rFonts w:ascii="Courier New" w:cs="Courier New" w:eastAsia="Courier New" w:hAnsi="Courier New"/>
          <w:sz w:val="26"/>
          <w:szCs w:val="26"/>
          <w:rtl w:val="0"/>
        </w:rPr>
        <w:t xml:space="preserve">signal(lock)</w:t>
      </w:r>
      <w:r w:rsidDel="00000000" w:rsidR="00000000" w:rsidRPr="00000000">
        <w:rPr>
          <w:rFonts w:ascii="Times New Roman" w:cs="Times New Roman" w:eastAsia="Times New Roman" w:hAnsi="Times New Roman"/>
          <w:sz w:val="26"/>
          <w:szCs w:val="26"/>
          <w:rtl w:val="0"/>
        </w:rPr>
        <w:t xml:space="preserve"> to indicate that the modification is complete.</w:t>
      </w:r>
      <w:r w:rsidDel="00000000" w:rsidR="00000000" w:rsidRPr="00000000">
        <w:rPr>
          <w:rtl w:val="0"/>
        </w:rPr>
      </w:r>
    </w:p>
    <w:p w:rsidR="00000000" w:rsidDel="00000000" w:rsidP="00000000" w:rsidRDefault="00000000" w:rsidRPr="00000000" w14:paraId="000000DE">
      <w:pPr>
        <w:pStyle w:val="Heading1"/>
        <w:rPr>
          <w:rFonts w:ascii="Times New Roman" w:cs="Times New Roman" w:eastAsia="Times New Roman" w:hAnsi="Times New Roman"/>
        </w:rPr>
      </w:pPr>
      <w:bookmarkStart w:colFirst="0" w:colLast="0" w:name="_a45130cnmc4m" w:id="15"/>
      <w:bookmarkEnd w:id="15"/>
      <w:r w:rsidDel="00000000" w:rsidR="00000000" w:rsidRPr="00000000">
        <w:rPr>
          <w:rFonts w:ascii="Times New Roman" w:cs="Times New Roman" w:eastAsia="Times New Roman" w:hAnsi="Times New Roman"/>
          <w:rtl w:val="0"/>
        </w:rPr>
        <w:t xml:space="preserve">Question 4</w:t>
      </w:r>
    </w:p>
    <w:p w:rsidR="00000000" w:rsidDel="00000000" w:rsidP="00000000" w:rsidRDefault="00000000" w:rsidRPr="00000000" w14:paraId="000000D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Consider a system with p processes each needing a maximum of m resources and a</w:t>
      </w:r>
    </w:p>
    <w:p w:rsidR="00000000" w:rsidDel="00000000" w:rsidP="00000000" w:rsidRDefault="00000000" w:rsidRPr="00000000" w14:paraId="000000E0">
      <w:pPr>
        <w:rPr>
          <w:rFonts w:ascii="Courier New" w:cs="Courier New" w:eastAsia="Courier New" w:hAnsi="Courier New"/>
          <w:sz w:val="26"/>
          <w:szCs w:val="26"/>
        </w:rPr>
      </w:pPr>
      <w:r w:rsidDel="00000000" w:rsidR="00000000" w:rsidRPr="00000000">
        <w:rPr>
          <w:rFonts w:ascii="Times New Roman" w:cs="Times New Roman" w:eastAsia="Times New Roman" w:hAnsi="Times New Roman"/>
          <w:b w:val="1"/>
          <w:sz w:val="26"/>
          <w:szCs w:val="26"/>
          <w:rtl w:val="0"/>
        </w:rPr>
        <w:t xml:space="preserve">total of r resources available. What condition must hold to make the system deadlock free?</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deadlock arises when processes have some resources but need more resources than what is currently available, so they wait until they have all the resources they need. Thus, let’s consider a worst-case scenario where each process has all the resources it needs, except for one. That is, each process has m - 1 resources. </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makes the total number of allocated resources p * (m - 1). To keep this system deadlock-free, this number needs to be strictly lesser than the total number of available resources, and not lesser than equal to. If p * (m - 1) was equal to r, then that means there are no free resources for even one of the processes, which means that the system would remain in a deadlocked state because all the processes would continue waiting indefinitely.</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can be written in the following ways:</w:t>
      </w:r>
    </w:p>
    <w:p w:rsidR="00000000" w:rsidDel="00000000" w:rsidP="00000000" w:rsidRDefault="00000000" w:rsidRPr="00000000" w14:paraId="000000E7">
      <w:pPr>
        <w:rPr>
          <w:rFonts w:ascii="Times New Roman" w:cs="Times New Roman" w:eastAsia="Times New Roman" w:hAnsi="Times New Roman"/>
          <w:b w:val="1"/>
          <w:sz w:val="26"/>
          <w:szCs w:val="26"/>
        </w:rPr>
      </w:pPr>
      <w:r w:rsidDel="00000000" w:rsidR="00000000" w:rsidRPr="00000000">
        <w:rPr>
          <w:rFonts w:ascii="Courier New" w:cs="Courier New" w:eastAsia="Courier New" w:hAnsi="Courier New"/>
          <w:b w:val="1"/>
          <w:sz w:val="26"/>
          <w:szCs w:val="26"/>
          <w:rtl w:val="0"/>
        </w:rPr>
        <w:t xml:space="preserve">p * (m - 1) &lt; r</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w:t>
      </w:r>
    </w:p>
    <w:p w:rsidR="00000000" w:rsidDel="00000000" w:rsidP="00000000" w:rsidRDefault="00000000" w:rsidRPr="00000000" w14:paraId="000000E9">
      <w:pPr>
        <w:rPr>
          <w:rFonts w:ascii="Times New Roman" w:cs="Times New Roman" w:eastAsia="Times New Roman" w:hAnsi="Times New Roman"/>
          <w:b w:val="1"/>
          <w:sz w:val="26"/>
          <w:szCs w:val="26"/>
        </w:rPr>
      </w:pPr>
      <w:r w:rsidDel="00000000" w:rsidR="00000000" w:rsidRPr="00000000">
        <w:rPr>
          <w:rFonts w:ascii="Courier New" w:cs="Courier New" w:eastAsia="Courier New" w:hAnsi="Courier New"/>
          <w:b w:val="1"/>
          <w:sz w:val="26"/>
          <w:szCs w:val="26"/>
          <w:rtl w:val="0"/>
        </w:rPr>
        <w:t xml:space="preserve">p * (m - 1) &lt;= r - 1</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7">
      <w:pPr>
        <w:pStyle w:val="Heading1"/>
        <w:rPr>
          <w:rFonts w:ascii="Times New Roman" w:cs="Times New Roman" w:eastAsia="Times New Roman" w:hAnsi="Times New Roman"/>
        </w:rPr>
      </w:pPr>
      <w:bookmarkStart w:colFirst="0" w:colLast="0" w:name="_wp8a5odpya1v" w:id="16"/>
      <w:bookmarkEnd w:id="16"/>
      <w:r w:rsidDel="00000000" w:rsidR="00000000" w:rsidRPr="00000000">
        <w:rPr>
          <w:rFonts w:ascii="Times New Roman" w:cs="Times New Roman" w:eastAsia="Times New Roman" w:hAnsi="Times New Roman"/>
          <w:rtl w:val="0"/>
        </w:rPr>
        <w:t xml:space="preserve">Question 5</w:t>
      </w:r>
    </w:p>
    <w:p w:rsidR="00000000" w:rsidDel="00000000" w:rsidP="00000000" w:rsidRDefault="00000000" w:rsidRPr="00000000" w14:paraId="000000F8">
      <w:pPr>
        <w:rPr>
          <w:rFonts w:ascii="Courier New" w:cs="Courier New" w:eastAsia="Courier New" w:hAnsi="Courier New"/>
          <w:sz w:val="26"/>
          <w:szCs w:val="26"/>
        </w:rPr>
      </w:pPr>
      <w:r w:rsidDel="00000000" w:rsidR="00000000" w:rsidRPr="00000000">
        <w:rPr>
          <w:rFonts w:ascii="Times New Roman" w:cs="Times New Roman" w:eastAsia="Times New Roman" w:hAnsi="Times New Roman"/>
          <w:b w:val="1"/>
          <w:sz w:val="26"/>
          <w:szCs w:val="26"/>
          <w:rtl w:val="0"/>
        </w:rPr>
        <w:t xml:space="preserve">Can you modify the transaction function so that it does not cause deadlocks?</w:t>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changes prevent the system from dynamically acquiring locks to prevent deadlocks.</w:t>
      </w:r>
    </w:p>
    <w:p w:rsidR="00000000" w:rsidDel="00000000" w:rsidP="00000000" w:rsidRDefault="00000000" w:rsidRPr="00000000" w14:paraId="000000F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void transaction(Account from, Account to, double amount)</w:t>
      </w:r>
    </w:p>
    <w:p w:rsidR="00000000" w:rsidDel="00000000" w:rsidP="00000000" w:rsidRDefault="00000000" w:rsidRPr="00000000" w14:paraId="000000F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FD">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semaphore lock1 = 1, lock2 = 1;</w:t>
      </w:r>
    </w:p>
    <w:p w:rsidR="00000000" w:rsidDel="00000000" w:rsidP="00000000" w:rsidRDefault="00000000" w:rsidRPr="00000000" w14:paraId="000000FE">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lock1 = get_lock(from);</w:t>
      </w:r>
    </w:p>
    <w:p w:rsidR="00000000" w:rsidDel="00000000" w:rsidP="00000000" w:rsidRDefault="00000000" w:rsidRPr="00000000" w14:paraId="000000FF">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lock2 = get_lock(to);</w:t>
      </w:r>
    </w:p>
    <w:p w:rsidR="00000000" w:rsidDel="00000000" w:rsidP="00000000" w:rsidRDefault="00000000" w:rsidRPr="00000000" w14:paraId="00000100">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wait(lock1);</w:t>
      </w:r>
    </w:p>
    <w:p w:rsidR="00000000" w:rsidDel="00000000" w:rsidP="00000000" w:rsidRDefault="00000000" w:rsidRPr="00000000" w14:paraId="00000101">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withdraw(from, amount);</w:t>
      </w:r>
    </w:p>
    <w:p w:rsidR="00000000" w:rsidDel="00000000" w:rsidP="00000000" w:rsidRDefault="00000000" w:rsidRPr="00000000" w14:paraId="00000102">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signal(lock1);</w:t>
      </w:r>
    </w:p>
    <w:p w:rsidR="00000000" w:rsidDel="00000000" w:rsidP="00000000" w:rsidRDefault="00000000" w:rsidRPr="00000000" w14:paraId="00000103">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wait(lock2);</w:t>
      </w:r>
    </w:p>
    <w:p w:rsidR="00000000" w:rsidDel="00000000" w:rsidP="00000000" w:rsidRDefault="00000000" w:rsidRPr="00000000" w14:paraId="00000104">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deposit(to, amount);</w:t>
      </w:r>
    </w:p>
    <w:p w:rsidR="00000000" w:rsidDel="00000000" w:rsidP="00000000" w:rsidRDefault="00000000" w:rsidRPr="00000000" w14:paraId="00000105">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signal(lock2);</w:t>
      </w:r>
    </w:p>
    <w:p w:rsidR="00000000" w:rsidDel="00000000" w:rsidP="00000000" w:rsidRDefault="00000000" w:rsidRPr="00000000" w14:paraId="00000106">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