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Borghetto</w:t>
      </w:r>
    </w:p>
    <w:p>
      <w:pPr>
        <w:pStyle w:val="FirstParagraph"/>
      </w:pPr>
      <w:r>
        <w:t xml:space="preserve">Last updated: 2018-05-17</w:t>
      </w:r>
    </w:p>
    <w:p>
      <w:pPr>
        <w:pStyle w:val="Heading2"/>
      </w:pPr>
      <w:bookmarkStart w:id="21" w:name="work-address"/>
      <w:r>
        <w:t xml:space="preserve">WORK ADDRESS</w:t>
      </w:r>
      <w:bookmarkEnd w:id="21"/>
    </w:p>
    <w:p>
      <w:pPr>
        <w:pStyle w:val="FirstParagraph"/>
      </w:pPr>
      <w:r>
        <w:t xml:space="preserve">Interdisciplinary Centre of Social Sciences - CICS.NOVA</w:t>
      </w:r>
      <w:r>
        <w:br w:type="textWrapping"/>
      </w:r>
      <w:r>
        <w:t xml:space="preserve">NOVA University of Lisbon</w:t>
      </w:r>
      <w:r>
        <w:br w:type="textWrapping"/>
      </w:r>
      <w:r>
        <w:t xml:space="preserve">Avenida de Berna, n. 26-C, 1069-061 Lisboa</w:t>
      </w:r>
    </w:p>
    <w:p>
      <w:pPr>
        <w:pStyle w:val="Heading2"/>
      </w:pPr>
      <w:bookmarkStart w:id="22" w:name="academic-appointments"/>
      <w:r>
        <w:t xml:space="preserve">ACADEMIC APPOINTMENTS</w:t>
      </w:r>
      <w:bookmarkEnd w:id="22"/>
    </w:p>
    <w:p>
      <w:pPr>
        <w:numPr>
          <w:numId w:val="1001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FCT investigator at CICS.NOVA, FCSH</w:t>
      </w:r>
      <w:r>
        <w:br w:type="textWrapping"/>
      </w:r>
      <w:r>
        <w:t xml:space="preserve">University NOVA of Lisbon, Portugal</w:t>
      </w:r>
    </w:p>
    <w:p>
      <w:pPr>
        <w:numPr>
          <w:numId w:val="1001"/>
          <w:ilvl w:val="0"/>
        </w:numPr>
      </w:pPr>
      <w:r>
        <w:rPr>
          <w:b/>
        </w:rPr>
        <w:t xml:space="preserve">2013-2015</w:t>
      </w:r>
      <w:r>
        <w:t xml:space="preserve"> </w:t>
      </w:r>
      <w:r>
        <w:t xml:space="preserve">Postdoctoral Researcher at CESNOVA, FCSH, with a project entitled</w:t>
      </w:r>
      <w:r>
        <w:t xml:space="preserve"> </w:t>
      </w:r>
      <w:r>
        <w:t xml:space="preserve">“</w:t>
      </w:r>
      <w:r>
        <w:t xml:space="preserve">The policy agenda at the time of crisis in Europe’s periphery</w:t>
      </w:r>
      <w:r>
        <w:t xml:space="preserve">”</w:t>
      </w:r>
      <w:r>
        <w:t xml:space="preserve"> </w:t>
      </w:r>
      <w:r>
        <w:t xml:space="preserve">(Grant funded by the Fundação para a Ciência e a Tecnologia, SFRH/BPD/89968/2012)</w:t>
      </w:r>
      <w:r>
        <w:br w:type="textWrapping"/>
      </w:r>
      <w:r>
        <w:t xml:space="preserve">University NOVA of Lisbon, Portugal</w:t>
      </w:r>
    </w:p>
    <w:p>
      <w:pPr>
        <w:numPr>
          <w:numId w:val="1001"/>
          <w:ilvl w:val="0"/>
        </w:numPr>
      </w:pPr>
      <w:r>
        <w:rPr>
          <w:b/>
        </w:rPr>
        <w:t xml:space="preserve">2008-2012</w:t>
      </w:r>
      <w:r>
        <w:t xml:space="preserve"> </w:t>
      </w:r>
      <w:r>
        <w:t xml:space="preserve">Postdoctoral Researcher, Department of Social and Political Studies with a project entitled</w:t>
      </w:r>
      <w:r>
        <w:t xml:space="preserve"> </w:t>
      </w:r>
      <w:r>
        <w:t xml:space="preserve">“</w:t>
      </w:r>
      <w:r>
        <w:t xml:space="preserve">The europeanisation of executive-legislative relations: national parliaments and Community legislation</w:t>
      </w:r>
      <w:r>
        <w:t xml:space="preserve">”</w:t>
      </w:r>
      <w:r>
        <w:br w:type="textWrapping"/>
      </w:r>
      <w:r>
        <w:t xml:space="preserve">University of Milan, Milano, Italy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numPr>
          <w:numId w:val="1002"/>
          <w:ilvl w:val="0"/>
        </w:numPr>
      </w:pPr>
      <w:r>
        <w:rPr>
          <w:b/>
        </w:rPr>
        <w:t xml:space="preserve">2003-2007</w:t>
      </w:r>
      <w:r>
        <w:t xml:space="preserve"> </w:t>
      </w:r>
      <w:r>
        <w:t xml:space="preserve">Ph.D. in Political Studies</w:t>
      </w:r>
      <w:r>
        <w:br w:type="textWrapping"/>
      </w:r>
      <w:r>
        <w:t xml:space="preserve">Graduate School in Social, Economic and Political Sciences of the University of Milan</w:t>
      </w:r>
      <w:r>
        <w:br w:type="textWrapping"/>
      </w:r>
      <w:r>
        <w:t xml:space="preserve">Dissertation:</w:t>
      </w:r>
      <w:r>
        <w:t xml:space="preserve"> </w:t>
      </w:r>
      <w:r>
        <w:t xml:space="preserve">‘</w:t>
      </w:r>
      <w:r>
        <w:t xml:space="preserve">Non-compliance with the transposition deadlines of EU directives: the Italian case. Explaining transposition of EU directives into Italian legislation</w:t>
      </w:r>
      <w:r>
        <w:t xml:space="preserve">’</w:t>
      </w:r>
      <w:r>
        <w:t xml:space="preserve"> </w:t>
      </w:r>
      <w:r>
        <w:t xml:space="preserve">(written in English and discussed on 17/07/2007) Supervisor: Prof. Marco Giuliani, Examination Committee Chair: Prof. Maurizio Ferrera</w:t>
      </w:r>
    </w:p>
    <w:p>
      <w:pPr>
        <w:numPr>
          <w:numId w:val="1002"/>
          <w:ilvl w:val="0"/>
        </w:numPr>
      </w:pPr>
      <w:r>
        <w:rPr>
          <w:b/>
        </w:rPr>
        <w:t xml:space="preserve">1998-2003</w:t>
      </w:r>
      <w:r>
        <w:t xml:space="preserve"> </w:t>
      </w:r>
      <w:r>
        <w:t xml:space="preserve">University Degree in International and Diplomatic Sciences (110/110 magna cum laude)</w:t>
      </w:r>
      <w:r>
        <w:br w:type="textWrapping"/>
      </w:r>
      <w:r>
        <w:t xml:space="preserve">University of Bologna (Forlì), Faculty of International and Diplomatic Sciences</w:t>
      </w:r>
      <w:r>
        <w:br w:type="textWrapping"/>
      </w:r>
      <w:r>
        <w:t xml:space="preserve">Dissertation:</w:t>
      </w:r>
      <w:r>
        <w:t xml:space="preserve"> </w:t>
      </w:r>
      <w:r>
        <w:t xml:space="preserve">“</w:t>
      </w:r>
      <w:r>
        <w:t xml:space="preserve">The accountability of international organisations: the Principal -Agent model applied to the WTO and the IMF</w:t>
      </w:r>
      <w:r>
        <w:t xml:space="preserve">”</w:t>
      </w:r>
      <w:r>
        <w:t xml:space="preserve">. Supervisor: Prof. Salvatore Vassallo</w:t>
      </w:r>
    </w:p>
    <w:p>
      <w:pPr>
        <w:numPr>
          <w:numId w:val="1002"/>
          <w:ilvl w:val="0"/>
        </w:numPr>
      </w:pPr>
      <w:r>
        <w:rPr>
          <w:b/>
        </w:rPr>
        <w:t xml:space="preserve">1993-1998</w:t>
      </w:r>
      <w:r>
        <w:t xml:space="preserve"> </w:t>
      </w:r>
      <w:r>
        <w:t xml:space="preserve">High School Diploma in Foreign Languages (English, French and German)</w:t>
      </w:r>
      <w:r>
        <w:br w:type="textWrapping"/>
      </w:r>
      <w:r>
        <w:t xml:space="preserve">Liceo Linguistico sperimentale A.Canova, Treviso</w:t>
      </w:r>
    </w:p>
    <w:p>
      <w:pPr>
        <w:pStyle w:val="Heading2"/>
      </w:pPr>
      <w:bookmarkStart w:id="24" w:name="research-experience"/>
      <w:r>
        <w:t xml:space="preserve">RESEARCH EXPERIENCE</w:t>
      </w:r>
      <w:bookmarkEnd w:id="24"/>
    </w:p>
    <w:p>
      <w:pPr>
        <w:numPr>
          <w:numId w:val="1003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Principal investigator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 </w:t>
      </w:r>
      <w:r>
        <w:t xml:space="preserve">Project financed by the Fundação para a Ciência e a Tecnologia (IF/00382/2014)</w:t>
      </w:r>
    </w:p>
    <w:p>
      <w:pPr>
        <w:numPr>
          <w:numId w:val="1003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Democracy in times of crisis: Power and Discourse in a three-level game</w:t>
      </w:r>
      <w:r>
        <w:t xml:space="preserve">”</w:t>
      </w:r>
      <w:r>
        <w:t xml:space="preserve">, Project financed by the Fundação para a Ciência e a Tecnologia (PTDC/IVC-CPO/2247/2014) URL:</w:t>
      </w:r>
      <w:r>
        <w:t xml:space="preserve"> </w:t>
      </w:r>
      <w:hyperlink r:id="rId25">
        <w:r>
          <w:rPr>
            <w:rStyle w:val="Hyperlink"/>
          </w:rPr>
          <w:t xml:space="preserve">https://goo.gl/ExHizi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Crisis, Political Representation and Democratic Renewal: The Portuguese case in the Southern European context</w:t>
      </w:r>
      <w:r>
        <w:t xml:space="preserve">”</w:t>
      </w:r>
      <w:r>
        <w:t xml:space="preserve">, Project financed by the Fundação para a Ciência e a Tecnologia (PTDC/IVC-CPO/3098/2014) URL:</w:t>
      </w:r>
      <w:r>
        <w:t xml:space="preserve"> </w:t>
      </w:r>
      <w:hyperlink r:id="rId26">
        <w:r>
          <w:rPr>
            <w:rStyle w:val="Hyperlink"/>
          </w:rPr>
          <w:t xml:space="preserve">https://goo.gl/HMBMaK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2014-PRESENT</w:t>
      </w:r>
      <w:r>
        <w:t xml:space="preserve"> </w:t>
      </w:r>
      <w:r>
        <w:t xml:space="preserve">Principal investigator in the Portuguese team participating in the European project</w:t>
      </w:r>
      <w:r>
        <w:t xml:space="preserve"> </w:t>
      </w:r>
      <w:r>
        <w:t xml:space="preserve">“</w:t>
      </w:r>
      <w:r>
        <w:t xml:space="preserve">Political Leaders in European Cities</w:t>
      </w:r>
      <w:r>
        <w:t xml:space="preserve">”</w:t>
      </w:r>
      <w:r>
        <w:t xml:space="preserve"> </w:t>
      </w:r>
      <w:r>
        <w:t xml:space="preserve">(Coordinated by the University of Florence)</w:t>
      </w:r>
      <w:r>
        <w:t xml:space="preserve"> </w:t>
      </w:r>
      <w:r>
        <w:t xml:space="preserve">This project deals with the role of Mayors and the transformation of political representation and careers at the local level.</w:t>
      </w:r>
    </w:p>
    <w:p>
      <w:pPr>
        <w:numPr>
          <w:numId w:val="1003"/>
          <w:ilvl w:val="0"/>
        </w:numPr>
      </w:pPr>
      <w:r>
        <w:rPr>
          <w:b/>
        </w:rPr>
        <w:t xml:space="preserve">2013-2015</w:t>
      </w:r>
      <w:r>
        <w:t xml:space="preserve"> </w:t>
      </w:r>
      <w:r>
        <w:t xml:space="preserve">Associate researcher for the project</w:t>
      </w:r>
      <w:r>
        <w:t xml:space="preserve"> </w:t>
      </w:r>
      <w:r>
        <w:t xml:space="preserve">“</w:t>
      </w:r>
      <w:r>
        <w:t xml:space="preserve">Public preferences and Policy decision-making: a comparative analysis</w:t>
      </w:r>
      <w:r>
        <w:t xml:space="preserve">”</w:t>
      </w:r>
      <w:r>
        <w:t xml:space="preserve"> </w:t>
      </w:r>
      <w:r>
        <w:t xml:space="preserve">Project financed by the Fundação para a Ciência e a Tecnologia (PTDC/IVC-CPO/3921/2012)</w:t>
      </w:r>
      <w:r>
        <w:br w:type="textWrapping"/>
      </w:r>
      <w:r>
        <w:t xml:space="preserve">This project aims at increasing our understanding of democratic party government and the relationship between the public opinion and the agenda-setting process in Portugal.</w:t>
      </w:r>
    </w:p>
    <w:p>
      <w:pPr>
        <w:numPr>
          <w:numId w:val="1003"/>
          <w:ilvl w:val="0"/>
        </w:numPr>
      </w:pPr>
      <w:r>
        <w:rPr>
          <w:b/>
        </w:rPr>
        <w:t xml:space="preserve">2010-PRESENT</w:t>
      </w:r>
      <w:r>
        <w:t xml:space="preserve"> </w:t>
      </w:r>
      <w:r>
        <w:t xml:space="preserve">Co-manager of the ILMA (Italian-Law Making Database)</w:t>
      </w:r>
      <w:r>
        <w:br w:type="textWrapping"/>
      </w:r>
      <w:r>
        <w:t xml:space="preserve">ILMA originated from an idea of a group of scholars affiliated with the Department of Social and Political Studies at the Universit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a373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59519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oo.gl/ExHizi" TargetMode="External" /><Relationship Type="http://schemas.openxmlformats.org/officeDocument/2006/relationships/hyperlink" Id="rId26" Target="https://goo.gl/HMBMa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oo.gl/ExHizi" TargetMode="External" /><Relationship Type="http://schemas.openxmlformats.org/officeDocument/2006/relationships/hyperlink" Id="rId26" Target="https://goo.gl/HMB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dcterms:created xsi:type="dcterms:W3CDTF">2018-05-17T19:33:36Z</dcterms:created>
  <dcterms:modified xsi:type="dcterms:W3CDTF">2018-05-17T19:33:36Z</dcterms:modified>
</cp:coreProperties>
</file>