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8A" w:rsidRDefault="000E3570">
      <w:r>
        <w:t xml:space="preserve">Request: </w:t>
      </w:r>
    </w:p>
    <w:p w:rsidR="001A6BFA" w:rsidRDefault="00740B8A">
      <w:r>
        <w:t xml:space="preserve">RF SKU Storage type and ABC category lookup </w:t>
      </w:r>
    </w:p>
    <w:p w:rsidR="00740B8A" w:rsidRDefault="00740B8A"/>
    <w:p w:rsidR="00740B8A" w:rsidRDefault="00740B8A">
      <w:r>
        <w:t>ASR 6095:</w:t>
      </w:r>
    </w:p>
    <w:p w:rsidR="00740B8A" w:rsidRDefault="00740B8A">
      <w:r>
        <w:t xml:space="preserve"> </w:t>
      </w:r>
    </w:p>
    <w:p w:rsidR="00740B8A" w:rsidRDefault="00740B8A" w:rsidP="00582309">
      <w:pPr>
        <w:pBdr>
          <w:bottom w:val="single" w:sz="4" w:space="1" w:color="auto"/>
        </w:pBdr>
      </w:pPr>
    </w:p>
    <w:p w:rsidR="00582309" w:rsidRDefault="00582309" w:rsidP="00582309">
      <w:pPr>
        <w:pStyle w:val="Heading2"/>
      </w:pPr>
      <w:r>
        <w:t xml:space="preserve">Email </w:t>
      </w:r>
      <w:proofErr w:type="spellStart"/>
      <w:r>
        <w:t>infor</w:t>
      </w:r>
      <w:proofErr w:type="spellEnd"/>
      <w:r>
        <w:t>:</w:t>
      </w:r>
    </w:p>
    <w:p w:rsidR="00740B8A" w:rsidRDefault="00740B8A" w:rsidP="00582309">
      <w:r>
        <w:rPr>
          <w:b/>
          <w:bCs/>
        </w:rPr>
        <w:t>From:</w:t>
      </w:r>
      <w:r>
        <w:t xml:space="preserve"> Lim, Winston Wee Sin </w:t>
      </w:r>
      <w:r>
        <w:br/>
      </w:r>
      <w:r>
        <w:rPr>
          <w:b/>
          <w:bCs/>
        </w:rPr>
        <w:t>Sent:</w:t>
      </w:r>
      <w:r>
        <w:t xml:space="preserve"> Friday, 29 April, 2016 2:58 PM</w:t>
      </w:r>
      <w:r>
        <w:br/>
      </w:r>
      <w:r>
        <w:rPr>
          <w:b/>
          <w:bCs/>
        </w:rPr>
        <w:t>To:</w:t>
      </w:r>
      <w:r>
        <w:t xml:space="preserve"> Chan, Pei-Fong</w:t>
      </w:r>
      <w:r>
        <w:br/>
      </w:r>
      <w:r>
        <w:rPr>
          <w:b/>
          <w:bCs/>
        </w:rPr>
        <w:t>Cc:</w:t>
      </w:r>
      <w:r>
        <w:t xml:space="preserve"> Jack, Fong</w:t>
      </w:r>
      <w:r>
        <w:br/>
      </w:r>
      <w:r>
        <w:rPr>
          <w:b/>
          <w:bCs/>
        </w:rPr>
        <w:t>Subject:</w:t>
      </w:r>
      <w:r>
        <w:t xml:space="preserve"> RE: BD RDC SKU-master lookup module</w:t>
      </w:r>
    </w:p>
    <w:p w:rsidR="00740B8A" w:rsidRDefault="00740B8A" w:rsidP="00740B8A">
      <w:pPr>
        <w:rPr>
          <w:rFonts w:ascii="Calibri" w:hAnsi="Calibri" w:cs="Times New Roman"/>
          <w:sz w:val="22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Hi Pei Fong, 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</w:t>
      </w:r>
    </w:p>
    <w:tbl>
      <w:tblPr>
        <w:tblW w:w="2142" w:type="dxa"/>
        <w:tblInd w:w="9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</w:tblGrid>
      <w:tr w:rsidR="00740B8A" w:rsidTr="00740B8A">
        <w:trPr>
          <w:trHeight w:val="287"/>
        </w:trPr>
        <w:tc>
          <w:tcPr>
            <w:tcW w:w="2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  <w:p w:rsidR="00740B8A" w:rsidRDefault="00740B8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/Storage condition</w:t>
            </w:r>
          </w:p>
        </w:tc>
      </w:tr>
      <w:tr w:rsidR="00740B8A" w:rsidTr="00740B8A">
        <w:trPr>
          <w:trHeight w:val="242"/>
        </w:trPr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rFonts w:ascii="Calibri" w:hAnsi="Calibri"/>
                <w:sz w:val="22"/>
              </w:rPr>
            </w:pPr>
            <w:r>
              <w:t>NAC</w:t>
            </w:r>
          </w:p>
        </w:tc>
      </w:tr>
      <w:tr w:rsidR="00740B8A" w:rsidTr="00740B8A">
        <w:trPr>
          <w:trHeight w:val="269"/>
        </w:trPr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szCs w:val="20"/>
              </w:rPr>
            </w:pPr>
            <w:r>
              <w:rPr>
                <w:szCs w:val="20"/>
              </w:rPr>
              <w:t>Minus 20 Deg</w:t>
            </w:r>
          </w:p>
        </w:tc>
      </w:tr>
      <w:tr w:rsidR="00740B8A" w:rsidTr="00740B8A"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rFonts w:ascii="Calibri" w:hAnsi="Calibri"/>
                <w:sz w:val="22"/>
              </w:rPr>
            </w:pPr>
            <w:r>
              <w:t>Minus 80 Deg</w:t>
            </w:r>
          </w:p>
        </w:tc>
      </w:tr>
      <w:tr w:rsidR="00740B8A" w:rsidTr="00740B8A"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rFonts w:ascii="Calibri" w:hAnsi="Calibri"/>
                <w:sz w:val="22"/>
              </w:rPr>
            </w:pPr>
            <w:r>
              <w:t>AC</w:t>
            </w:r>
          </w:p>
        </w:tc>
      </w:tr>
      <w:tr w:rsidR="00740B8A" w:rsidTr="00740B8A"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rFonts w:ascii="Calibri" w:hAnsi="Calibri"/>
                <w:sz w:val="22"/>
              </w:rPr>
            </w:pPr>
            <w:r>
              <w:rPr>
                <w:color w:val="FF0000"/>
              </w:rPr>
              <w:t>Posiflush</w:t>
            </w:r>
          </w:p>
        </w:tc>
      </w:tr>
      <w:tr w:rsidR="00740B8A" w:rsidTr="00740B8A">
        <w:tc>
          <w:tcPr>
            <w:tcW w:w="2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B8A" w:rsidRDefault="00740B8A">
            <w:pPr>
              <w:rPr>
                <w:rFonts w:ascii="Calibri" w:hAnsi="Calibri"/>
                <w:sz w:val="22"/>
              </w:rPr>
            </w:pPr>
            <w:r>
              <w:t>AC</w:t>
            </w:r>
          </w:p>
        </w:tc>
      </w:tr>
    </w:tbl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gramStart"/>
      <w:r>
        <w:rPr>
          <w:color w:val="000000"/>
          <w:sz w:val="21"/>
          <w:szCs w:val="21"/>
        </w:rPr>
        <w:t>can</w:t>
      </w:r>
      <w:proofErr w:type="gramEnd"/>
      <w:r>
        <w:rPr>
          <w:color w:val="000000"/>
          <w:sz w:val="21"/>
          <w:szCs w:val="21"/>
        </w:rPr>
        <w:t xml:space="preserve"> put 8 characters. 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Going to have AA, A, B, C, D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RF Screen: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can we have </w:t>
      </w:r>
      <w:proofErr w:type="spellStart"/>
      <w:r>
        <w:rPr>
          <w:color w:val="000000"/>
          <w:sz w:val="21"/>
          <w:szCs w:val="21"/>
        </w:rPr>
        <w:t>colour</w:t>
      </w:r>
      <w:proofErr w:type="spellEnd"/>
      <w:r>
        <w:rPr>
          <w:color w:val="000000"/>
          <w:sz w:val="21"/>
          <w:szCs w:val="21"/>
        </w:rPr>
        <w:t xml:space="preserve"> code for different storage types?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can we have red background for Cat AA only?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Regards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Winston Lim (</w:t>
      </w:r>
      <w:proofErr w:type="spellStart"/>
      <w:r>
        <w:rPr>
          <w:color w:val="000000"/>
          <w:sz w:val="21"/>
          <w:szCs w:val="21"/>
        </w:rPr>
        <w:t>Mr</w:t>
      </w:r>
      <w:proofErr w:type="spellEnd"/>
      <w:r>
        <w:rPr>
          <w:color w:val="000000"/>
          <w:sz w:val="21"/>
          <w:szCs w:val="21"/>
        </w:rPr>
        <w:t>)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Senior Industrial Engineer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Contract Logistics/ SCM, Management</w:t>
      </w:r>
    </w:p>
    <w:p w:rsidR="00740B8A" w:rsidRDefault="00740B8A" w:rsidP="00740B8A">
      <w:pPr>
        <w:rPr>
          <w:color w:val="000000"/>
          <w:sz w:val="21"/>
          <w:szCs w:val="21"/>
        </w:rPr>
      </w:pP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Schenker Singapore (</w:t>
      </w:r>
      <w:proofErr w:type="spellStart"/>
      <w:r>
        <w:rPr>
          <w:color w:val="000000"/>
          <w:sz w:val="21"/>
          <w:szCs w:val="21"/>
        </w:rPr>
        <w:t>Pte</w:t>
      </w:r>
      <w:proofErr w:type="spellEnd"/>
      <w:r>
        <w:rPr>
          <w:color w:val="000000"/>
          <w:sz w:val="21"/>
          <w:szCs w:val="21"/>
        </w:rPr>
        <w:t>) Ltd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 Changi South Street 2 Singapore 486129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DID +65 6549 1143 Fax +65 6245 5300   </w:t>
      </w:r>
    </w:p>
    <w:p w:rsidR="00740B8A" w:rsidRDefault="00740B8A" w:rsidP="00740B8A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Mobile +65 9233 7837</w:t>
      </w:r>
    </w:p>
    <w:p w:rsidR="00740B8A" w:rsidRDefault="00740B8A" w:rsidP="00582309"/>
    <w:p w:rsidR="000E3570" w:rsidRDefault="000E3570" w:rsidP="00582309">
      <w:r>
        <w:rPr>
          <w:b/>
          <w:bCs/>
        </w:rPr>
        <w:lastRenderedPageBreak/>
        <w:t>From:</w:t>
      </w:r>
      <w:r>
        <w:t xml:space="preserve"> Lim, Winston Wee Sin </w:t>
      </w:r>
      <w:r>
        <w:br/>
      </w:r>
      <w:r>
        <w:rPr>
          <w:b/>
          <w:bCs/>
        </w:rPr>
        <w:t>Sent:</w:t>
      </w:r>
      <w:r>
        <w:t xml:space="preserve"> Wednesday, 27 April, 2016 2:32 PM</w:t>
      </w:r>
      <w:r>
        <w:br/>
      </w:r>
      <w:r>
        <w:rPr>
          <w:b/>
          <w:bCs/>
        </w:rPr>
        <w:t>To:</w:t>
      </w:r>
      <w:r>
        <w:t xml:space="preserve"> Chan, Pei-Fong</w:t>
      </w:r>
      <w:r>
        <w:br/>
      </w:r>
      <w:r>
        <w:rPr>
          <w:b/>
          <w:bCs/>
        </w:rPr>
        <w:t>Cc:</w:t>
      </w:r>
      <w:r>
        <w:t xml:space="preserve"> Low, Dennis; Jack, Fong; Tan, </w:t>
      </w:r>
      <w:proofErr w:type="spellStart"/>
      <w:r>
        <w:t>khang-hwee</w:t>
      </w:r>
      <w:proofErr w:type="spellEnd"/>
      <w:r>
        <w:t>; Ng, Poh Sing</w:t>
      </w:r>
      <w:r>
        <w:br/>
      </w:r>
      <w:r>
        <w:rPr>
          <w:b/>
          <w:bCs/>
        </w:rPr>
        <w:t>Subject:</w:t>
      </w:r>
      <w:r>
        <w:t xml:space="preserve"> BD RDC SKU-master lookup module</w:t>
      </w:r>
    </w:p>
    <w:p w:rsidR="000E3570" w:rsidRDefault="000E3570" w:rsidP="000E3570">
      <w:pPr>
        <w:rPr>
          <w:rFonts w:ascii="Calibri" w:hAnsi="Calibri" w:cs="Times New Roman"/>
          <w:sz w:val="22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Hello Pei Fong, 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spoken, BD RDC is requesting for a RF module for below purpose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Upon inbound: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Storekeeper scans SKU (Material number) with WMS RF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WMS returns 2 results after cross-checking with WMS SKU Master</w:t>
      </w:r>
    </w:p>
    <w:p w:rsidR="000E3570" w:rsidRDefault="000E3570" w:rsidP="000E3570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Storage Condition</w:t>
      </w:r>
    </w:p>
    <w:p w:rsidR="000E3570" w:rsidRDefault="000E3570" w:rsidP="000E3570">
      <w:pPr>
        <w:pStyle w:val="ListParagraph"/>
        <w:numPr>
          <w:ilvl w:val="1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-80 Deg</w:t>
      </w:r>
    </w:p>
    <w:p w:rsidR="000E3570" w:rsidRDefault="000E3570" w:rsidP="000E3570">
      <w:pPr>
        <w:pStyle w:val="ListParagraph"/>
        <w:numPr>
          <w:ilvl w:val="1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-20 Deg</w:t>
      </w:r>
    </w:p>
    <w:p w:rsidR="000E3570" w:rsidRDefault="000E3570" w:rsidP="000E3570">
      <w:pPr>
        <w:pStyle w:val="ListParagraph"/>
        <w:numPr>
          <w:ilvl w:val="1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2-8 Deg</w:t>
      </w:r>
    </w:p>
    <w:p w:rsidR="000E3570" w:rsidRDefault="000E3570" w:rsidP="000E3570">
      <w:pPr>
        <w:pStyle w:val="ListParagraph"/>
        <w:numPr>
          <w:ilvl w:val="1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 storage</w:t>
      </w:r>
    </w:p>
    <w:p w:rsidR="000E3570" w:rsidRDefault="000E3570" w:rsidP="000E3570">
      <w:pPr>
        <w:pStyle w:val="ListParagraph"/>
        <w:numPr>
          <w:ilvl w:val="1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NAC storage</w:t>
      </w:r>
    </w:p>
    <w:p w:rsidR="000E3570" w:rsidRDefault="000E3570" w:rsidP="000E3570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ABC Category of SKU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 WMS transactions are required. </w:t>
      </w:r>
      <w:proofErr w:type="gramStart"/>
      <w:r>
        <w:rPr>
          <w:color w:val="000000"/>
          <w:sz w:val="21"/>
          <w:szCs w:val="21"/>
        </w:rPr>
        <w:t>Just a simple lookup.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Ops will maintain all information in the WMS SKU master. 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Please provide the date when this module can be ready. 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Regards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Winston Lim (</w:t>
      </w:r>
      <w:proofErr w:type="spellStart"/>
      <w:r>
        <w:rPr>
          <w:color w:val="000000"/>
          <w:sz w:val="21"/>
          <w:szCs w:val="21"/>
        </w:rPr>
        <w:t>Mr</w:t>
      </w:r>
      <w:proofErr w:type="spellEnd"/>
      <w:r>
        <w:rPr>
          <w:color w:val="000000"/>
          <w:sz w:val="21"/>
          <w:szCs w:val="21"/>
        </w:rPr>
        <w:t>)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Senior Industrial Engineer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Contract Logistics/ SCM, Management</w:t>
      </w:r>
    </w:p>
    <w:p w:rsidR="000E3570" w:rsidRDefault="000E3570" w:rsidP="000E3570">
      <w:pPr>
        <w:rPr>
          <w:color w:val="000000"/>
          <w:sz w:val="21"/>
          <w:szCs w:val="21"/>
        </w:rPr>
      </w:pP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Schenker Singapore (</w:t>
      </w:r>
      <w:proofErr w:type="spellStart"/>
      <w:r>
        <w:rPr>
          <w:color w:val="000000"/>
          <w:sz w:val="21"/>
          <w:szCs w:val="21"/>
        </w:rPr>
        <w:t>Pte</w:t>
      </w:r>
      <w:proofErr w:type="spellEnd"/>
      <w:r>
        <w:rPr>
          <w:color w:val="000000"/>
          <w:sz w:val="21"/>
          <w:szCs w:val="21"/>
        </w:rPr>
        <w:t>) Ltd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 Changi South Street 2 Singapore 486129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DID +65 6549 1143 Fax +65 6245 5300   </w:t>
      </w:r>
    </w:p>
    <w:p w:rsidR="000E3570" w:rsidRDefault="000E3570" w:rsidP="000E357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Mobile +65 9233 7837</w:t>
      </w:r>
    </w:p>
    <w:p w:rsidR="000E3570" w:rsidRDefault="000E3570" w:rsidP="00714AF7">
      <w:pPr>
        <w:pBdr>
          <w:bottom w:val="single" w:sz="4" w:space="1" w:color="auto"/>
        </w:pBdr>
        <w:rPr>
          <w:rFonts w:ascii="Calibri" w:hAnsi="Calibri"/>
          <w:sz w:val="22"/>
        </w:rPr>
      </w:pPr>
    </w:p>
    <w:p w:rsidR="000E3570" w:rsidRDefault="000E3570">
      <w:pPr>
        <w:spacing w:after="200"/>
      </w:pPr>
    </w:p>
    <w:p w:rsidR="001803CF" w:rsidRDefault="000E3570">
      <w:r>
        <w:t xml:space="preserve">Current Mapping: </w:t>
      </w:r>
    </w:p>
    <w:p w:rsidR="001A6BFA" w:rsidRDefault="001A6BFA"/>
    <w:p w:rsidR="001A6BFA" w:rsidRDefault="001A6BFA" w:rsidP="001A6BFA">
      <w:pPr>
        <w:spacing w:line="240" w:lineRule="auto"/>
      </w:pPr>
      <w:r>
        <w:t>Location Storage type mapped to SKU Storage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700"/>
        <w:gridCol w:w="2700"/>
      </w:tblGrid>
      <w:tr w:rsidR="001A6BFA" w:rsidTr="001A6BFA">
        <w:trPr>
          <w:trHeight w:val="287"/>
        </w:trPr>
        <w:tc>
          <w:tcPr>
            <w:tcW w:w="2358" w:type="dxa"/>
            <w:shd w:val="clear" w:color="auto" w:fill="D9D9D9" w:themeFill="background1" w:themeFillShade="D9"/>
          </w:tcPr>
          <w:p w:rsidR="001A6BFA" w:rsidRDefault="001A6BFA" w:rsidP="00590EBA">
            <w:r>
              <w:t xml:space="preserve">Location Storage type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1A6BFA" w:rsidRDefault="001A6BFA" w:rsidP="00590EBA">
            <w:r>
              <w:t>SKU Storage type</w:t>
            </w:r>
          </w:p>
        </w:tc>
        <w:tc>
          <w:tcPr>
            <w:tcW w:w="2700" w:type="dxa"/>
            <w:shd w:val="clear" w:color="auto" w:fill="FFFF00"/>
          </w:tcPr>
          <w:p w:rsidR="001A6BFA" w:rsidRDefault="001A6BFA" w:rsidP="00590EBA">
            <w:r>
              <w:t>Storage condition</w:t>
            </w:r>
          </w:p>
        </w:tc>
      </w:tr>
      <w:tr w:rsidR="000E3570" w:rsidTr="009D0222">
        <w:trPr>
          <w:trHeight w:val="242"/>
        </w:trPr>
        <w:tc>
          <w:tcPr>
            <w:tcW w:w="2358" w:type="dxa"/>
          </w:tcPr>
          <w:p w:rsidR="000E3570" w:rsidRDefault="000E3570" w:rsidP="00590EBA">
            <w:r>
              <w:t>400</w:t>
            </w:r>
          </w:p>
        </w:tc>
        <w:tc>
          <w:tcPr>
            <w:tcW w:w="2700" w:type="dxa"/>
          </w:tcPr>
          <w:p w:rsidR="000E3570" w:rsidRDefault="000E3570" w:rsidP="00590EBA">
            <w:r>
              <w:t>11A</w:t>
            </w:r>
          </w:p>
        </w:tc>
        <w:tc>
          <w:tcPr>
            <w:tcW w:w="2700" w:type="dxa"/>
          </w:tcPr>
          <w:p w:rsidR="000E3570" w:rsidRDefault="000E3570">
            <w:pPr>
              <w:rPr>
                <w:rFonts w:ascii="Calibri" w:hAnsi="Calibri"/>
                <w:sz w:val="22"/>
              </w:rPr>
            </w:pPr>
            <w:r>
              <w:t>OK</w:t>
            </w:r>
          </w:p>
        </w:tc>
      </w:tr>
      <w:tr w:rsidR="000E3570" w:rsidTr="00727717">
        <w:tc>
          <w:tcPr>
            <w:tcW w:w="2358" w:type="dxa"/>
          </w:tcPr>
          <w:p w:rsidR="000E3570" w:rsidRDefault="000E3570" w:rsidP="00590EBA">
            <w:r>
              <w:t>401</w:t>
            </w:r>
          </w:p>
        </w:tc>
        <w:tc>
          <w:tcPr>
            <w:tcW w:w="2700" w:type="dxa"/>
          </w:tcPr>
          <w:p w:rsidR="000E3570" w:rsidRDefault="000E3570" w:rsidP="00590EBA">
            <w:r>
              <w:t>11B</w:t>
            </w:r>
          </w:p>
        </w:tc>
        <w:tc>
          <w:tcPr>
            <w:tcW w:w="2700" w:type="dxa"/>
          </w:tcPr>
          <w:p w:rsidR="000E3570" w:rsidRDefault="000E3570">
            <w:pPr>
              <w:rPr>
                <w:rFonts w:ascii="Calibri" w:hAnsi="Calibri"/>
                <w:color w:val="FF0000"/>
                <w:sz w:val="22"/>
              </w:rPr>
            </w:pPr>
            <w:r>
              <w:rPr>
                <w:color w:val="FF0000"/>
              </w:rPr>
              <w:t xml:space="preserve">2 different storage types for freezer. Minus 20 </w:t>
            </w:r>
            <w:proofErr w:type="spellStart"/>
            <w:r>
              <w:rPr>
                <w:color w:val="FF0000"/>
              </w:rPr>
              <w:t>deg</w:t>
            </w:r>
            <w:proofErr w:type="spellEnd"/>
            <w:r>
              <w:rPr>
                <w:color w:val="FF0000"/>
              </w:rPr>
              <w:t>, minus 80 deg.</w:t>
            </w:r>
          </w:p>
          <w:p w:rsidR="000E3570" w:rsidRDefault="000E3570">
            <w:pPr>
              <w:rPr>
                <w:color w:val="FF0000"/>
              </w:rPr>
            </w:pPr>
          </w:p>
          <w:p w:rsidR="000E3570" w:rsidRDefault="000E3570">
            <w:pPr>
              <w:spacing w:after="240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Need additional </w:t>
            </w:r>
            <w:proofErr w:type="spellStart"/>
            <w:r>
              <w:rPr>
                <w:color w:val="FF0000"/>
              </w:rPr>
              <w:t>storageType</w:t>
            </w:r>
            <w:proofErr w:type="spellEnd"/>
            <w:r>
              <w:rPr>
                <w:color w:val="FF0000"/>
              </w:rPr>
              <w:t>.</w:t>
            </w:r>
          </w:p>
          <w:p w:rsidR="000E3570" w:rsidRDefault="000E3570">
            <w:pPr>
              <w:rPr>
                <w:color w:val="FF0000"/>
              </w:rPr>
            </w:pPr>
            <w:r>
              <w:rPr>
                <w:color w:val="FF0000"/>
              </w:rPr>
              <w:t xml:space="preserve">Suggest </w:t>
            </w:r>
          </w:p>
          <w:p w:rsidR="000E3570" w:rsidRDefault="000E3570">
            <w:pPr>
              <w:rPr>
                <w:color w:val="FF0000"/>
              </w:rPr>
            </w:pPr>
            <w:r>
              <w:rPr>
                <w:color w:val="FF0000"/>
              </w:rPr>
              <w:t xml:space="preserve">“11B-20” for minus 20 </w:t>
            </w:r>
            <w:proofErr w:type="spellStart"/>
            <w:r>
              <w:rPr>
                <w:color w:val="FF0000"/>
              </w:rPr>
              <w:t>deg</w:t>
            </w:r>
            <w:proofErr w:type="spellEnd"/>
          </w:p>
          <w:p w:rsidR="000E3570" w:rsidRDefault="000E3570">
            <w:pPr>
              <w:rPr>
                <w:color w:val="FF0000"/>
              </w:rPr>
            </w:pPr>
            <w:r>
              <w:rPr>
                <w:color w:val="FF0000"/>
              </w:rPr>
              <w:t xml:space="preserve">“11B-80” for minus 80 </w:t>
            </w:r>
            <w:proofErr w:type="spellStart"/>
            <w:r>
              <w:rPr>
                <w:color w:val="FF0000"/>
              </w:rPr>
              <w:t>deg</w:t>
            </w:r>
            <w:proofErr w:type="spellEnd"/>
          </w:p>
          <w:p w:rsidR="000E3570" w:rsidRDefault="000E3570">
            <w:pPr>
              <w:rPr>
                <w:rFonts w:ascii="Calibri" w:hAnsi="Calibri"/>
                <w:color w:val="FF0000"/>
                <w:sz w:val="22"/>
              </w:rPr>
            </w:pPr>
          </w:p>
        </w:tc>
      </w:tr>
      <w:tr w:rsidR="000E3570" w:rsidTr="00727717">
        <w:tc>
          <w:tcPr>
            <w:tcW w:w="2358" w:type="dxa"/>
          </w:tcPr>
          <w:p w:rsidR="000E3570" w:rsidRDefault="000E3570" w:rsidP="00590EBA">
            <w:r>
              <w:lastRenderedPageBreak/>
              <w:t>402</w:t>
            </w:r>
          </w:p>
        </w:tc>
        <w:tc>
          <w:tcPr>
            <w:tcW w:w="2700" w:type="dxa"/>
          </w:tcPr>
          <w:p w:rsidR="000E3570" w:rsidRDefault="000E3570" w:rsidP="00590EBA">
            <w:r>
              <w:t>11C</w:t>
            </w:r>
          </w:p>
        </w:tc>
        <w:tc>
          <w:tcPr>
            <w:tcW w:w="2700" w:type="dxa"/>
          </w:tcPr>
          <w:p w:rsidR="000E3570" w:rsidRDefault="006F485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OK</w:t>
            </w:r>
          </w:p>
        </w:tc>
      </w:tr>
      <w:tr w:rsidR="000E3570" w:rsidTr="00727717">
        <w:tc>
          <w:tcPr>
            <w:tcW w:w="2358" w:type="dxa"/>
          </w:tcPr>
          <w:p w:rsidR="000E3570" w:rsidRDefault="000E3570" w:rsidP="00590EBA">
            <w:r>
              <w:t>403</w:t>
            </w:r>
          </w:p>
        </w:tc>
        <w:tc>
          <w:tcPr>
            <w:tcW w:w="2700" w:type="dxa"/>
          </w:tcPr>
          <w:p w:rsidR="000E3570" w:rsidRDefault="000E3570" w:rsidP="00590EBA">
            <w:r>
              <w:t>11D</w:t>
            </w:r>
          </w:p>
        </w:tc>
        <w:tc>
          <w:tcPr>
            <w:tcW w:w="2700" w:type="dxa"/>
          </w:tcPr>
          <w:p w:rsidR="000E3570" w:rsidRDefault="006F4858">
            <w:pPr>
              <w:rPr>
                <w:rFonts w:ascii="Calibri" w:hAnsi="Calibri"/>
                <w:sz w:val="22"/>
              </w:rPr>
            </w:pPr>
            <w:r>
              <w:t>OK</w:t>
            </w:r>
          </w:p>
        </w:tc>
      </w:tr>
      <w:tr w:rsidR="000E3570" w:rsidTr="00727717">
        <w:tc>
          <w:tcPr>
            <w:tcW w:w="2358" w:type="dxa"/>
          </w:tcPr>
          <w:p w:rsidR="000E3570" w:rsidRDefault="000E3570" w:rsidP="00590EBA">
            <w:r>
              <w:t>404</w:t>
            </w:r>
          </w:p>
        </w:tc>
        <w:tc>
          <w:tcPr>
            <w:tcW w:w="2700" w:type="dxa"/>
          </w:tcPr>
          <w:p w:rsidR="000E3570" w:rsidRDefault="000E3570" w:rsidP="00590EBA">
            <w:r>
              <w:t>11E</w:t>
            </w:r>
          </w:p>
        </w:tc>
        <w:tc>
          <w:tcPr>
            <w:tcW w:w="2700" w:type="dxa"/>
          </w:tcPr>
          <w:p w:rsidR="000E3570" w:rsidRDefault="006F4858">
            <w:pPr>
              <w:rPr>
                <w:rFonts w:ascii="Calibri" w:hAnsi="Calibri"/>
                <w:sz w:val="22"/>
              </w:rPr>
            </w:pPr>
            <w:r>
              <w:t>OK</w:t>
            </w:r>
          </w:p>
        </w:tc>
      </w:tr>
    </w:tbl>
    <w:p w:rsidR="001A6BFA" w:rsidRDefault="001A6BFA" w:rsidP="001A6BFA">
      <w:pPr>
        <w:spacing w:line="240" w:lineRule="auto"/>
      </w:pPr>
    </w:p>
    <w:p w:rsidR="000E3570" w:rsidRDefault="000E3570" w:rsidP="001A6BFA">
      <w:pPr>
        <w:spacing w:line="240" w:lineRule="auto"/>
      </w:pPr>
    </w:p>
    <w:p w:rsidR="001A6BFA" w:rsidRDefault="001A6BFA"/>
    <w:p w:rsidR="00740B8A" w:rsidRPr="00740B8A" w:rsidRDefault="00740B8A" w:rsidP="00582309">
      <w:pPr>
        <w:pStyle w:val="Heading2"/>
      </w:pPr>
      <w:r w:rsidRPr="00535A20">
        <w:rPr>
          <w:highlight w:val="yellow"/>
        </w:rPr>
        <w:t>NEW CHANGE REQUEST:</w:t>
      </w:r>
      <w:r w:rsidRPr="00740B8A">
        <w:t xml:space="preserve"> </w:t>
      </w:r>
    </w:p>
    <w:p w:rsidR="00740B8A" w:rsidRDefault="00740B8A"/>
    <w:p w:rsidR="001A6BFA" w:rsidRDefault="001A6BFA"/>
    <w:p w:rsidR="001A6BFA" w:rsidRDefault="000E3570" w:rsidP="00582309">
      <w:pPr>
        <w:ind w:firstLine="720"/>
      </w:pPr>
      <w:r>
        <w:t xml:space="preserve">New Mapping: </w:t>
      </w:r>
    </w:p>
    <w:p w:rsidR="000E3570" w:rsidRDefault="000E3570" w:rsidP="00582309">
      <w:pPr>
        <w:ind w:firstLine="720"/>
      </w:pPr>
      <w:r>
        <w:t>SAP constraints: SAP Storage</w:t>
      </w:r>
      <w:r w:rsidR="00740B8A">
        <w:t xml:space="preserve"> </w:t>
      </w:r>
      <w:r>
        <w:t xml:space="preserve">type 401 not able to split to storage condition. </w:t>
      </w:r>
    </w:p>
    <w:p w:rsidR="00714AF7" w:rsidRDefault="00714AF7" w:rsidP="00714AF7">
      <w:pPr>
        <w:pStyle w:val="ListParagraph"/>
        <w:numPr>
          <w:ilvl w:val="0"/>
          <w:numId w:val="13"/>
        </w:numPr>
      </w:pPr>
      <w:r>
        <w:t xml:space="preserve">Mapped storage type between SKU and Location master. </w:t>
      </w:r>
    </w:p>
    <w:p w:rsidR="00AA0131" w:rsidRDefault="00AA0131" w:rsidP="00AA0131">
      <w:pPr>
        <w:pStyle w:val="ListParagraph"/>
        <w:numPr>
          <w:ilvl w:val="1"/>
          <w:numId w:val="13"/>
        </w:numPr>
      </w:pPr>
      <w:r>
        <w:t>SAP Storage type  - NO CHANGE</w:t>
      </w:r>
    </w:p>
    <w:p w:rsidR="00AA0131" w:rsidRDefault="00AA0131" w:rsidP="00AA0131">
      <w:pPr>
        <w:pStyle w:val="ListParagraph"/>
        <w:ind w:left="1440"/>
      </w:pPr>
    </w:p>
    <w:tbl>
      <w:tblPr>
        <w:tblStyle w:val="TableGrid"/>
        <w:tblW w:w="5670" w:type="dxa"/>
        <w:tblInd w:w="1548" w:type="dxa"/>
        <w:tblLook w:val="04A0" w:firstRow="1" w:lastRow="0" w:firstColumn="1" w:lastColumn="0" w:noHBand="0" w:noVBand="1"/>
      </w:tblPr>
      <w:tblGrid>
        <w:gridCol w:w="2070"/>
        <w:gridCol w:w="3600"/>
      </w:tblGrid>
      <w:tr w:rsidR="00AA0131" w:rsidRPr="000E3570" w:rsidTr="00482B32">
        <w:trPr>
          <w:trHeight w:val="287"/>
        </w:trPr>
        <w:tc>
          <w:tcPr>
            <w:tcW w:w="2070" w:type="dxa"/>
            <w:shd w:val="clear" w:color="auto" w:fill="BFBFBF" w:themeFill="background1" w:themeFillShade="BF"/>
          </w:tcPr>
          <w:p w:rsidR="00AA0131" w:rsidRPr="000E3570" w:rsidRDefault="00AA0131" w:rsidP="00482B32">
            <w:pPr>
              <w:ind w:left="-18" w:firstLine="18"/>
              <w:rPr>
                <w:b/>
              </w:rPr>
            </w:pPr>
            <w:r>
              <w:rPr>
                <w:b/>
              </w:rPr>
              <w:t xml:space="preserve">SAP </w:t>
            </w:r>
            <w:proofErr w:type="spellStart"/>
            <w:r>
              <w:rPr>
                <w:b/>
              </w:rPr>
              <w:t>Stor</w:t>
            </w:r>
            <w:proofErr w:type="spellEnd"/>
            <w:r>
              <w:rPr>
                <w:b/>
              </w:rPr>
              <w:t>. Type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AA0131" w:rsidRPr="000E3570" w:rsidRDefault="00AA0131" w:rsidP="00482B3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0131" w:rsidTr="00482B32">
        <w:trPr>
          <w:trHeight w:val="242"/>
        </w:trPr>
        <w:tc>
          <w:tcPr>
            <w:tcW w:w="2070" w:type="dxa"/>
          </w:tcPr>
          <w:p w:rsidR="00AA0131" w:rsidRDefault="00AA0131" w:rsidP="00482B32">
            <w:r>
              <w:t>400</w:t>
            </w:r>
          </w:p>
        </w:tc>
        <w:tc>
          <w:tcPr>
            <w:tcW w:w="360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t>Ambient</w:t>
            </w:r>
          </w:p>
        </w:tc>
      </w:tr>
      <w:tr w:rsidR="00AA0131" w:rsidTr="00482B32">
        <w:trPr>
          <w:trHeight w:val="269"/>
        </w:trPr>
        <w:tc>
          <w:tcPr>
            <w:tcW w:w="2070" w:type="dxa"/>
          </w:tcPr>
          <w:p w:rsidR="00AA0131" w:rsidRDefault="00AA0131" w:rsidP="00482B32">
            <w:r>
              <w:t>401</w:t>
            </w:r>
          </w:p>
        </w:tc>
        <w:tc>
          <w:tcPr>
            <w:tcW w:w="360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t>Freezer</w:t>
            </w: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402</w:t>
            </w:r>
          </w:p>
        </w:tc>
        <w:tc>
          <w:tcPr>
            <w:tcW w:w="360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proofErr w:type="spellStart"/>
            <w:r>
              <w:t>AirCon</w:t>
            </w:r>
            <w:proofErr w:type="spellEnd"/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403</w:t>
            </w:r>
          </w:p>
        </w:tc>
        <w:tc>
          <w:tcPr>
            <w:tcW w:w="360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t>Reefer</w:t>
            </w: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404</w:t>
            </w:r>
          </w:p>
        </w:tc>
        <w:tc>
          <w:tcPr>
            <w:tcW w:w="360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t>Posiflush</w:t>
            </w:r>
          </w:p>
        </w:tc>
      </w:tr>
    </w:tbl>
    <w:p w:rsidR="00AA0131" w:rsidRDefault="00AA0131" w:rsidP="00AA0131">
      <w:pPr>
        <w:pStyle w:val="ListParagraph"/>
        <w:ind w:left="1440"/>
      </w:pPr>
    </w:p>
    <w:p w:rsidR="00AA0131" w:rsidRDefault="00AA0131" w:rsidP="00AA0131">
      <w:pPr>
        <w:pStyle w:val="ListParagraph"/>
        <w:ind w:left="1440"/>
      </w:pPr>
    </w:p>
    <w:p w:rsidR="00AA0131" w:rsidRDefault="00AA0131" w:rsidP="00AA0131">
      <w:pPr>
        <w:pStyle w:val="ListParagraph"/>
        <w:numPr>
          <w:ilvl w:val="1"/>
          <w:numId w:val="13"/>
        </w:numPr>
      </w:pPr>
      <w:r>
        <w:t>SKU Storage type</w:t>
      </w:r>
    </w:p>
    <w:tbl>
      <w:tblPr>
        <w:tblStyle w:val="TableGrid"/>
        <w:tblW w:w="6840" w:type="dxa"/>
        <w:tblInd w:w="1548" w:type="dxa"/>
        <w:tblLook w:val="04A0" w:firstRow="1" w:lastRow="0" w:firstColumn="1" w:lastColumn="0" w:noHBand="0" w:noVBand="1"/>
      </w:tblPr>
      <w:tblGrid>
        <w:gridCol w:w="2070"/>
        <w:gridCol w:w="3060"/>
        <w:gridCol w:w="1710"/>
      </w:tblGrid>
      <w:tr w:rsidR="00AA0131" w:rsidTr="00482B32">
        <w:trPr>
          <w:trHeight w:val="287"/>
        </w:trPr>
        <w:tc>
          <w:tcPr>
            <w:tcW w:w="2070" w:type="dxa"/>
            <w:shd w:val="clear" w:color="auto" w:fill="C6D9F1" w:themeFill="text2" w:themeFillTint="33"/>
          </w:tcPr>
          <w:p w:rsidR="00AA0131" w:rsidRDefault="00AA0131" w:rsidP="00482B32">
            <w:pPr>
              <w:rPr>
                <w:b/>
              </w:rPr>
            </w:pPr>
            <w:r w:rsidRPr="000E3570">
              <w:rPr>
                <w:b/>
              </w:rPr>
              <w:t>SKU Storage type</w:t>
            </w:r>
          </w:p>
          <w:p w:rsidR="00AA0131" w:rsidRPr="000E3570" w:rsidRDefault="00AA0131" w:rsidP="00482B32">
            <w:pPr>
              <w:rPr>
                <w:b/>
              </w:rPr>
            </w:pPr>
            <w:r>
              <w:rPr>
                <w:b/>
              </w:rPr>
              <w:t>SKU.</w:t>
            </w:r>
            <w:r w:rsidRPr="00B90F4A">
              <w:rPr>
                <w:rFonts w:cs="Tahoma"/>
                <w:sz w:val="18"/>
                <w:szCs w:val="18"/>
              </w:rPr>
              <w:t xml:space="preserve"> </w:t>
            </w:r>
            <w:r w:rsidRPr="00740B8A">
              <w:rPr>
                <w:rFonts w:cs="Tahoma"/>
                <w:b/>
                <w:sz w:val="18"/>
                <w:szCs w:val="18"/>
              </w:rPr>
              <w:t>SUSR4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:rsidR="00AA0131" w:rsidRDefault="00AA0131" w:rsidP="00482B3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  <w:p w:rsidR="00AA0131" w:rsidRPr="000E3570" w:rsidRDefault="00AA0131" w:rsidP="00482B32">
            <w:pPr>
              <w:rPr>
                <w:b/>
              </w:rPr>
            </w:pPr>
            <w:r>
              <w:rPr>
                <w:b/>
              </w:rPr>
              <w:t>Storage condition</w:t>
            </w:r>
          </w:p>
        </w:tc>
        <w:tc>
          <w:tcPr>
            <w:tcW w:w="1710" w:type="dxa"/>
            <w:shd w:val="clear" w:color="auto" w:fill="C6D9F1" w:themeFill="text2" w:themeFillTint="33"/>
          </w:tcPr>
          <w:p w:rsidR="00AA0131" w:rsidRDefault="00AA0131" w:rsidP="00482B32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</w:tr>
      <w:tr w:rsidR="00AA0131" w:rsidTr="00482B32">
        <w:trPr>
          <w:trHeight w:val="242"/>
        </w:trPr>
        <w:tc>
          <w:tcPr>
            <w:tcW w:w="2070" w:type="dxa"/>
          </w:tcPr>
          <w:p w:rsidR="00AA0131" w:rsidRDefault="00AA0131" w:rsidP="00482B32">
            <w:r>
              <w:t>11A</w:t>
            </w:r>
          </w:p>
        </w:tc>
        <w:tc>
          <w:tcPr>
            <w:tcW w:w="306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NAC</w:t>
            </w:r>
          </w:p>
        </w:tc>
        <w:tc>
          <w:tcPr>
            <w:tcW w:w="171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</w:p>
        </w:tc>
      </w:tr>
      <w:tr w:rsidR="00AA0131" w:rsidTr="00482B32">
        <w:trPr>
          <w:trHeight w:val="269"/>
        </w:trPr>
        <w:tc>
          <w:tcPr>
            <w:tcW w:w="2070" w:type="dxa"/>
          </w:tcPr>
          <w:p w:rsidR="00AA0131" w:rsidRDefault="00AA0131" w:rsidP="00482B32">
            <w:r>
              <w:t>11B-20</w:t>
            </w:r>
          </w:p>
        </w:tc>
        <w:tc>
          <w:tcPr>
            <w:tcW w:w="3060" w:type="dxa"/>
          </w:tcPr>
          <w:p w:rsidR="00AA0131" w:rsidRPr="006F4858" w:rsidRDefault="00AA0131" w:rsidP="00482B32">
            <w:r w:rsidRPr="00CF486B">
              <w:rPr>
                <w:color w:val="0070C0"/>
              </w:rPr>
              <w:t>Minus 20 Deg</w:t>
            </w:r>
          </w:p>
        </w:tc>
        <w:tc>
          <w:tcPr>
            <w:tcW w:w="1710" w:type="dxa"/>
          </w:tcPr>
          <w:p w:rsidR="00AA0131" w:rsidRDefault="00AA0131" w:rsidP="00482B32">
            <w:r>
              <w:t>Blue</w:t>
            </w: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11B-80</w:t>
            </w:r>
          </w:p>
        </w:tc>
        <w:tc>
          <w:tcPr>
            <w:tcW w:w="3060" w:type="dxa"/>
          </w:tcPr>
          <w:p w:rsidR="00AA0131" w:rsidRPr="006F4858" w:rsidRDefault="00AA0131" w:rsidP="00482B32">
            <w:pPr>
              <w:rPr>
                <w:rFonts w:ascii="Calibri" w:hAnsi="Calibri"/>
                <w:sz w:val="22"/>
              </w:rPr>
            </w:pPr>
            <w:r w:rsidRPr="00740B8A">
              <w:rPr>
                <w:rFonts w:ascii="Calibri" w:hAnsi="Calibri"/>
                <w:color w:val="FF0000"/>
                <w:sz w:val="22"/>
              </w:rPr>
              <w:t>Minus 80 Deg</w:t>
            </w:r>
          </w:p>
        </w:tc>
        <w:tc>
          <w:tcPr>
            <w:tcW w:w="171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Red</w:t>
            </w: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11C</w:t>
            </w:r>
          </w:p>
        </w:tc>
        <w:tc>
          <w:tcPr>
            <w:tcW w:w="3060" w:type="dxa"/>
          </w:tcPr>
          <w:p w:rsidR="00AA0131" w:rsidRPr="006F4858" w:rsidRDefault="00AA0131" w:rsidP="00482B32">
            <w:pPr>
              <w:rPr>
                <w:rFonts w:ascii="Calibri" w:hAnsi="Calibri"/>
                <w:sz w:val="22"/>
              </w:rPr>
            </w:pPr>
            <w:r w:rsidRPr="00AA0131">
              <w:rPr>
                <w:rFonts w:ascii="Calibri" w:hAnsi="Calibri"/>
                <w:color w:val="FFC000"/>
                <w:sz w:val="22"/>
              </w:rPr>
              <w:t>AC</w:t>
            </w:r>
          </w:p>
        </w:tc>
        <w:tc>
          <w:tcPr>
            <w:tcW w:w="1710" w:type="dxa"/>
          </w:tcPr>
          <w:p w:rsidR="00AA0131" w:rsidRPr="006F4858" w:rsidRDefault="00AA0131" w:rsidP="00482B32">
            <w:pPr>
              <w:rPr>
                <w:rFonts w:ascii="Calibri" w:hAnsi="Calibri"/>
                <w:sz w:val="22"/>
              </w:rPr>
            </w:pP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11D</w:t>
            </w:r>
          </w:p>
        </w:tc>
        <w:tc>
          <w:tcPr>
            <w:tcW w:w="306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 w:rsidRPr="00AA0131">
              <w:rPr>
                <w:color w:val="00B050"/>
              </w:rPr>
              <w:t>Reefer</w:t>
            </w:r>
          </w:p>
        </w:tc>
        <w:tc>
          <w:tcPr>
            <w:tcW w:w="171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</w:p>
        </w:tc>
      </w:tr>
      <w:tr w:rsidR="00AA0131" w:rsidTr="00482B32">
        <w:tc>
          <w:tcPr>
            <w:tcW w:w="2070" w:type="dxa"/>
          </w:tcPr>
          <w:p w:rsidR="00AA0131" w:rsidRDefault="00AA0131" w:rsidP="00482B32">
            <w:r>
              <w:t>11E</w:t>
            </w:r>
          </w:p>
        </w:tc>
        <w:tc>
          <w:tcPr>
            <w:tcW w:w="306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  <w:r w:rsidRPr="00AA0131">
              <w:rPr>
                <w:color w:val="7030A0"/>
              </w:rPr>
              <w:t>Posiflush</w:t>
            </w:r>
          </w:p>
        </w:tc>
        <w:tc>
          <w:tcPr>
            <w:tcW w:w="1710" w:type="dxa"/>
          </w:tcPr>
          <w:p w:rsidR="00AA0131" w:rsidRDefault="00AA0131" w:rsidP="00482B32">
            <w:pPr>
              <w:rPr>
                <w:rFonts w:ascii="Calibri" w:hAnsi="Calibri"/>
                <w:sz w:val="22"/>
              </w:rPr>
            </w:pPr>
          </w:p>
        </w:tc>
      </w:tr>
    </w:tbl>
    <w:p w:rsidR="00AA0131" w:rsidRDefault="00AA0131" w:rsidP="00AA0131">
      <w:pPr>
        <w:pStyle w:val="ListParagraph"/>
      </w:pPr>
    </w:p>
    <w:p w:rsidR="00AA0131" w:rsidRDefault="00AA0131" w:rsidP="00AA0131">
      <w:pPr>
        <w:pStyle w:val="ListParagraph"/>
      </w:pPr>
    </w:p>
    <w:p w:rsidR="00AA0131" w:rsidRDefault="00AA0131" w:rsidP="00AA0131">
      <w:pPr>
        <w:pStyle w:val="ListParagraph"/>
        <w:numPr>
          <w:ilvl w:val="1"/>
          <w:numId w:val="13"/>
        </w:numPr>
      </w:pPr>
      <w:r>
        <w:t xml:space="preserve">ABC Category=  AA, A, B, C and D </w:t>
      </w:r>
    </w:p>
    <w:p w:rsidR="00AA0131" w:rsidRDefault="00AA6E3D" w:rsidP="00AA0131">
      <w:pPr>
        <w:pStyle w:val="ListParagraph"/>
        <w:ind w:left="1440"/>
      </w:pPr>
      <w:r>
        <w:t xml:space="preserve">Field: </w:t>
      </w:r>
      <w:r w:rsidR="00AA0131">
        <w:t>SKU.ABC</w:t>
      </w:r>
    </w:p>
    <w:p w:rsidR="00AA0131" w:rsidRDefault="00AA0131" w:rsidP="00AA0131">
      <w:pPr>
        <w:pStyle w:val="ListParagraph"/>
        <w:ind w:left="1440"/>
      </w:pPr>
    </w:p>
    <w:p w:rsidR="00AA0131" w:rsidRDefault="00AA0131" w:rsidP="00AA0131">
      <w:pPr>
        <w:pStyle w:val="ListParagraph"/>
      </w:pPr>
    </w:p>
    <w:p w:rsidR="0036358E" w:rsidRDefault="0036358E">
      <w:pPr>
        <w:spacing w:after="200"/>
      </w:pPr>
      <w:r>
        <w:br w:type="page"/>
      </w:r>
    </w:p>
    <w:p w:rsidR="00714AF7" w:rsidRDefault="00714AF7" w:rsidP="00714AF7">
      <w:pPr>
        <w:pStyle w:val="ListParagraph"/>
        <w:numPr>
          <w:ilvl w:val="0"/>
          <w:numId w:val="13"/>
        </w:numPr>
      </w:pPr>
      <w:r>
        <w:lastRenderedPageBreak/>
        <w:t>RF SKU lookup</w:t>
      </w:r>
    </w:p>
    <w:p w:rsidR="00714AF7" w:rsidRDefault="00714AF7" w:rsidP="00714AF7">
      <w:pPr>
        <w:pStyle w:val="ListParagraph"/>
      </w:pPr>
    </w:p>
    <w:p w:rsidR="00714AF7" w:rsidRDefault="00714AF7" w:rsidP="00714AF7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7C173D34" wp14:editId="2293DCB8">
                <wp:extent cx="4079631" cy="2383521"/>
                <wp:effectExtent l="0" t="0" r="16510" b="17145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34" name="Text Box 34"/>
                        <wps:cNvSpPr txBox="1"/>
                        <wps:spPr>
                          <a:xfrm>
                            <a:off x="215484" y="261256"/>
                            <a:ext cx="1106424" cy="251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jc w:val="right"/>
                              </w:pPr>
                              <w:r>
                                <w:t>SKU: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0"/>
                        <wps:cNvSpPr txBox="1"/>
                        <wps:spPr>
                          <a:xfrm>
                            <a:off x="1325512" y="251592"/>
                            <a:ext cx="1387543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0"/>
                        <wps:cNvSpPr txBox="1"/>
                        <wps:spPr>
                          <a:xfrm>
                            <a:off x="100483" y="640971"/>
                            <a:ext cx="1225029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DB Office" w:eastAsia="SimSun" w:hAnsi="DB Office"/>
                                  <w:sz w:val="20"/>
                                  <w:szCs w:val="20"/>
                                </w:rPr>
                                <w:t>Storage Type: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0"/>
                        <wps:cNvSpPr txBox="1"/>
                        <wps:spPr>
                          <a:xfrm>
                            <a:off x="99616" y="991029"/>
                            <a:ext cx="122491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DB Office" w:eastAsia="SimSun" w:hAnsi="DB Office"/>
                                  <w:sz w:val="20"/>
                                  <w:szCs w:val="20"/>
                                </w:rPr>
                                <w:t>Category: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0"/>
                        <wps:cNvSpPr txBox="1"/>
                        <wps:spPr>
                          <a:xfrm>
                            <a:off x="1324531" y="609572"/>
                            <a:ext cx="138747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"/>
                        <wps:cNvSpPr txBox="1"/>
                        <wps:spPr>
                          <a:xfrm>
                            <a:off x="1325512" y="983869"/>
                            <a:ext cx="138747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2833635" y="1617785"/>
                            <a:ext cx="884255" cy="241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AF7" w:rsidRDefault="00714AF7" w:rsidP="00714AF7">
                              <w:pPr>
                                <w:jc w:val="center"/>
                              </w:pPr>
                              <w:r>
                                <w:t>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" o:spid="_x0000_s1026" editas="canvas" style="width:321.25pt;height:187.7pt;mso-position-horizontal-relative:char;mso-position-vertical-relative:line" coordsize="40792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792;height:23831;visibility:visible;mso-wrap-style:square" stroked="t" strokecolor="#bfbfbf [241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154;top:2612;width:11065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714AF7" w:rsidRDefault="00714AF7" w:rsidP="00714AF7">
                        <w:pPr>
                          <w:jc w:val="right"/>
                        </w:pPr>
                        <w:r>
                          <w:t>SKU:</w:t>
                        </w:r>
                      </w:p>
                    </w:txbxContent>
                  </v:textbox>
                </v:shape>
                <v:shape id="Text Box 10" o:spid="_x0000_s1029" type="#_x0000_t202" style="position:absolute;left:13255;top:2515;width:13875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14AF7" w:rsidRDefault="00714AF7" w:rsidP="00714AF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</w:txbxContent>
                  </v:textbox>
                </v:shape>
                <v:shape id="Text Box 10" o:spid="_x0000_s1030" type="#_x0000_t202" style="position:absolute;left:1004;top:6409;width:12251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714AF7" w:rsidRDefault="00714AF7" w:rsidP="00714AF7">
                        <w:pPr>
                          <w:pStyle w:val="NormalWeb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ascii="DB Office" w:eastAsia="SimSun" w:hAnsi="DB Office"/>
                            <w:sz w:val="20"/>
                            <w:szCs w:val="20"/>
                          </w:rPr>
                          <w:t>Storage Type:</w:t>
                        </w:r>
                      </w:p>
                    </w:txbxContent>
                  </v:textbox>
                </v:shape>
                <v:shape id="Text Box 10" o:spid="_x0000_s1031" type="#_x0000_t202" style="position:absolute;left:996;top:9910;width:12249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714AF7" w:rsidRDefault="00714AF7" w:rsidP="00714AF7">
                        <w:pPr>
                          <w:pStyle w:val="NormalWeb"/>
                          <w:spacing w:before="0" w:beforeAutospacing="0" w:after="0" w:afterAutospacing="0" w:line="276" w:lineRule="auto"/>
                          <w:jc w:val="right"/>
                        </w:pPr>
                        <w:r>
                          <w:rPr>
                            <w:rFonts w:ascii="DB Office" w:eastAsia="SimSun" w:hAnsi="DB Office"/>
                            <w:sz w:val="20"/>
                            <w:szCs w:val="20"/>
                          </w:rPr>
                          <w:t>Category:</w:t>
                        </w:r>
                      </w:p>
                    </w:txbxContent>
                  </v:textbox>
                </v:shape>
                <v:shape id="Text Box 10" o:spid="_x0000_s1032" type="#_x0000_t202" style="position:absolute;left:13245;top:6095;width:13875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714AF7" w:rsidRDefault="00714AF7" w:rsidP="00714AF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0" o:spid="_x0000_s1033" type="#_x0000_t202" style="position:absolute;left:13255;top:9838;width:13874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714AF7" w:rsidRDefault="00714AF7" w:rsidP="00714AF7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40" o:spid="_x0000_s1034" style="position:absolute;left:28336;top:16177;width:8842;height:24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aZ74A&#10;AADbAAAADwAAAGRycy9kb3ducmV2LnhtbERPy4rCMBTdC/5DuMLsNHVmGLQ2FR1QZul7fWmubbW5&#10;KUnU+vdmIczycN7ZvDONuJPztWUF41ECgriwuuZSwWG/Gk5A+ICssbFMCp7kYZ73exmm2j54S/dd&#10;KEUMYZ+igiqENpXSFxUZ9CPbEkfubJ3BEKErpXb4iOGmkZ9J8iMN1hwbKmzpt6LiursZBW67Xn5d&#10;w3Fjp9NmXOP5dNloo9THoFvMQATqwr/47f7TCr7j+vgl/gCZ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PGme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14AF7" w:rsidRDefault="00714AF7" w:rsidP="00714AF7">
                        <w:pPr>
                          <w:jc w:val="center"/>
                        </w:pPr>
                        <w:r>
                          <w:t>Clear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14AF7" w:rsidRDefault="00714AF7" w:rsidP="00714AF7">
      <w:pPr>
        <w:pStyle w:val="ListParagraph"/>
        <w:rPr>
          <w:color w:val="000000"/>
          <w:sz w:val="21"/>
          <w:szCs w:val="21"/>
        </w:rPr>
      </w:pPr>
    </w:p>
    <w:p w:rsidR="00714AF7" w:rsidRDefault="00714AF7" w:rsidP="00714AF7">
      <w:pPr>
        <w:pStyle w:val="ListParagrap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RF Screen request:</w:t>
      </w:r>
    </w:p>
    <w:p w:rsidR="00714AF7" w:rsidRDefault="00714AF7" w:rsidP="00714AF7">
      <w:pPr>
        <w:pStyle w:val="ListParagraph"/>
        <w:numPr>
          <w:ilvl w:val="0"/>
          <w:numId w:val="17"/>
        </w:numPr>
        <w:rPr>
          <w:color w:val="000000"/>
          <w:sz w:val="21"/>
          <w:szCs w:val="21"/>
        </w:rPr>
      </w:pPr>
      <w:r w:rsidRPr="001A3863">
        <w:rPr>
          <w:color w:val="000000"/>
          <w:sz w:val="21"/>
          <w:szCs w:val="21"/>
        </w:rPr>
        <w:t>To display different color c</w:t>
      </w:r>
      <w:r>
        <w:rPr>
          <w:color w:val="000000"/>
          <w:sz w:val="21"/>
          <w:szCs w:val="21"/>
        </w:rPr>
        <w:t>ode for different storage types.</w:t>
      </w:r>
    </w:p>
    <w:p w:rsidR="00714AF7" w:rsidRDefault="00714AF7" w:rsidP="00714AF7">
      <w:pPr>
        <w:pStyle w:val="ListParagraph"/>
        <w:numPr>
          <w:ilvl w:val="0"/>
          <w:numId w:val="17"/>
        </w:numPr>
        <w:rPr>
          <w:color w:val="000000"/>
          <w:sz w:val="21"/>
          <w:szCs w:val="21"/>
        </w:rPr>
      </w:pPr>
      <w:r w:rsidRPr="001A3863">
        <w:rPr>
          <w:color w:val="000000"/>
          <w:sz w:val="21"/>
          <w:szCs w:val="21"/>
        </w:rPr>
        <w:t>Please show “</w:t>
      </w:r>
      <w:r w:rsidRPr="001A3863">
        <w:rPr>
          <w:b/>
          <w:bCs/>
          <w:color w:val="FF0000"/>
          <w:sz w:val="21"/>
          <w:szCs w:val="21"/>
        </w:rPr>
        <w:t>Cat AA</w:t>
      </w:r>
      <w:proofErr w:type="gramStart"/>
      <w:r>
        <w:rPr>
          <w:color w:val="000000"/>
          <w:sz w:val="21"/>
          <w:szCs w:val="21"/>
        </w:rPr>
        <w:t xml:space="preserve">“ </w:t>
      </w:r>
      <w:r w:rsidRPr="001A3863">
        <w:rPr>
          <w:color w:val="000000"/>
          <w:sz w:val="21"/>
          <w:szCs w:val="21"/>
        </w:rPr>
        <w:t>as</w:t>
      </w:r>
      <w:proofErr w:type="gramEnd"/>
      <w:r w:rsidRPr="001A3863">
        <w:rPr>
          <w:color w:val="000000"/>
          <w:sz w:val="21"/>
          <w:szCs w:val="21"/>
        </w:rPr>
        <w:t xml:space="preserve"> separate from the storage conditions. With red background too. All other categories do not need special background.</w:t>
      </w:r>
    </w:p>
    <w:p w:rsidR="00714AF7" w:rsidRDefault="00714AF7" w:rsidP="00714AF7">
      <w:pPr>
        <w:pStyle w:val="ListParagraph"/>
      </w:pPr>
    </w:p>
    <w:p w:rsidR="00714AF7" w:rsidRDefault="00714AF7"/>
    <w:p w:rsidR="00714AF7" w:rsidRDefault="00714AF7"/>
    <w:p w:rsidR="000E3570" w:rsidRDefault="000E3570"/>
    <w:p w:rsidR="00714AF7" w:rsidRDefault="00714AF7">
      <w:pPr>
        <w:spacing w:after="200"/>
        <w:rPr>
          <w:b/>
          <w:u w:val="single"/>
        </w:rPr>
      </w:pPr>
      <w:r>
        <w:rPr>
          <w:b/>
          <w:u w:val="single"/>
        </w:rPr>
        <w:br w:type="page"/>
      </w:r>
    </w:p>
    <w:p w:rsidR="000E3570" w:rsidRPr="00535A20" w:rsidRDefault="0036358E" w:rsidP="00582309">
      <w:pPr>
        <w:pStyle w:val="Heading2"/>
      </w:pPr>
      <w:r>
        <w:lastRenderedPageBreak/>
        <w:t xml:space="preserve">Actual </w:t>
      </w:r>
      <w:r w:rsidR="000E3570" w:rsidRPr="00535A20">
        <w:t xml:space="preserve">Changes in WMS: </w:t>
      </w:r>
    </w:p>
    <w:p w:rsidR="00740B8A" w:rsidRDefault="00EB0D81">
      <w:r>
        <w:t>Master Setup:</w:t>
      </w:r>
    </w:p>
    <w:p w:rsidR="00740B8A" w:rsidRDefault="00740B8A"/>
    <w:p w:rsidR="00535A20" w:rsidRDefault="00535A20" w:rsidP="00582309">
      <w:pPr>
        <w:pStyle w:val="Heading3"/>
      </w:pPr>
      <w:r>
        <w:t xml:space="preserve">System code setup </w:t>
      </w:r>
    </w:p>
    <w:p w:rsidR="00535A20" w:rsidRDefault="00535A20" w:rsidP="00714AF7">
      <w:pPr>
        <w:pStyle w:val="ListParagraph"/>
        <w:numPr>
          <w:ilvl w:val="1"/>
          <w:numId w:val="19"/>
        </w:numPr>
      </w:pPr>
      <w:r>
        <w:t>CODE = SKU Storage type</w:t>
      </w:r>
      <w:r w:rsidR="00582309">
        <w:t>, List Name = SKSTORTYPE</w:t>
      </w:r>
    </w:p>
    <w:p w:rsidR="00535A20" w:rsidRDefault="00535A20" w:rsidP="00535A20">
      <w:pPr>
        <w:ind w:left="360" w:firstLine="720"/>
      </w:pPr>
      <w:r>
        <w:rPr>
          <w:noProof/>
        </w:rPr>
        <w:drawing>
          <wp:inline distT="0" distB="0" distL="0" distR="0" wp14:anchorId="59189F8F" wp14:editId="20AE1AD3">
            <wp:extent cx="5166339" cy="20599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73" cy="20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0" w:rsidRDefault="00535A20" w:rsidP="00535A20"/>
    <w:p w:rsidR="00535A20" w:rsidRDefault="00535A20" w:rsidP="00714AF7">
      <w:pPr>
        <w:pStyle w:val="ListParagraph"/>
        <w:numPr>
          <w:ilvl w:val="1"/>
          <w:numId w:val="19"/>
        </w:numPr>
      </w:pPr>
      <w:r>
        <w:t>CODE = ABC</w:t>
      </w:r>
      <w:r w:rsidR="00582309">
        <w:t>, List Name = ABC</w:t>
      </w:r>
    </w:p>
    <w:p w:rsidR="00535A20" w:rsidRDefault="00535A20" w:rsidP="00535A20">
      <w:pPr>
        <w:ind w:left="1080"/>
      </w:pPr>
      <w:r>
        <w:rPr>
          <w:noProof/>
        </w:rPr>
        <w:drawing>
          <wp:inline distT="0" distB="0" distL="0" distR="0" wp14:anchorId="133037FE" wp14:editId="3BE0D707">
            <wp:extent cx="5305530" cy="20031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20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0" w:rsidRDefault="00535A20" w:rsidP="00535A20">
      <w:pPr>
        <w:ind w:left="1080"/>
      </w:pPr>
    </w:p>
    <w:p w:rsidR="00535A20" w:rsidRDefault="00535A20" w:rsidP="00535A20">
      <w:pPr>
        <w:ind w:left="1080"/>
      </w:pPr>
    </w:p>
    <w:p w:rsidR="000E3570" w:rsidRDefault="00740B8A" w:rsidP="00582309">
      <w:pPr>
        <w:pStyle w:val="Heading3"/>
      </w:pPr>
      <w:r>
        <w:t xml:space="preserve">SKU </w:t>
      </w:r>
      <w:r w:rsidR="000E3570">
        <w:t xml:space="preserve">Setup </w:t>
      </w:r>
      <w:proofErr w:type="gramStart"/>
      <w:r w:rsidR="000E3570">
        <w:t xml:space="preserve">Storage </w:t>
      </w:r>
      <w:r w:rsidR="0036358E">
        <w:t xml:space="preserve"> </w:t>
      </w:r>
      <w:r w:rsidR="000E3570">
        <w:t>Condition</w:t>
      </w:r>
      <w:proofErr w:type="gramEnd"/>
      <w:r w:rsidR="000E3570">
        <w:t xml:space="preserve"> in both SKU and Location Master. </w:t>
      </w:r>
    </w:p>
    <w:p w:rsidR="00535A20" w:rsidRDefault="00535A20" w:rsidP="00535A20">
      <w:pPr>
        <w:pStyle w:val="ListParagraph"/>
      </w:pPr>
      <w:r>
        <w:rPr>
          <w:noProof/>
        </w:rPr>
        <w:drawing>
          <wp:inline distT="0" distB="0" distL="0" distR="0" wp14:anchorId="0B1FDD02" wp14:editId="606E3A84">
            <wp:extent cx="5943600" cy="13569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20" w:rsidRDefault="00535A20" w:rsidP="00535A20">
      <w:pPr>
        <w:pStyle w:val="ListParagraph"/>
      </w:pPr>
    </w:p>
    <w:p w:rsidR="00740B8A" w:rsidRDefault="00740B8A" w:rsidP="00FD74CD">
      <w:pPr>
        <w:pStyle w:val="Heading3"/>
      </w:pPr>
      <w:r>
        <w:t xml:space="preserve">LOCATION Master – new WMS Storage type field. </w:t>
      </w:r>
    </w:p>
    <w:p w:rsidR="00740B8A" w:rsidRDefault="00740B8A" w:rsidP="00740B8A">
      <w:pPr>
        <w:pStyle w:val="ListParagraph"/>
      </w:pPr>
      <w:r>
        <w:t xml:space="preserve">New field </w:t>
      </w:r>
      <w:proofErr w:type="spellStart"/>
      <w:proofErr w:type="gramStart"/>
      <w:r>
        <w:t>Loc.</w:t>
      </w:r>
      <w:r w:rsidR="00EA216D">
        <w:t>LocationHandling</w:t>
      </w:r>
      <w:proofErr w:type="spellEnd"/>
      <w:r w:rsidR="00EA216D">
        <w:t xml:space="preserve"> </w:t>
      </w:r>
      <w:r>
        <w:t xml:space="preserve"> </w:t>
      </w:r>
      <w:r w:rsidR="00535A20">
        <w:t>=</w:t>
      </w:r>
      <w:proofErr w:type="gramEnd"/>
      <w:r w:rsidR="00535A20">
        <w:t xml:space="preserve"> Storage condition </w:t>
      </w:r>
    </w:p>
    <w:p w:rsidR="00740B8A" w:rsidRDefault="00535A20" w:rsidP="00740B8A">
      <w:pPr>
        <w:pStyle w:val="ListParagraph"/>
      </w:pPr>
      <w:r>
        <w:rPr>
          <w:noProof/>
        </w:rPr>
        <w:lastRenderedPageBreak/>
        <w:drawing>
          <wp:inline distT="0" distB="0" distL="0" distR="0" wp14:anchorId="6ED128BA" wp14:editId="691466F2">
            <wp:extent cx="5938520" cy="120586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0" w:rsidRDefault="00535A20" w:rsidP="00740B8A">
      <w:pPr>
        <w:pStyle w:val="ListParagraph"/>
      </w:pPr>
    </w:p>
    <w:p w:rsidR="00A21EB6" w:rsidRDefault="00A21EB6" w:rsidP="00740B8A">
      <w:pPr>
        <w:pStyle w:val="ListParagraph"/>
      </w:pPr>
    </w:p>
    <w:p w:rsidR="00A21EB6" w:rsidRDefault="00A21EB6" w:rsidP="00740B8A">
      <w:pPr>
        <w:pStyle w:val="ListParagraph"/>
      </w:pPr>
    </w:p>
    <w:p w:rsidR="00A21EB6" w:rsidRDefault="00A21EB6" w:rsidP="00740B8A">
      <w:pPr>
        <w:pStyle w:val="ListParagraph"/>
      </w:pPr>
    </w:p>
    <w:p w:rsidR="00FD74CD" w:rsidRDefault="00740B8A" w:rsidP="00FD74CD">
      <w:pPr>
        <w:pStyle w:val="Heading3"/>
      </w:pPr>
      <w:r>
        <w:t xml:space="preserve">Report – Storage type mapping report. </w:t>
      </w:r>
    </w:p>
    <w:p w:rsidR="00A21EB6" w:rsidRDefault="00740B8A" w:rsidP="00FD74CD">
      <w:pPr>
        <w:ind w:left="720"/>
      </w:pPr>
      <w:r>
        <w:t>Changes to cater the new mapping between SKU and Location master</w:t>
      </w:r>
    </w:p>
    <w:p w:rsidR="0036358E" w:rsidRDefault="0036358E" w:rsidP="00FD74CD">
      <w:pPr>
        <w:ind w:left="720"/>
      </w:pPr>
    </w:p>
    <w:p w:rsidR="0036358E" w:rsidRDefault="0036358E" w:rsidP="00FD74CD">
      <w:pPr>
        <w:ind w:left="720"/>
      </w:pPr>
      <w:r>
        <w:t xml:space="preserve">Report:  List of inventory snapshot imported from Customer system, perform location storage type mapping vs SKU Storage type mapping.  </w:t>
      </w:r>
    </w:p>
    <w:p w:rsidR="0036358E" w:rsidRDefault="0036358E" w:rsidP="00FD74CD">
      <w:pPr>
        <w:ind w:left="720"/>
      </w:pPr>
    </w:p>
    <w:p w:rsidR="0036358E" w:rsidRDefault="0036358E" w:rsidP="00FD74CD">
      <w:pPr>
        <w:ind w:left="720"/>
      </w:pPr>
      <w:r>
        <w:t>Status will be displayed on column:  “Storage Status</w:t>
      </w:r>
      <w:proofErr w:type="gramStart"/>
      <w:r>
        <w:t>”  -</w:t>
      </w:r>
      <w:proofErr w:type="gramEnd"/>
      <w:r>
        <w:t xml:space="preserve"> “OK” if matched, “Failed” if not matched. </w:t>
      </w:r>
    </w:p>
    <w:p w:rsidR="0036358E" w:rsidRDefault="0036358E" w:rsidP="00FD74CD">
      <w:pPr>
        <w:ind w:left="720"/>
      </w:pPr>
    </w:p>
    <w:p w:rsidR="00A21EB6" w:rsidRDefault="00A21EB6" w:rsidP="00A21EB6">
      <w:pPr>
        <w:pStyle w:val="ListParagraph"/>
        <w:spacing w:after="200"/>
      </w:pPr>
      <w:r>
        <w:rPr>
          <w:noProof/>
        </w:rPr>
        <w:drawing>
          <wp:inline distT="0" distB="0" distL="0" distR="0" wp14:anchorId="28FA78E9" wp14:editId="2BFD58D0">
            <wp:extent cx="1899285" cy="1256030"/>
            <wp:effectExtent l="0" t="0" r="571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B6" w:rsidRDefault="00A21EB6" w:rsidP="00A21EB6">
      <w:pPr>
        <w:pStyle w:val="ListParagraph"/>
        <w:spacing w:after="200"/>
      </w:pPr>
    </w:p>
    <w:p w:rsidR="00A21EB6" w:rsidRDefault="00A21EB6" w:rsidP="00A21EB6">
      <w:pPr>
        <w:spacing w:after="200"/>
        <w:ind w:firstLine="720"/>
      </w:pPr>
      <w:r>
        <w:rPr>
          <w:noProof/>
        </w:rPr>
        <w:drawing>
          <wp:inline distT="0" distB="0" distL="0" distR="0" wp14:anchorId="3144F90F" wp14:editId="3E137197">
            <wp:extent cx="3125038" cy="12268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549" cy="1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B6" w:rsidRDefault="0036358E" w:rsidP="00A21EB6">
      <w:pPr>
        <w:spacing w:after="200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3737987</wp:posOffset>
                </wp:positionH>
                <wp:positionV relativeFrom="paragraph">
                  <wp:posOffset>834013</wp:posOffset>
                </wp:positionV>
                <wp:extent cx="894303" cy="1115367"/>
                <wp:effectExtent l="0" t="0" r="2032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3" cy="1115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94.35pt;margin-top:65.65pt;width:70.4pt;height:8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vXlgIAAIU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" filled="f" strokecolor="red" strokeweight="2pt"/>
            </w:pict>
          </mc:Fallback>
        </mc:AlternateContent>
      </w:r>
      <w:r w:rsidR="00A21EB6">
        <w:rPr>
          <w:noProof/>
        </w:rPr>
        <w:drawing>
          <wp:inline distT="0" distB="0" distL="0" distR="0" wp14:anchorId="0AF99017" wp14:editId="23197ADA">
            <wp:extent cx="5943600" cy="4159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A" w:rsidRDefault="00740B8A" w:rsidP="00A21EB6">
      <w:pPr>
        <w:spacing w:after="200"/>
      </w:pPr>
      <w:r>
        <w:br w:type="page"/>
      </w:r>
    </w:p>
    <w:p w:rsidR="00740B8A" w:rsidRDefault="00740B8A" w:rsidP="00FD74CD">
      <w:pPr>
        <w:pStyle w:val="Heading2"/>
      </w:pPr>
      <w:r>
        <w:lastRenderedPageBreak/>
        <w:t>RF SKU lookup</w:t>
      </w:r>
    </w:p>
    <w:p w:rsidR="00740B8A" w:rsidRDefault="00FD74CD" w:rsidP="00740B8A">
      <w:pPr>
        <w:pStyle w:val="ListParagraph"/>
      </w:pPr>
      <w:r>
        <w:rPr>
          <w:noProof/>
        </w:rPr>
        <w:drawing>
          <wp:inline distT="0" distB="0" distL="0" distR="0">
            <wp:extent cx="2713055" cy="41600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41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F7" w:rsidRDefault="00714AF7" w:rsidP="00DD43F0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1980"/>
        <w:gridCol w:w="5688"/>
      </w:tblGrid>
      <w:tr w:rsidR="00714AF7" w:rsidTr="00B9045E">
        <w:tc>
          <w:tcPr>
            <w:tcW w:w="1188" w:type="dxa"/>
            <w:shd w:val="clear" w:color="auto" w:fill="D9D9D9" w:themeFill="background1" w:themeFillShade="D9"/>
          </w:tcPr>
          <w:p w:rsidR="00714AF7" w:rsidRPr="00B9045E" w:rsidRDefault="00127EBB" w:rsidP="00DD43F0">
            <w:pPr>
              <w:pStyle w:val="ListParagraph"/>
              <w:ind w:left="0"/>
              <w:rPr>
                <w:b/>
              </w:rPr>
            </w:pPr>
            <w:r w:rsidRPr="00B9045E">
              <w:rPr>
                <w:b/>
              </w:rPr>
              <w:t>Storage cond. code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14AF7" w:rsidRPr="00B9045E" w:rsidRDefault="00127EBB" w:rsidP="00DD43F0">
            <w:pPr>
              <w:pStyle w:val="ListParagraph"/>
              <w:ind w:left="0"/>
              <w:rPr>
                <w:b/>
              </w:rPr>
            </w:pPr>
            <w:r w:rsidRPr="00B9045E">
              <w:rPr>
                <w:b/>
              </w:rPr>
              <w:t>Storage condition description</w:t>
            </w:r>
          </w:p>
        </w:tc>
        <w:tc>
          <w:tcPr>
            <w:tcW w:w="5688" w:type="dxa"/>
            <w:shd w:val="clear" w:color="auto" w:fill="D9D9D9" w:themeFill="background1" w:themeFillShade="D9"/>
          </w:tcPr>
          <w:p w:rsidR="00714AF7" w:rsidRPr="00B9045E" w:rsidRDefault="00127EBB" w:rsidP="00DD43F0">
            <w:pPr>
              <w:pStyle w:val="ListParagraph"/>
              <w:ind w:left="0"/>
              <w:rPr>
                <w:b/>
              </w:rPr>
            </w:pPr>
            <w:r w:rsidRPr="00B9045E">
              <w:rPr>
                <w:b/>
              </w:rPr>
              <w:t>RF</w:t>
            </w:r>
            <w:r w:rsidR="00FA6CB6" w:rsidRPr="00B9045E">
              <w:rPr>
                <w:b/>
              </w:rPr>
              <w:t xml:space="preserve"> screen</w:t>
            </w: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t>11A</w:t>
            </w:r>
          </w:p>
        </w:tc>
        <w:tc>
          <w:tcPr>
            <w:tcW w:w="1980" w:type="dxa"/>
          </w:tcPr>
          <w:p w:rsidR="00582309" w:rsidRDefault="00582309" w:rsidP="00AA18D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NAC</w:t>
            </w:r>
          </w:p>
        </w:tc>
        <w:tc>
          <w:tcPr>
            <w:tcW w:w="5688" w:type="dxa"/>
          </w:tcPr>
          <w:p w:rsidR="00582309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4645F2" wp14:editId="18E3538C">
                  <wp:extent cx="1698171" cy="26753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620" cy="26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29A" w:rsidRDefault="0081529A" w:rsidP="00DD43F0">
            <w:pPr>
              <w:pStyle w:val="ListParagraph"/>
              <w:ind w:left="0"/>
            </w:pP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t>11B-20</w:t>
            </w:r>
          </w:p>
        </w:tc>
        <w:tc>
          <w:tcPr>
            <w:tcW w:w="1980" w:type="dxa"/>
          </w:tcPr>
          <w:p w:rsidR="00582309" w:rsidRPr="006F4858" w:rsidRDefault="00582309" w:rsidP="00AA18DD">
            <w:r w:rsidRPr="00740B8A">
              <w:rPr>
                <w:color w:val="00B0F0"/>
              </w:rPr>
              <w:t>Minus 20 Deg</w:t>
            </w:r>
          </w:p>
        </w:tc>
        <w:tc>
          <w:tcPr>
            <w:tcW w:w="5688" w:type="dxa"/>
          </w:tcPr>
          <w:p w:rsidR="0081529A" w:rsidRDefault="0081529A" w:rsidP="00DD43F0">
            <w:pPr>
              <w:pStyle w:val="ListParagraph"/>
              <w:ind w:left="0"/>
            </w:pPr>
            <w:r>
              <w:t>SKU -20 degree  and Cat AA</w:t>
            </w:r>
          </w:p>
          <w:p w:rsidR="00582309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C295CF3" wp14:editId="0083797A">
                  <wp:extent cx="1858945" cy="2993881"/>
                  <wp:effectExtent l="0" t="0" r="825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07" cy="30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29A" w:rsidRDefault="0081529A" w:rsidP="00DD43F0">
            <w:pPr>
              <w:pStyle w:val="ListParagraph"/>
              <w:ind w:left="0"/>
            </w:pPr>
          </w:p>
          <w:p w:rsidR="0081529A" w:rsidRDefault="0081529A" w:rsidP="00DD43F0">
            <w:pPr>
              <w:pStyle w:val="ListParagraph"/>
              <w:ind w:left="0"/>
            </w:pPr>
            <w:r>
              <w:t>SKU -20 degree and cat A:</w:t>
            </w:r>
          </w:p>
          <w:p w:rsidR="0081529A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87C5690" wp14:editId="2EC48B58">
                  <wp:extent cx="1854519" cy="295421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046" cy="295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4EB7" w:rsidRDefault="009B4EB7" w:rsidP="00DD43F0">
            <w:pPr>
              <w:pStyle w:val="ListParagraph"/>
              <w:ind w:left="0"/>
            </w:pP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lastRenderedPageBreak/>
              <w:t>11B-80</w:t>
            </w:r>
          </w:p>
        </w:tc>
        <w:tc>
          <w:tcPr>
            <w:tcW w:w="1980" w:type="dxa"/>
          </w:tcPr>
          <w:p w:rsidR="00582309" w:rsidRPr="006F4858" w:rsidRDefault="00582309" w:rsidP="00AA18DD">
            <w:pPr>
              <w:rPr>
                <w:rFonts w:ascii="Calibri" w:hAnsi="Calibri"/>
                <w:sz w:val="22"/>
              </w:rPr>
            </w:pPr>
            <w:r w:rsidRPr="00740B8A">
              <w:rPr>
                <w:rFonts w:ascii="Calibri" w:hAnsi="Calibri"/>
                <w:color w:val="FF0000"/>
                <w:sz w:val="22"/>
              </w:rPr>
              <w:t>Minus 80 Deg</w:t>
            </w:r>
          </w:p>
        </w:tc>
        <w:tc>
          <w:tcPr>
            <w:tcW w:w="5688" w:type="dxa"/>
          </w:tcPr>
          <w:p w:rsidR="00582309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2DDB43" wp14:editId="20BB9F95">
                  <wp:extent cx="1798654" cy="290453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550" cy="291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29A" w:rsidRDefault="0081529A" w:rsidP="00DD43F0">
            <w:pPr>
              <w:pStyle w:val="ListParagraph"/>
              <w:ind w:left="0"/>
            </w:pP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t>11C</w:t>
            </w:r>
          </w:p>
        </w:tc>
        <w:tc>
          <w:tcPr>
            <w:tcW w:w="1980" w:type="dxa"/>
          </w:tcPr>
          <w:p w:rsidR="00582309" w:rsidRPr="006F4858" w:rsidRDefault="00582309" w:rsidP="00AA18DD">
            <w:pPr>
              <w:rPr>
                <w:rFonts w:ascii="Calibri" w:hAnsi="Calibri"/>
                <w:sz w:val="22"/>
              </w:rPr>
            </w:pPr>
            <w:r w:rsidRPr="006F4858">
              <w:rPr>
                <w:rFonts w:ascii="Calibri" w:hAnsi="Calibri"/>
                <w:sz w:val="22"/>
              </w:rPr>
              <w:t>AC</w:t>
            </w:r>
          </w:p>
        </w:tc>
        <w:tc>
          <w:tcPr>
            <w:tcW w:w="5688" w:type="dxa"/>
          </w:tcPr>
          <w:p w:rsidR="00582309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0C0A20D" wp14:editId="4346DE93">
                  <wp:extent cx="1798654" cy="29356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82" cy="294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29A" w:rsidRDefault="0081529A" w:rsidP="00DD43F0">
            <w:pPr>
              <w:pStyle w:val="ListParagraph"/>
              <w:ind w:left="0"/>
            </w:pP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lastRenderedPageBreak/>
              <w:t>11D</w:t>
            </w:r>
          </w:p>
        </w:tc>
        <w:tc>
          <w:tcPr>
            <w:tcW w:w="1980" w:type="dxa"/>
          </w:tcPr>
          <w:p w:rsidR="00582309" w:rsidRDefault="00582309" w:rsidP="00AA18DD">
            <w:pPr>
              <w:rPr>
                <w:rFonts w:ascii="Calibri" w:hAnsi="Calibri"/>
                <w:sz w:val="22"/>
              </w:rPr>
            </w:pPr>
            <w:r>
              <w:t>Reefer</w:t>
            </w:r>
          </w:p>
        </w:tc>
        <w:tc>
          <w:tcPr>
            <w:tcW w:w="5688" w:type="dxa"/>
          </w:tcPr>
          <w:p w:rsidR="00582309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F8F4C1A" wp14:editId="2F20BF7E">
                  <wp:extent cx="2144091" cy="3346101"/>
                  <wp:effectExtent l="0" t="0" r="8890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937" cy="335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529A" w:rsidRDefault="0081529A" w:rsidP="00DD43F0">
            <w:pPr>
              <w:pStyle w:val="ListParagraph"/>
              <w:ind w:left="0"/>
            </w:pPr>
          </w:p>
        </w:tc>
      </w:tr>
      <w:tr w:rsidR="00582309" w:rsidTr="00582309">
        <w:tc>
          <w:tcPr>
            <w:tcW w:w="1188" w:type="dxa"/>
          </w:tcPr>
          <w:p w:rsidR="00582309" w:rsidRDefault="00582309" w:rsidP="00AA18DD">
            <w:r>
              <w:t>11E</w:t>
            </w:r>
          </w:p>
        </w:tc>
        <w:tc>
          <w:tcPr>
            <w:tcW w:w="1980" w:type="dxa"/>
          </w:tcPr>
          <w:p w:rsidR="00582309" w:rsidRDefault="00582309" w:rsidP="00AA18DD">
            <w:pPr>
              <w:rPr>
                <w:rFonts w:ascii="Calibri" w:hAnsi="Calibri"/>
                <w:sz w:val="22"/>
              </w:rPr>
            </w:pPr>
            <w:r>
              <w:t>Posiflush</w:t>
            </w:r>
          </w:p>
        </w:tc>
        <w:tc>
          <w:tcPr>
            <w:tcW w:w="5688" w:type="dxa"/>
          </w:tcPr>
          <w:p w:rsidR="00582309" w:rsidRDefault="00582309" w:rsidP="00DD43F0">
            <w:pPr>
              <w:pStyle w:val="ListParagraph"/>
              <w:ind w:left="0"/>
            </w:pPr>
          </w:p>
          <w:p w:rsidR="0081529A" w:rsidRDefault="0081529A" w:rsidP="00DD43F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82A5EEC" wp14:editId="384C4D20">
                  <wp:extent cx="1979525" cy="3193915"/>
                  <wp:effectExtent l="0" t="0" r="190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71" cy="319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3F0" w:rsidRDefault="00DD43F0" w:rsidP="00DD43F0">
      <w:pPr>
        <w:pStyle w:val="ListParagraph"/>
      </w:pPr>
    </w:p>
    <w:p w:rsidR="00C930F8" w:rsidRDefault="00C930F8" w:rsidP="00DD43F0">
      <w:pPr>
        <w:pStyle w:val="ListParagraph"/>
      </w:pPr>
    </w:p>
    <w:p w:rsidR="00C930F8" w:rsidRDefault="00C930F8" w:rsidP="00DD43F0">
      <w:pPr>
        <w:pStyle w:val="ListParagraph"/>
      </w:pPr>
    </w:p>
    <w:p w:rsidR="00C930F8" w:rsidRDefault="00C930F8">
      <w:pPr>
        <w:spacing w:after="200"/>
      </w:pPr>
      <w:r>
        <w:br w:type="page"/>
      </w:r>
    </w:p>
    <w:p w:rsidR="002E1D9F" w:rsidRDefault="002E1D9F" w:rsidP="00FA6CB6">
      <w:pPr>
        <w:pStyle w:val="Heading1"/>
      </w:pPr>
      <w:r>
        <w:lastRenderedPageBreak/>
        <w:t xml:space="preserve">Deployment: </w:t>
      </w:r>
    </w:p>
    <w:p w:rsidR="002E1D9F" w:rsidRDefault="002E1D9F" w:rsidP="002E1D9F">
      <w:pPr>
        <w:pStyle w:val="ListParagraph"/>
      </w:pPr>
      <w:r>
        <w:t xml:space="preserve">Library: </w:t>
      </w:r>
      <w:proofErr w:type="spellStart"/>
      <w:r>
        <w:t>bd_outbound.pbd</w:t>
      </w:r>
      <w:proofErr w:type="spellEnd"/>
      <w:r>
        <w:t xml:space="preserve"> </w:t>
      </w:r>
      <w:proofErr w:type="spellStart"/>
      <w:r>
        <w:t>bdto.pbd</w:t>
      </w:r>
      <w:proofErr w:type="spellEnd"/>
      <w:r>
        <w:t xml:space="preserve">, </w:t>
      </w:r>
      <w:proofErr w:type="spellStart"/>
      <w:r>
        <w:t>bd_report.pbd</w:t>
      </w:r>
      <w:proofErr w:type="spellEnd"/>
      <w:r>
        <w:t xml:space="preserve"> </w:t>
      </w:r>
    </w:p>
    <w:p w:rsidR="002E1D9F" w:rsidRDefault="002E1D9F" w:rsidP="002E1D9F">
      <w:pPr>
        <w:pStyle w:val="ListParagraph"/>
      </w:pPr>
      <w:r>
        <w:t xml:space="preserve">SQL: </w:t>
      </w:r>
      <w:proofErr w:type="spellStart"/>
      <w:r w:rsidRPr="002E1D9F">
        <w:t>rpt_SCH_BD_REPORT_Storage_Type_Mapping.sql</w:t>
      </w:r>
      <w:proofErr w:type="spellEnd"/>
      <w:r>
        <w:t xml:space="preserve">, </w:t>
      </w:r>
      <w:r w:rsidRPr="002E1D9F">
        <w:t>00_Insert_SKUStorageType_ABC.sql</w:t>
      </w:r>
    </w:p>
    <w:p w:rsidR="002E1D9F" w:rsidRDefault="002E1D9F" w:rsidP="002E1D9F">
      <w:pPr>
        <w:pStyle w:val="ListParagraph"/>
      </w:pPr>
    </w:p>
    <w:p w:rsidR="002E1D9F" w:rsidRDefault="002E1D9F" w:rsidP="00DD43F0">
      <w:pPr>
        <w:pStyle w:val="ListParagraph"/>
      </w:pPr>
    </w:p>
    <w:p w:rsidR="001D5B89" w:rsidRDefault="001D5B89" w:rsidP="00DD43F0">
      <w:pPr>
        <w:pStyle w:val="ListParagraph"/>
      </w:pPr>
    </w:p>
    <w:p w:rsidR="001D5B89" w:rsidRDefault="001D5B89" w:rsidP="00DD43F0">
      <w:pPr>
        <w:pStyle w:val="ListParagraph"/>
      </w:pPr>
      <w:bookmarkStart w:id="0" w:name="_GoBack"/>
      <w:bookmarkEnd w:id="0"/>
    </w:p>
    <w:p w:rsidR="00B9045E" w:rsidRDefault="00B9045E" w:rsidP="00DD43F0">
      <w:pPr>
        <w:pStyle w:val="ListParagraph"/>
      </w:pPr>
    </w:p>
    <w:p w:rsidR="00B9045E" w:rsidRPr="001D5B89" w:rsidRDefault="00B9045E" w:rsidP="00DD43F0">
      <w:pPr>
        <w:pStyle w:val="ListParagraph"/>
        <w:rPr>
          <w:i/>
        </w:rPr>
      </w:pPr>
      <w:r w:rsidRPr="001D5B89">
        <w:rPr>
          <w:i/>
        </w:rPr>
        <w:t>&lt;End of Document&gt;</w:t>
      </w:r>
    </w:p>
    <w:sectPr w:rsidR="00B9045E" w:rsidRPr="001D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592"/>
    <w:multiLevelType w:val="hybridMultilevel"/>
    <w:tmpl w:val="51A21E08"/>
    <w:lvl w:ilvl="0" w:tplc="223223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3E5BD1"/>
    <w:multiLevelType w:val="hybridMultilevel"/>
    <w:tmpl w:val="56D23976"/>
    <w:lvl w:ilvl="0" w:tplc="31B0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BD2F34"/>
    <w:multiLevelType w:val="hybridMultilevel"/>
    <w:tmpl w:val="2B48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236C"/>
    <w:multiLevelType w:val="hybridMultilevel"/>
    <w:tmpl w:val="3268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1599F"/>
    <w:multiLevelType w:val="hybridMultilevel"/>
    <w:tmpl w:val="FD3E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54BE0"/>
    <w:multiLevelType w:val="hybridMultilevel"/>
    <w:tmpl w:val="B55ABC82"/>
    <w:lvl w:ilvl="0" w:tplc="A17EDA34">
      <w:start w:val="816"/>
      <w:numFmt w:val="bullet"/>
      <w:lvlText w:val="-"/>
      <w:lvlJc w:val="left"/>
      <w:pPr>
        <w:ind w:left="1080" w:hanging="360"/>
      </w:pPr>
      <w:rPr>
        <w:rFonts w:ascii="DB Office" w:eastAsia="SimSun" w:hAnsi="DB Offic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9C47E1"/>
    <w:multiLevelType w:val="hybridMultilevel"/>
    <w:tmpl w:val="879046CE"/>
    <w:lvl w:ilvl="0" w:tplc="D45ECF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5311FE"/>
    <w:multiLevelType w:val="hybridMultilevel"/>
    <w:tmpl w:val="3268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6"/>
  </w:num>
  <w:num w:numId="13">
    <w:abstractNumId w:val="4"/>
  </w:num>
  <w:num w:numId="14">
    <w:abstractNumId w:val="3"/>
  </w:num>
  <w:num w:numId="15">
    <w:abstractNumId w:val="5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38"/>
    <w:rsid w:val="000E3570"/>
    <w:rsid w:val="00127EBB"/>
    <w:rsid w:val="001803CF"/>
    <w:rsid w:val="00196113"/>
    <w:rsid w:val="001A3863"/>
    <w:rsid w:val="001A6BFA"/>
    <w:rsid w:val="001D5B89"/>
    <w:rsid w:val="002A6218"/>
    <w:rsid w:val="002E1D9F"/>
    <w:rsid w:val="0036358E"/>
    <w:rsid w:val="00510938"/>
    <w:rsid w:val="00535A20"/>
    <w:rsid w:val="00582309"/>
    <w:rsid w:val="00606E75"/>
    <w:rsid w:val="006B412A"/>
    <w:rsid w:val="006C6923"/>
    <w:rsid w:val="006F4858"/>
    <w:rsid w:val="00714AF7"/>
    <w:rsid w:val="00740B8A"/>
    <w:rsid w:val="00771341"/>
    <w:rsid w:val="0081529A"/>
    <w:rsid w:val="009B4EB7"/>
    <w:rsid w:val="009D0222"/>
    <w:rsid w:val="00A21EB6"/>
    <w:rsid w:val="00AA0131"/>
    <w:rsid w:val="00AA6E3D"/>
    <w:rsid w:val="00AE51C5"/>
    <w:rsid w:val="00B20AAD"/>
    <w:rsid w:val="00B9045E"/>
    <w:rsid w:val="00C930F8"/>
    <w:rsid w:val="00CF486B"/>
    <w:rsid w:val="00D21954"/>
    <w:rsid w:val="00DD43F0"/>
    <w:rsid w:val="00E9056B"/>
    <w:rsid w:val="00EA216D"/>
    <w:rsid w:val="00EB0D81"/>
    <w:rsid w:val="00FA6CB6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3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3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24</cp:revision>
  <dcterms:created xsi:type="dcterms:W3CDTF">2016-04-27T06:34:00Z</dcterms:created>
  <dcterms:modified xsi:type="dcterms:W3CDTF">2016-06-07T00:23:00Z</dcterms:modified>
</cp:coreProperties>
</file>