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32" w:rsidRDefault="009658DF">
      <w:r w:rsidRPr="009658DF">
        <w:t xml:space="preserve">Previously the inbound </w:t>
      </w:r>
      <w:proofErr w:type="gramStart"/>
      <w:r w:rsidRPr="009658DF">
        <w:t>staff update</w:t>
      </w:r>
      <w:proofErr w:type="gramEnd"/>
      <w:r w:rsidRPr="009658DF">
        <w:t xml:space="preserve"> the Form E no and issued date based on the SKU in the ASN detail lists.  This is rather time consuming as he need to toggle between the detail list tab and Form E tab</w:t>
      </w:r>
      <w:r>
        <w:t xml:space="preserve"> when doing the </w:t>
      </w:r>
      <w:proofErr w:type="gramStart"/>
      <w:r>
        <w:t xml:space="preserve">updating </w:t>
      </w:r>
      <w:r w:rsidRPr="009658DF">
        <w:t>.</w:t>
      </w:r>
      <w:proofErr w:type="gramEnd"/>
      <w:r w:rsidRPr="009658DF">
        <w:t xml:space="preserve"> The proposed Form E batch update will populate all the SKUs in the ASN. The staff need to key in the Form E No and issued date against the SKUs. The system will then batch update the Form E and issued date in the ASN  </w:t>
      </w:r>
      <w:r>
        <w:t xml:space="preserve"> </w:t>
      </w:r>
      <w:r w:rsidRPr="009658DF">
        <w:t>See attached format.</w:t>
      </w:r>
      <w:bookmarkStart w:id="0" w:name="_GoBack"/>
      <w:bookmarkEnd w:id="0"/>
    </w:p>
    <w:sectPr w:rsidR="0043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DF"/>
    <w:rsid w:val="00431132"/>
    <w:rsid w:val="009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2016-11-16T06:50:00Z</dcterms:created>
  <dcterms:modified xsi:type="dcterms:W3CDTF">2016-11-16T06:51:00Z</dcterms:modified>
</cp:coreProperties>
</file>