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1734" w14:textId="14B1E14C" w:rsidR="00003FE2" w:rsidRPr="00003FE2" w:rsidRDefault="00003FE2" w:rsidP="00003FE2">
      <w:pPr>
        <w:bidi/>
        <w:spacing w:line="360" w:lineRule="auto"/>
        <w:jc w:val="center"/>
        <w:rPr>
          <w:rFonts w:ascii="David" w:hAnsi="David" w:cs="David"/>
          <w:b/>
          <w:bCs/>
          <w:sz w:val="36"/>
          <w:szCs w:val="36"/>
          <w:rtl/>
        </w:rPr>
      </w:pPr>
      <w:r w:rsidRPr="00003FE2">
        <w:rPr>
          <w:rFonts w:ascii="David" w:hAnsi="David" w:cs="David" w:hint="cs"/>
          <w:b/>
          <w:bCs/>
          <w:sz w:val="36"/>
          <w:szCs w:val="36"/>
          <w:rtl/>
        </w:rPr>
        <w:t xml:space="preserve">דו"ח </w:t>
      </w:r>
      <w:r w:rsidRPr="00003FE2">
        <w:rPr>
          <w:rFonts w:ascii="David" w:hAnsi="David" w:cs="David"/>
          <w:b/>
          <w:bCs/>
          <w:sz w:val="36"/>
          <w:szCs w:val="36"/>
          <w:rtl/>
        </w:rPr>
        <w:t>סיכום פרויקט</w:t>
      </w:r>
    </w:p>
    <w:p w14:paraId="44E01B2B" w14:textId="2CDD402F" w:rsidR="00003FE2" w:rsidRPr="00003FE2" w:rsidRDefault="00003FE2" w:rsidP="00003FE2">
      <w:pPr>
        <w:bidi/>
        <w:spacing w:line="360" w:lineRule="auto"/>
        <w:jc w:val="center"/>
        <w:rPr>
          <w:rFonts w:ascii="David" w:hAnsi="David" w:cs="David"/>
          <w:b/>
          <w:bCs/>
          <w:sz w:val="28"/>
          <w:szCs w:val="28"/>
        </w:rPr>
      </w:pPr>
      <w:r w:rsidRPr="00003FE2">
        <w:rPr>
          <w:rFonts w:ascii="David" w:hAnsi="David" w:cs="David"/>
          <w:b/>
          <w:bCs/>
          <w:sz w:val="28"/>
          <w:szCs w:val="28"/>
        </w:rPr>
        <w:t>Grammatical Error Correction – Mistake Types Evaluation</w:t>
      </w:r>
    </w:p>
    <w:p w14:paraId="7288B4A6" w14:textId="46044524" w:rsidR="006D18B7" w:rsidRPr="00003FE2" w:rsidRDefault="006D18B7" w:rsidP="00003FE2">
      <w:pPr>
        <w:bidi/>
        <w:spacing w:line="360" w:lineRule="auto"/>
        <w:jc w:val="center"/>
        <w:rPr>
          <w:rFonts w:ascii="David" w:hAnsi="David" w:cs="David" w:hint="cs"/>
          <w:b/>
          <w:bCs/>
          <w:sz w:val="28"/>
          <w:szCs w:val="28"/>
        </w:rPr>
      </w:pPr>
      <w:r w:rsidRPr="00003FE2">
        <w:rPr>
          <w:rFonts w:ascii="David" w:hAnsi="David" w:cs="David"/>
          <w:b/>
          <w:bCs/>
          <w:sz w:val="28"/>
          <w:szCs w:val="28"/>
          <w:rtl/>
        </w:rPr>
        <w:t xml:space="preserve">הערכת חומרת </w:t>
      </w:r>
      <w:r w:rsidR="00003FE2" w:rsidRPr="00003FE2">
        <w:rPr>
          <w:rFonts w:ascii="David" w:hAnsi="David" w:cs="David" w:hint="cs"/>
          <w:b/>
          <w:bCs/>
          <w:sz w:val="28"/>
          <w:szCs w:val="28"/>
          <w:rtl/>
        </w:rPr>
        <w:t xml:space="preserve">סוגי </w:t>
      </w:r>
      <w:r w:rsidRPr="00003FE2">
        <w:rPr>
          <w:rFonts w:ascii="David" w:hAnsi="David" w:cs="David"/>
          <w:b/>
          <w:bCs/>
          <w:sz w:val="28"/>
          <w:szCs w:val="28"/>
          <w:rtl/>
        </w:rPr>
        <w:t>שגיאות</w:t>
      </w:r>
      <w:r w:rsidR="00003FE2" w:rsidRPr="00003FE2">
        <w:rPr>
          <w:rFonts w:ascii="David" w:hAnsi="David" w:cs="David" w:hint="cs"/>
          <w:b/>
          <w:bCs/>
          <w:sz w:val="28"/>
          <w:szCs w:val="28"/>
          <w:rtl/>
        </w:rPr>
        <w:t xml:space="preserve"> התחביר השונות</w:t>
      </w:r>
      <w:r w:rsidRPr="00003FE2">
        <w:rPr>
          <w:rFonts w:ascii="David" w:hAnsi="David" w:cs="David"/>
          <w:b/>
          <w:bCs/>
          <w:sz w:val="28"/>
          <w:szCs w:val="28"/>
          <w:rtl/>
        </w:rPr>
        <w:t xml:space="preserve"> באנגלי</w:t>
      </w:r>
      <w:r w:rsidR="00003FE2" w:rsidRPr="00003FE2">
        <w:rPr>
          <w:rFonts w:ascii="David" w:hAnsi="David" w:cs="David" w:hint="cs"/>
          <w:b/>
          <w:bCs/>
          <w:sz w:val="28"/>
          <w:szCs w:val="28"/>
          <w:rtl/>
        </w:rPr>
        <w:t>ת</w:t>
      </w:r>
    </w:p>
    <w:p w14:paraId="26897D0A" w14:textId="596566D5" w:rsidR="0028118A" w:rsidRPr="00003FE2" w:rsidRDefault="0028118A" w:rsidP="00003FE2">
      <w:pPr>
        <w:pStyle w:val="Header"/>
        <w:jc w:val="center"/>
        <w:rPr>
          <w:rFonts w:ascii="David" w:hAnsi="David" w:cs="David"/>
          <w:sz w:val="20"/>
          <w:szCs w:val="20"/>
          <w:rtl/>
        </w:rPr>
      </w:pPr>
      <w:r w:rsidRPr="00003FE2">
        <w:rPr>
          <w:rFonts w:ascii="David" w:hAnsi="David" w:cs="David"/>
          <w:sz w:val="20"/>
          <w:szCs w:val="20"/>
          <w:rtl/>
        </w:rPr>
        <w:t>אופיר שיפמן, אוגוסט 2019</w:t>
      </w:r>
    </w:p>
    <w:p w14:paraId="516CBE6B" w14:textId="3B4EE8B7" w:rsidR="00003FE2" w:rsidRDefault="00003FE2" w:rsidP="0028118A">
      <w:pPr>
        <w:pStyle w:val="Header"/>
        <w:jc w:val="center"/>
        <w:rPr>
          <w:rFonts w:ascii="David" w:hAnsi="David" w:cs="David"/>
          <w:sz w:val="20"/>
          <w:szCs w:val="20"/>
          <w:rtl/>
        </w:rPr>
      </w:pPr>
    </w:p>
    <w:p w14:paraId="779D103E" w14:textId="1227B782" w:rsidR="005D2817" w:rsidRDefault="005D2817" w:rsidP="005D2817">
      <w:pPr>
        <w:pStyle w:val="Header"/>
        <w:bidi/>
        <w:jc w:val="center"/>
        <w:rPr>
          <w:rFonts w:ascii="David" w:hAnsi="David" w:cs="David"/>
          <w:sz w:val="20"/>
          <w:szCs w:val="20"/>
          <w:rtl/>
        </w:rPr>
      </w:pPr>
      <w:r>
        <w:rPr>
          <w:rFonts w:ascii="David" w:hAnsi="David" w:cs="David" w:hint="cs"/>
          <w:sz w:val="20"/>
          <w:szCs w:val="20"/>
          <w:rtl/>
        </w:rPr>
        <w:t>מנחה:</w:t>
      </w:r>
      <w:r>
        <w:rPr>
          <w:rFonts w:ascii="David" w:hAnsi="David" w:cs="David" w:hint="cs"/>
          <w:sz w:val="20"/>
          <w:szCs w:val="20"/>
        </w:rPr>
        <w:t xml:space="preserve"> </w:t>
      </w:r>
      <w:r>
        <w:rPr>
          <w:rFonts w:ascii="David" w:hAnsi="David" w:cs="David" w:hint="cs"/>
          <w:sz w:val="20"/>
          <w:szCs w:val="20"/>
          <w:rtl/>
        </w:rPr>
        <w:t>ד"ר עמרי אבנד</w:t>
      </w:r>
    </w:p>
    <w:p w14:paraId="02B4A96B" w14:textId="77777777" w:rsidR="00003FE2" w:rsidRDefault="00003FE2" w:rsidP="005D2817">
      <w:pPr>
        <w:pStyle w:val="Header"/>
        <w:rPr>
          <w:rFonts w:ascii="David" w:hAnsi="David" w:cs="David"/>
          <w:sz w:val="20"/>
          <w:szCs w:val="20"/>
          <w:rtl/>
        </w:rPr>
      </w:pPr>
    </w:p>
    <w:p w14:paraId="74324A3E" w14:textId="77777777" w:rsidR="005D2817" w:rsidRDefault="005D2817" w:rsidP="005D2817">
      <w:pPr>
        <w:bidi/>
        <w:rPr>
          <w:rFonts w:ascii="David" w:hAnsi="David" w:cs="David"/>
          <w:sz w:val="24"/>
          <w:szCs w:val="24"/>
          <w:u w:val="single"/>
          <w:rtl/>
        </w:rPr>
      </w:pPr>
    </w:p>
    <w:p w14:paraId="3EAA1A13" w14:textId="5FDB1E9D" w:rsidR="0016253D" w:rsidRPr="005D2817" w:rsidRDefault="006D18B7" w:rsidP="005D2817">
      <w:pPr>
        <w:bidi/>
        <w:rPr>
          <w:rFonts w:ascii="David" w:hAnsi="David" w:cs="David"/>
          <w:sz w:val="24"/>
          <w:szCs w:val="24"/>
          <w:u w:val="single"/>
          <w:rtl/>
        </w:rPr>
      </w:pPr>
      <w:r w:rsidRPr="0016253D">
        <w:rPr>
          <w:rFonts w:ascii="David" w:hAnsi="David" w:cs="David" w:hint="cs"/>
          <w:sz w:val="24"/>
          <w:szCs w:val="24"/>
          <w:u w:val="single"/>
          <w:rtl/>
        </w:rPr>
        <w:t>רקע:</w:t>
      </w:r>
    </w:p>
    <w:p w14:paraId="55FF734C" w14:textId="57E417C7" w:rsidR="0016253D" w:rsidRDefault="0016253D" w:rsidP="0016253D">
      <w:pPr>
        <w:bidi/>
        <w:spacing w:line="360" w:lineRule="auto"/>
        <w:jc w:val="both"/>
        <w:rPr>
          <w:rFonts w:ascii="David" w:hAnsi="David" w:cs="David"/>
          <w:sz w:val="24"/>
          <w:szCs w:val="24"/>
          <w:rtl/>
        </w:rPr>
      </w:pPr>
      <w:r w:rsidRPr="0016253D">
        <w:rPr>
          <w:rFonts w:ascii="David" w:hAnsi="David" w:cs="David" w:hint="cs"/>
          <w:sz w:val="24"/>
          <w:szCs w:val="24"/>
          <w:rtl/>
        </w:rPr>
        <w:t xml:space="preserve"> </w:t>
      </w:r>
      <w:r>
        <w:rPr>
          <w:rFonts w:ascii="David" w:hAnsi="David" w:cs="David" w:hint="cs"/>
          <w:sz w:val="24"/>
          <w:szCs w:val="24"/>
          <w:rtl/>
        </w:rPr>
        <w:t>אלגוריתמים רבים מנסים לבצע תיקון שגיאות דקדוק באנגלית (</w:t>
      </w:r>
      <w:r>
        <w:rPr>
          <w:rFonts w:ascii="David" w:hAnsi="David" w:cs="David" w:hint="cs"/>
          <w:sz w:val="24"/>
          <w:szCs w:val="24"/>
        </w:rPr>
        <w:t>GEC</w:t>
      </w:r>
      <w:r>
        <w:rPr>
          <w:rFonts w:ascii="David" w:hAnsi="David" w:cs="David"/>
          <w:sz w:val="24"/>
          <w:szCs w:val="24"/>
        </w:rPr>
        <w:t xml:space="preserve"> – Grammatic Error Correction</w:t>
      </w:r>
      <w:r>
        <w:rPr>
          <w:rFonts w:ascii="David" w:hAnsi="David" w:cs="David" w:hint="cs"/>
          <w:sz w:val="24"/>
          <w:szCs w:val="24"/>
          <w:rtl/>
        </w:rPr>
        <w:t>), ואחרים לבצע הערכה (</w:t>
      </w:r>
      <w:r>
        <w:rPr>
          <w:rFonts w:ascii="David" w:hAnsi="David" w:cs="David"/>
          <w:sz w:val="24"/>
          <w:szCs w:val="24"/>
        </w:rPr>
        <w:t>evaluation</w:t>
      </w:r>
      <w:r>
        <w:rPr>
          <w:rFonts w:ascii="David" w:hAnsi="David" w:cs="David" w:hint="cs"/>
          <w:sz w:val="24"/>
          <w:szCs w:val="24"/>
          <w:rtl/>
        </w:rPr>
        <w:t xml:space="preserve">) לטיב התיקונים. </w:t>
      </w:r>
      <w:r w:rsidR="00104664">
        <w:rPr>
          <w:rFonts w:ascii="David" w:hAnsi="David" w:cs="David" w:hint="cs"/>
          <w:sz w:val="24"/>
          <w:szCs w:val="24"/>
          <w:rtl/>
        </w:rPr>
        <w:t>אלו משתמשים בקורפוסים שונים ותיוגים שונים לסוגי הטעויות, ובמדדים שונים על אודות טעויות אלו, בדגש על כמות הטעויות.</w:t>
      </w:r>
    </w:p>
    <w:p w14:paraId="401FEC64" w14:textId="3607AF41" w:rsidR="00104664" w:rsidRDefault="00104664" w:rsidP="005D2817">
      <w:pPr>
        <w:bidi/>
        <w:spacing w:line="360" w:lineRule="auto"/>
        <w:jc w:val="both"/>
        <w:rPr>
          <w:rFonts w:ascii="David" w:hAnsi="David" w:cs="David"/>
          <w:sz w:val="24"/>
          <w:szCs w:val="24"/>
          <w:rtl/>
        </w:rPr>
      </w:pPr>
      <w:r>
        <w:rPr>
          <w:rFonts w:ascii="David" w:hAnsi="David" w:cs="David" w:hint="cs"/>
          <w:sz w:val="24"/>
          <w:szCs w:val="24"/>
          <w:rtl/>
        </w:rPr>
        <w:t>נושא שלא נחקר מספיק בתחום זו הוא חומרת הטעויות השונות בראי הקוראים. האם יתכן שישנן טעויות נפוצות שקהילת ה</w:t>
      </w:r>
      <w:r>
        <w:rPr>
          <w:rFonts w:ascii="David" w:hAnsi="David" w:cs="David" w:hint="cs"/>
          <w:sz w:val="24"/>
          <w:szCs w:val="24"/>
        </w:rPr>
        <w:t>GEC</w:t>
      </w:r>
      <w:r>
        <w:rPr>
          <w:rFonts w:ascii="David" w:hAnsi="David" w:cs="David" w:hint="cs"/>
          <w:sz w:val="24"/>
          <w:szCs w:val="24"/>
          <w:rtl/>
        </w:rPr>
        <w:t xml:space="preserve"> עומלת למצוא אלגוריתמים טובים לפתרונן אך אינן באמת מפריעות לקורא הממוצע? האם יתכן שישנן טעויות קטנות </w:t>
      </w:r>
      <w:r w:rsidR="005D2817">
        <w:rPr>
          <w:rFonts w:ascii="David" w:hAnsi="David" w:cs="David" w:hint="cs"/>
          <w:sz w:val="24"/>
          <w:szCs w:val="24"/>
          <w:rtl/>
        </w:rPr>
        <w:t>ו</w:t>
      </w:r>
      <w:r>
        <w:rPr>
          <w:rFonts w:ascii="David" w:hAnsi="David" w:cs="David" w:hint="cs"/>
          <w:sz w:val="24"/>
          <w:szCs w:val="24"/>
          <w:rtl/>
        </w:rPr>
        <w:t>לא נפוצות שהופכות משפט ללא מובן בעליל, או למותיר רושם רע על הכותב? עבודה זו מנסה לשפוך אור על שאלות מסוג זה ולספק מידע על אודות חומרת סוגי הטעויות השונות</w:t>
      </w:r>
      <w:r w:rsidR="005D2817">
        <w:rPr>
          <w:rFonts w:ascii="David" w:hAnsi="David" w:cs="David" w:hint="cs"/>
          <w:sz w:val="24"/>
          <w:szCs w:val="24"/>
          <w:rtl/>
        </w:rPr>
        <w:t xml:space="preserve"> בראי קרואים דוברי אנלית. </w:t>
      </w:r>
      <w:r>
        <w:rPr>
          <w:rFonts w:ascii="David" w:hAnsi="David" w:cs="David" w:hint="cs"/>
          <w:sz w:val="24"/>
          <w:szCs w:val="24"/>
          <w:rtl/>
        </w:rPr>
        <w:t xml:space="preserve">בחרנו להתמקד בעבודה זו בקורפוס </w:t>
      </w:r>
      <w:r>
        <w:rPr>
          <w:rFonts w:ascii="David" w:hAnsi="David" w:cs="David" w:hint="cs"/>
          <w:sz w:val="24"/>
          <w:szCs w:val="24"/>
        </w:rPr>
        <w:t>NUCLE</w:t>
      </w:r>
      <w:r>
        <w:rPr>
          <w:rFonts w:ascii="David" w:hAnsi="David" w:cs="David" w:hint="cs"/>
          <w:sz w:val="24"/>
          <w:szCs w:val="24"/>
          <w:rtl/>
        </w:rPr>
        <w:t xml:space="preserve"> כקורפוס דגל בתחום</w:t>
      </w:r>
      <w:r w:rsidR="005D2817">
        <w:rPr>
          <w:rFonts w:ascii="David" w:hAnsi="David" w:cs="David" w:hint="cs"/>
          <w:sz w:val="24"/>
          <w:szCs w:val="24"/>
          <w:rtl/>
        </w:rPr>
        <w:t>; ניתוח הטעויות נעשה על סמך ה</w:t>
      </w:r>
      <w:r w:rsidR="005D2817">
        <w:rPr>
          <w:rFonts w:ascii="David" w:hAnsi="David" w:cs="David" w:hint="cs"/>
          <w:sz w:val="24"/>
          <w:szCs w:val="24"/>
          <w:rtl/>
        </w:rPr>
        <w:t xml:space="preserve">תיוג המקורי שלו וכן תיוג הטעויות מחולץ ממנו באמצעות מערכת </w:t>
      </w:r>
      <w:r w:rsidR="005D2817">
        <w:rPr>
          <w:rFonts w:ascii="David" w:hAnsi="David" w:cs="David" w:hint="cs"/>
          <w:sz w:val="24"/>
          <w:szCs w:val="24"/>
        </w:rPr>
        <w:t>ERRANT</w:t>
      </w:r>
      <w:r w:rsidR="005D2817">
        <w:rPr>
          <w:rFonts w:ascii="David" w:hAnsi="David" w:cs="David" w:hint="cs"/>
          <w:sz w:val="24"/>
          <w:szCs w:val="24"/>
          <w:rtl/>
        </w:rPr>
        <w:t xml:space="preserve">, </w:t>
      </w:r>
      <w:r w:rsidR="005D2817">
        <w:rPr>
          <w:rFonts w:ascii="David" w:hAnsi="David" w:cs="David" w:hint="cs"/>
          <w:sz w:val="24"/>
          <w:szCs w:val="24"/>
          <w:rtl/>
        </w:rPr>
        <w:t xml:space="preserve">מכיוון </w:t>
      </w:r>
      <w:r w:rsidR="005D2817">
        <w:rPr>
          <w:rFonts w:ascii="David" w:hAnsi="David" w:cs="David" w:hint="cs"/>
          <w:sz w:val="24"/>
          <w:szCs w:val="24"/>
          <w:rtl/>
        </w:rPr>
        <w:t xml:space="preserve">שזוהי </w:t>
      </w:r>
      <w:r w:rsidR="005D2817">
        <w:rPr>
          <w:rFonts w:ascii="David" w:hAnsi="David" w:cs="David" w:hint="cs"/>
          <w:sz w:val="24"/>
          <w:szCs w:val="24"/>
          <w:rtl/>
        </w:rPr>
        <w:t xml:space="preserve">הינה מערכת אוטומטית </w:t>
      </w:r>
      <w:r w:rsidR="005D2817">
        <w:rPr>
          <w:rFonts w:ascii="David" w:hAnsi="David" w:cs="David" w:hint="cs"/>
          <w:sz w:val="24"/>
          <w:szCs w:val="24"/>
          <w:rtl/>
        </w:rPr>
        <w:t xml:space="preserve">ושימושית </w:t>
      </w:r>
      <w:r w:rsidR="005D2817">
        <w:rPr>
          <w:rFonts w:ascii="David" w:hAnsi="David" w:cs="David" w:hint="cs"/>
          <w:sz w:val="24"/>
          <w:szCs w:val="24"/>
          <w:rtl/>
        </w:rPr>
        <w:t>לחילוץ שגיאות תחביר</w:t>
      </w:r>
      <w:r w:rsidR="005D2817">
        <w:rPr>
          <w:rFonts w:ascii="David" w:hAnsi="David" w:cs="David" w:hint="cs"/>
          <w:sz w:val="24"/>
          <w:szCs w:val="24"/>
          <w:rtl/>
        </w:rPr>
        <w:t xml:space="preserve"> באופן חוצה קורפוסים</w:t>
      </w:r>
      <w:r w:rsidR="005D2817">
        <w:rPr>
          <w:rFonts w:ascii="David" w:hAnsi="David" w:cs="David" w:hint="cs"/>
          <w:sz w:val="24"/>
          <w:szCs w:val="24"/>
          <w:rtl/>
        </w:rPr>
        <w:t>.</w:t>
      </w:r>
      <w:r w:rsidR="005D2817">
        <w:rPr>
          <w:rFonts w:ascii="David" w:hAnsi="David" w:cs="David" w:hint="cs"/>
          <w:sz w:val="24"/>
          <w:szCs w:val="24"/>
          <w:rtl/>
        </w:rPr>
        <w:t xml:space="preserve"> בעתיד, </w:t>
      </w:r>
      <w:r>
        <w:rPr>
          <w:rFonts w:ascii="David" w:hAnsi="David" w:cs="David" w:hint="cs"/>
          <w:sz w:val="24"/>
          <w:szCs w:val="24"/>
          <w:rtl/>
        </w:rPr>
        <w:t xml:space="preserve">יש מקום לבצע עבודה דומה על קורפוסים ושיטות תיוג נוספים על מנת לאתגר </w:t>
      </w:r>
      <w:r w:rsidR="005D2817">
        <w:rPr>
          <w:rFonts w:ascii="David" w:hAnsi="David" w:cs="David" w:hint="cs"/>
          <w:sz w:val="24"/>
          <w:szCs w:val="24"/>
          <w:rtl/>
        </w:rPr>
        <w:t>או</w:t>
      </w:r>
      <w:r>
        <w:rPr>
          <w:rFonts w:ascii="David" w:hAnsi="David" w:cs="David" w:hint="cs"/>
          <w:sz w:val="24"/>
          <w:szCs w:val="24"/>
          <w:rtl/>
        </w:rPr>
        <w:t xml:space="preserve"> לאשרר את הממצעים. </w:t>
      </w:r>
    </w:p>
    <w:p w14:paraId="2BD2DCA9" w14:textId="53680F0B" w:rsidR="00104664" w:rsidRDefault="00104664" w:rsidP="00104664">
      <w:pPr>
        <w:bidi/>
        <w:spacing w:line="360" w:lineRule="auto"/>
        <w:jc w:val="both"/>
        <w:rPr>
          <w:rFonts w:ascii="David" w:hAnsi="David" w:cs="David"/>
          <w:sz w:val="24"/>
          <w:szCs w:val="24"/>
          <w:rtl/>
        </w:rPr>
      </w:pPr>
    </w:p>
    <w:p w14:paraId="5F56DEB1" w14:textId="77D6E247" w:rsidR="0016253D" w:rsidRPr="0016253D" w:rsidRDefault="0016253D" w:rsidP="0016253D">
      <w:pPr>
        <w:bidi/>
        <w:spacing w:line="360" w:lineRule="auto"/>
        <w:jc w:val="both"/>
        <w:rPr>
          <w:rFonts w:ascii="David" w:hAnsi="David" w:cs="David"/>
          <w:sz w:val="24"/>
          <w:szCs w:val="24"/>
          <w:u w:val="single"/>
          <w:rtl/>
        </w:rPr>
      </w:pPr>
      <w:r w:rsidRPr="0016253D">
        <w:rPr>
          <w:rFonts w:ascii="David" w:hAnsi="David" w:cs="David" w:hint="cs"/>
          <w:sz w:val="24"/>
          <w:szCs w:val="24"/>
          <w:u w:val="single"/>
          <w:rtl/>
        </w:rPr>
        <w:t>שיטה:</w:t>
      </w:r>
    </w:p>
    <w:p w14:paraId="1850BAC8" w14:textId="48572B3A" w:rsidR="000F3201" w:rsidRDefault="00A5339F" w:rsidP="000F3201">
      <w:pPr>
        <w:bidi/>
        <w:spacing w:line="360" w:lineRule="auto"/>
        <w:jc w:val="both"/>
        <w:rPr>
          <w:rFonts w:ascii="David" w:hAnsi="David" w:cs="David"/>
          <w:sz w:val="24"/>
          <w:szCs w:val="24"/>
          <w:rtl/>
        </w:rPr>
      </w:pPr>
      <w:r>
        <w:rPr>
          <w:rFonts w:ascii="David" w:hAnsi="David" w:cs="David" w:hint="cs"/>
          <w:sz w:val="24"/>
          <w:szCs w:val="24"/>
          <w:rtl/>
        </w:rPr>
        <w:t>את חומרת הטעויות בחרנו להעריך באמצעות העלאת משפטים מ</w:t>
      </w:r>
      <w:r w:rsidR="00315940">
        <w:rPr>
          <w:rFonts w:ascii="David" w:hAnsi="David" w:cs="David" w:hint="cs"/>
          <w:sz w:val="24"/>
          <w:szCs w:val="24"/>
          <w:rtl/>
        </w:rPr>
        <w:t>-</w:t>
      </w:r>
      <w:r>
        <w:rPr>
          <w:rFonts w:ascii="David" w:hAnsi="David" w:cs="David" w:hint="cs"/>
          <w:sz w:val="24"/>
          <w:szCs w:val="24"/>
        </w:rPr>
        <w:t>NUCLE</w:t>
      </w:r>
      <w:r>
        <w:rPr>
          <w:rFonts w:ascii="David" w:hAnsi="David" w:cs="David" w:hint="cs"/>
          <w:sz w:val="24"/>
          <w:szCs w:val="24"/>
          <w:rtl/>
        </w:rPr>
        <w:t xml:space="preserve"> ל</w:t>
      </w:r>
      <w:r w:rsidR="00315940">
        <w:rPr>
          <w:rFonts w:ascii="David" w:hAnsi="David" w:cs="David" w:hint="cs"/>
          <w:sz w:val="24"/>
          <w:szCs w:val="24"/>
          <w:rtl/>
        </w:rPr>
        <w:t>-</w:t>
      </w:r>
      <w:r>
        <w:rPr>
          <w:rFonts w:ascii="David" w:hAnsi="David" w:cs="David"/>
          <w:sz w:val="24"/>
          <w:szCs w:val="24"/>
        </w:rPr>
        <w:t>direct assement</w:t>
      </w:r>
      <w:r>
        <w:rPr>
          <w:rFonts w:ascii="David" w:hAnsi="David" w:cs="David" w:hint="cs"/>
          <w:sz w:val="24"/>
          <w:szCs w:val="24"/>
          <w:rtl/>
        </w:rPr>
        <w:t xml:space="preserve"> ב</w:t>
      </w:r>
      <w:r w:rsidR="00315940">
        <w:rPr>
          <w:rFonts w:ascii="David" w:hAnsi="David" w:cs="David" w:hint="cs"/>
          <w:sz w:val="24"/>
          <w:szCs w:val="24"/>
          <w:rtl/>
        </w:rPr>
        <w:t>-</w:t>
      </w:r>
      <w:r>
        <w:rPr>
          <w:rFonts w:ascii="David" w:hAnsi="David" w:cs="David"/>
          <w:sz w:val="24"/>
          <w:szCs w:val="24"/>
        </w:rPr>
        <w:t>MTurk</w:t>
      </w:r>
      <w:r>
        <w:rPr>
          <w:rFonts w:ascii="David" w:hAnsi="David" w:cs="David" w:hint="cs"/>
          <w:sz w:val="24"/>
          <w:szCs w:val="24"/>
          <w:rtl/>
        </w:rPr>
        <w:t xml:space="preserve">. </w:t>
      </w:r>
      <w:r w:rsidR="00315940">
        <w:rPr>
          <w:rFonts w:ascii="David" w:hAnsi="David" w:cs="David" w:hint="cs"/>
          <w:sz w:val="24"/>
          <w:szCs w:val="24"/>
          <w:rtl/>
        </w:rPr>
        <w:t>שיטת הערכ</w:t>
      </w:r>
      <w:r w:rsidR="000F3201">
        <w:rPr>
          <w:rFonts w:ascii="David" w:hAnsi="David" w:cs="David" w:hint="cs"/>
          <w:sz w:val="24"/>
          <w:szCs w:val="24"/>
          <w:rtl/>
        </w:rPr>
        <w:t>ת משפט בודד</w:t>
      </w:r>
      <w:r w:rsidR="00315940">
        <w:rPr>
          <w:rFonts w:ascii="David" w:hAnsi="David" w:cs="David" w:hint="cs"/>
          <w:sz w:val="24"/>
          <w:szCs w:val="24"/>
          <w:rtl/>
        </w:rPr>
        <w:t xml:space="preserve"> התבססה כמה שניתן על </w:t>
      </w:r>
      <w:hyperlink r:id="rId8" w:history="1">
        <w:r w:rsidR="000F3201">
          <w:rPr>
            <w:rStyle w:val="Hyperlink"/>
            <w:rFonts w:ascii="David" w:hAnsi="David" w:cs="David"/>
            <w:sz w:val="24"/>
            <w:szCs w:val="24"/>
            <w:rtl/>
          </w:rPr>
          <w:t>עבודתם של</w:t>
        </w:r>
        <w:r w:rsidR="000F3201">
          <w:rPr>
            <w:rStyle w:val="Hyperlink"/>
            <w:rFonts w:ascii="David" w:hAnsi="David" w:cs="David"/>
            <w:sz w:val="24"/>
            <w:szCs w:val="24"/>
          </w:rPr>
          <w:t xml:space="preserve"> Grahm </w:t>
        </w:r>
        <w:r w:rsidR="000F3201">
          <w:rPr>
            <w:rStyle w:val="Hyperlink"/>
            <w:rFonts w:ascii="David" w:hAnsi="David" w:cs="David"/>
            <w:sz w:val="24"/>
            <w:szCs w:val="24"/>
            <w:rtl/>
          </w:rPr>
          <w:t>ונוספים</w:t>
        </w:r>
      </w:hyperlink>
      <w:r w:rsidR="000F3201">
        <w:rPr>
          <w:rFonts w:ascii="David" w:hAnsi="David" w:cs="David" w:hint="cs"/>
          <w:sz w:val="24"/>
          <w:szCs w:val="24"/>
          <w:rtl/>
        </w:rPr>
        <w:t xml:space="preserve"> שחקרו את יכולת הערכה בכלים אלו לטובת משימות תרגום (</w:t>
      </w:r>
      <w:r w:rsidR="000F3201" w:rsidRPr="000F3201">
        <w:rPr>
          <w:rFonts w:ascii="David" w:hAnsi="David" w:cs="David"/>
          <w:sz w:val="24"/>
          <w:szCs w:val="24"/>
        </w:rPr>
        <w:t>machine translation</w:t>
      </w:r>
      <w:r w:rsidR="000F3201">
        <w:rPr>
          <w:rFonts w:ascii="David" w:hAnsi="David" w:cs="David" w:hint="cs"/>
          <w:sz w:val="24"/>
          <w:szCs w:val="24"/>
          <w:rtl/>
        </w:rPr>
        <w:t>). במסגרת זאת משפטים בעלי טעויות מ</w:t>
      </w:r>
      <w:r w:rsidR="000F3201">
        <w:rPr>
          <w:rFonts w:ascii="David" w:hAnsi="David" w:cs="David" w:hint="cs"/>
          <w:sz w:val="24"/>
          <w:szCs w:val="24"/>
        </w:rPr>
        <w:t>NUCLE</w:t>
      </w:r>
      <w:r w:rsidR="000F3201">
        <w:rPr>
          <w:rFonts w:ascii="David" w:hAnsi="David" w:cs="David" w:hint="cs"/>
          <w:sz w:val="24"/>
          <w:szCs w:val="24"/>
          <w:rtl/>
        </w:rPr>
        <w:t xml:space="preserve"> עלו להערכה ב</w:t>
      </w:r>
      <w:r w:rsidR="000F3201">
        <w:rPr>
          <w:rFonts w:ascii="David" w:hAnsi="David" w:cs="David" w:hint="cs"/>
          <w:sz w:val="24"/>
          <w:szCs w:val="24"/>
        </w:rPr>
        <w:t>M</w:t>
      </w:r>
      <w:r w:rsidR="000F3201">
        <w:rPr>
          <w:rFonts w:ascii="David" w:hAnsi="David" w:cs="David"/>
          <w:sz w:val="24"/>
          <w:szCs w:val="24"/>
        </w:rPr>
        <w:t>Turk</w:t>
      </w:r>
      <w:r w:rsidR="000F3201">
        <w:rPr>
          <w:rFonts w:ascii="David" w:hAnsi="David" w:cs="David" w:hint="cs"/>
          <w:sz w:val="24"/>
          <w:szCs w:val="24"/>
          <w:rtl/>
        </w:rPr>
        <w:t xml:space="preserve"> תחת השאלה</w:t>
      </w:r>
      <w:r w:rsidR="005D2817">
        <w:rPr>
          <w:rStyle w:val="FootnoteReference"/>
          <w:rFonts w:ascii="David" w:hAnsi="David" w:cs="David"/>
          <w:sz w:val="24"/>
          <w:szCs w:val="24"/>
          <w:rtl/>
        </w:rPr>
        <w:footnoteReference w:id="1"/>
      </w:r>
      <w:r w:rsidR="000F3201">
        <w:rPr>
          <w:rFonts w:ascii="David" w:hAnsi="David" w:cs="David" w:hint="cs"/>
          <w:sz w:val="24"/>
          <w:szCs w:val="24"/>
          <w:rtl/>
        </w:rPr>
        <w:t>:</w:t>
      </w:r>
    </w:p>
    <w:p w14:paraId="3C69BC38" w14:textId="56ACFB58" w:rsidR="00A5339F" w:rsidRDefault="000F3201" w:rsidP="000F3201">
      <w:pPr>
        <w:spacing w:line="360" w:lineRule="auto"/>
        <w:jc w:val="both"/>
        <w:rPr>
          <w:rFonts w:ascii="David" w:hAnsi="David" w:cs="David"/>
          <w:sz w:val="24"/>
          <w:szCs w:val="24"/>
          <w:rtl/>
        </w:rPr>
      </w:pPr>
      <w:r w:rsidRPr="000F3201">
        <w:rPr>
          <w:rFonts w:ascii="David" w:hAnsi="David" w:cs="David"/>
          <w:sz w:val="24"/>
          <w:szCs w:val="24"/>
        </w:rPr>
        <w:t>The English mistakes in the following text bother me (1 = it doesn’t bother me at all, 100 = it really bothers me)</w:t>
      </w:r>
      <w:r w:rsidRPr="000F3201">
        <w:rPr>
          <w:rFonts w:ascii="David" w:hAnsi="David" w:cs="David"/>
          <w:sz w:val="24"/>
          <w:szCs w:val="24"/>
          <w:rtl/>
        </w:rPr>
        <w:t>:</w:t>
      </w:r>
      <w:r>
        <w:rPr>
          <w:rFonts w:ascii="David" w:hAnsi="David" w:cs="David" w:hint="cs"/>
          <w:sz w:val="24"/>
          <w:szCs w:val="24"/>
          <w:rtl/>
        </w:rPr>
        <w:t>"</w:t>
      </w:r>
    </w:p>
    <w:p w14:paraId="45334A1E" w14:textId="22093D35" w:rsidR="000F3201" w:rsidRDefault="000F3201" w:rsidP="000F3201">
      <w:pPr>
        <w:bidi/>
        <w:spacing w:line="360" w:lineRule="auto"/>
        <w:jc w:val="both"/>
        <w:rPr>
          <w:rFonts w:ascii="David" w:hAnsi="David" w:cs="David"/>
          <w:sz w:val="24"/>
          <w:szCs w:val="24"/>
          <w:rtl/>
        </w:rPr>
      </w:pPr>
      <w:r>
        <w:rPr>
          <w:rFonts w:ascii="David" w:hAnsi="David" w:cs="David" w:hint="cs"/>
          <w:sz w:val="24"/>
          <w:szCs w:val="24"/>
          <w:rtl/>
        </w:rPr>
        <w:lastRenderedPageBreak/>
        <w:t xml:space="preserve">כל </w:t>
      </w:r>
      <w:r>
        <w:rPr>
          <w:rFonts w:ascii="David" w:hAnsi="David" w:cs="David" w:hint="cs"/>
          <w:sz w:val="24"/>
          <w:szCs w:val="24"/>
        </w:rPr>
        <w:t>HIT</w:t>
      </w:r>
      <w:r>
        <w:rPr>
          <w:rFonts w:ascii="David" w:hAnsi="David" w:cs="David" w:hint="cs"/>
          <w:sz w:val="24"/>
          <w:szCs w:val="24"/>
          <w:rtl/>
        </w:rPr>
        <w:t xml:space="preserve"> הכיל 100 משפטים לדירוג וכלל התוצאות נורמלו לכדי </w:t>
      </w:r>
      <w:r>
        <w:rPr>
          <w:rFonts w:ascii="David" w:hAnsi="David" w:cs="David"/>
          <w:sz w:val="24"/>
          <w:szCs w:val="24"/>
        </w:rPr>
        <w:t>z-score</w:t>
      </w:r>
      <w:r>
        <w:rPr>
          <w:rFonts w:ascii="David" w:hAnsi="David" w:cs="David" w:hint="cs"/>
          <w:sz w:val="24"/>
          <w:szCs w:val="24"/>
          <w:rtl/>
        </w:rPr>
        <w:t xml:space="preserve">, כך שתשובותיו של כל אדם </w:t>
      </w:r>
      <w:r>
        <w:rPr>
          <w:rFonts w:ascii="David" w:hAnsi="David" w:cs="David"/>
          <w:sz w:val="24"/>
          <w:szCs w:val="24"/>
        </w:rPr>
        <w:t>(MTurk worker)</w:t>
      </w:r>
      <w:r>
        <w:rPr>
          <w:rFonts w:ascii="David" w:hAnsi="David" w:cs="David" w:hint="cs"/>
          <w:sz w:val="24"/>
          <w:szCs w:val="24"/>
          <w:rtl/>
        </w:rPr>
        <w:t xml:space="preserve"> היו בעלות ממוצע 0 וסטיית תקן 1 (הן אם הוא ענה על </w:t>
      </w:r>
      <w:r>
        <w:rPr>
          <w:rFonts w:ascii="David" w:hAnsi="David" w:cs="David" w:hint="cs"/>
          <w:sz w:val="24"/>
          <w:szCs w:val="24"/>
        </w:rPr>
        <w:t>HIT</w:t>
      </w:r>
      <w:r>
        <w:rPr>
          <w:rFonts w:ascii="David" w:hAnsi="David" w:cs="David" w:hint="cs"/>
          <w:sz w:val="24"/>
          <w:szCs w:val="24"/>
          <w:rtl/>
        </w:rPr>
        <w:t xml:space="preserve"> בודד של 100 משפטים, והן אם על יותר מאחד). נבחרו רק עובדים מארה"ב, בעלי </w:t>
      </w:r>
      <w:r>
        <w:rPr>
          <w:rFonts w:ascii="David" w:hAnsi="David" w:cs="David"/>
          <w:sz w:val="24"/>
          <w:szCs w:val="24"/>
        </w:rPr>
        <w:t>HIT Approval Rate &gt; 95%</w:t>
      </w:r>
      <w:r>
        <w:rPr>
          <w:rFonts w:ascii="David" w:hAnsi="David" w:cs="David" w:hint="cs"/>
          <w:sz w:val="24"/>
          <w:szCs w:val="24"/>
          <w:rtl/>
        </w:rPr>
        <w:t>, והם קיבלו שכר של 0.5$</w:t>
      </w:r>
      <w:r w:rsidR="00C21A3F">
        <w:rPr>
          <w:rStyle w:val="FootnoteReference"/>
          <w:rFonts w:ascii="David" w:hAnsi="David" w:cs="David"/>
          <w:sz w:val="24"/>
          <w:szCs w:val="24"/>
          <w:rtl/>
        </w:rPr>
        <w:footnoteReference w:id="2"/>
      </w:r>
      <w:r w:rsidR="00B9651D">
        <w:rPr>
          <w:rFonts w:ascii="David" w:hAnsi="David" w:cs="David" w:hint="cs"/>
          <w:sz w:val="24"/>
          <w:szCs w:val="24"/>
          <w:rtl/>
        </w:rPr>
        <w:t>.</w:t>
      </w:r>
    </w:p>
    <w:p w14:paraId="5140D4FD" w14:textId="71045E8E" w:rsidR="00315940" w:rsidRDefault="00B9651D" w:rsidP="00315940">
      <w:pPr>
        <w:bidi/>
        <w:spacing w:line="360" w:lineRule="auto"/>
        <w:jc w:val="both"/>
        <w:rPr>
          <w:rFonts w:ascii="David" w:hAnsi="David" w:cs="David"/>
          <w:sz w:val="24"/>
          <w:szCs w:val="24"/>
          <w:rtl/>
        </w:rPr>
      </w:pPr>
      <w:r>
        <w:rPr>
          <w:rFonts w:ascii="David" w:hAnsi="David" w:cs="David" w:hint="cs"/>
          <w:sz w:val="24"/>
          <w:szCs w:val="24"/>
          <w:rtl/>
        </w:rPr>
        <w:t xml:space="preserve">כל </w:t>
      </w:r>
      <w:r>
        <w:rPr>
          <w:rFonts w:ascii="David" w:hAnsi="David" w:cs="David" w:hint="cs"/>
          <w:sz w:val="24"/>
          <w:szCs w:val="24"/>
        </w:rPr>
        <w:t>HIT</w:t>
      </w:r>
      <w:r>
        <w:rPr>
          <w:rFonts w:ascii="David" w:hAnsi="David" w:cs="David" w:hint="cs"/>
          <w:sz w:val="24"/>
          <w:szCs w:val="24"/>
          <w:rtl/>
        </w:rPr>
        <w:t xml:space="preserve"> הכיל 100 משפטים, שנבחרו וסודרו אקראית, והכילו (שוב, בהשראת העבודה של </w:t>
      </w:r>
      <w:r>
        <w:rPr>
          <w:rFonts w:ascii="David" w:hAnsi="David" w:cs="David" w:hint="cs"/>
          <w:sz w:val="24"/>
          <w:szCs w:val="24"/>
        </w:rPr>
        <w:t>GRAHAM</w:t>
      </w:r>
      <w:r>
        <w:rPr>
          <w:rFonts w:ascii="David" w:hAnsi="David" w:cs="David" w:hint="cs"/>
          <w:sz w:val="24"/>
          <w:szCs w:val="24"/>
          <w:rtl/>
        </w:rPr>
        <w:t>):</w:t>
      </w:r>
    </w:p>
    <w:p w14:paraId="6A973D05" w14:textId="596B599F"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70 משפטים ייחודיים בעלי טעויות  - כלומר משפטים שהופיעו ב</w:t>
      </w:r>
      <w:r>
        <w:rPr>
          <w:rFonts w:ascii="David" w:hAnsi="David" w:cs="David" w:hint="cs"/>
          <w:sz w:val="24"/>
          <w:szCs w:val="24"/>
        </w:rPr>
        <w:t>HIT</w:t>
      </w:r>
      <w:r>
        <w:rPr>
          <w:rFonts w:ascii="David" w:hAnsi="David" w:cs="David" w:hint="cs"/>
          <w:sz w:val="24"/>
          <w:szCs w:val="24"/>
          <w:rtl/>
        </w:rPr>
        <w:t xml:space="preserve"> זה בלבד</w:t>
      </w:r>
    </w:p>
    <w:p w14:paraId="065A0408" w14:textId="577E128A"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15 משפטי בקרה </w:t>
      </w:r>
      <w:r>
        <w:rPr>
          <w:rFonts w:ascii="David" w:hAnsi="David" w:cs="David"/>
          <w:sz w:val="24"/>
          <w:szCs w:val="24"/>
          <w:rtl/>
        </w:rPr>
        <w:t>–</w:t>
      </w:r>
      <w:r>
        <w:rPr>
          <w:rFonts w:ascii="David" w:hAnsi="David" w:cs="David" w:hint="cs"/>
          <w:sz w:val="24"/>
          <w:szCs w:val="24"/>
          <w:rtl/>
        </w:rPr>
        <w:t xml:space="preserve"> מתוך מאגר של 200 משפטים, כך שניתן היה להשוות בין תשובות ה</w:t>
      </w:r>
      <w:r w:rsidR="00C21A3F">
        <w:rPr>
          <w:rFonts w:ascii="David" w:hAnsi="David" w:cs="David" w:hint="cs"/>
          <w:sz w:val="24"/>
          <w:szCs w:val="24"/>
          <w:rtl/>
        </w:rPr>
        <w:t xml:space="preserve">משיבים </w:t>
      </w:r>
      <w:r>
        <w:rPr>
          <w:rFonts w:ascii="David" w:hAnsi="David" w:cs="David" w:hint="cs"/>
          <w:sz w:val="24"/>
          <w:szCs w:val="24"/>
          <w:rtl/>
        </w:rPr>
        <w:t>השונים.</w:t>
      </w:r>
    </w:p>
    <w:p w14:paraId="36BC3B67" w14:textId="25C4FF0B"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15 משפטים "מושלמים" - משפטים שהופיעו במאגר </w:t>
      </w:r>
      <w:r>
        <w:rPr>
          <w:rFonts w:ascii="David" w:hAnsi="David" w:cs="David" w:hint="cs"/>
          <w:sz w:val="24"/>
          <w:szCs w:val="24"/>
        </w:rPr>
        <w:t>NUCLE</w:t>
      </w:r>
      <w:r>
        <w:rPr>
          <w:rFonts w:ascii="David" w:hAnsi="David" w:cs="David" w:hint="cs"/>
          <w:sz w:val="24"/>
          <w:szCs w:val="24"/>
          <w:rtl/>
        </w:rPr>
        <w:t xml:space="preserve"> אך לא </w:t>
      </w:r>
      <w:r w:rsidR="00C21A3F">
        <w:rPr>
          <w:rFonts w:ascii="David" w:hAnsi="David" w:cs="David" w:hint="cs"/>
          <w:sz w:val="24"/>
          <w:szCs w:val="24"/>
          <w:rtl/>
        </w:rPr>
        <w:t>תויגו כבעלי</w:t>
      </w:r>
      <w:r>
        <w:rPr>
          <w:rFonts w:ascii="David" w:hAnsi="David" w:cs="David" w:hint="cs"/>
          <w:sz w:val="24"/>
          <w:szCs w:val="24"/>
          <w:rtl/>
        </w:rPr>
        <w:t xml:space="preserve"> טעויות</w:t>
      </w:r>
      <w:r w:rsidR="00C21A3F">
        <w:rPr>
          <w:rFonts w:ascii="David" w:hAnsi="David" w:cs="David" w:hint="cs"/>
          <w:sz w:val="24"/>
          <w:szCs w:val="24"/>
          <w:rtl/>
        </w:rPr>
        <w:t xml:space="preserve"> (אלו לא חזרו על עצמם)</w:t>
      </w:r>
      <w:r>
        <w:rPr>
          <w:rFonts w:ascii="David" w:hAnsi="David" w:cs="David" w:hint="cs"/>
          <w:sz w:val="24"/>
          <w:szCs w:val="24"/>
          <w:rtl/>
        </w:rPr>
        <w:t>.</w:t>
      </w:r>
    </w:p>
    <w:p w14:paraId="61F6ABAF" w14:textId="766B31D7" w:rsidR="00B9651D" w:rsidRPr="0016253D" w:rsidRDefault="00B9651D" w:rsidP="00B9651D">
      <w:pPr>
        <w:bidi/>
        <w:spacing w:line="360" w:lineRule="auto"/>
        <w:jc w:val="both"/>
        <w:rPr>
          <w:rFonts w:ascii="David" w:hAnsi="David" w:cs="David"/>
          <w:sz w:val="24"/>
          <w:szCs w:val="24"/>
          <w:rtl/>
        </w:rPr>
      </w:pPr>
      <w:r>
        <w:rPr>
          <w:rFonts w:ascii="David" w:hAnsi="David" w:cs="David" w:hint="cs"/>
          <w:sz w:val="24"/>
          <w:szCs w:val="24"/>
          <w:rtl/>
        </w:rPr>
        <w:t>מתוך המאגר נבחרו רק משפטים שמכילים</w:t>
      </w:r>
      <w:r w:rsidRPr="00B9651D">
        <w:rPr>
          <w:rFonts w:ascii="David" w:hAnsi="David" w:cs="David"/>
          <w:sz w:val="24"/>
          <w:szCs w:val="24"/>
          <w:rtl/>
        </w:rPr>
        <w:t xml:space="preserve"> לפחות </w:t>
      </w:r>
      <w:r w:rsidRPr="00B9651D">
        <w:rPr>
          <w:rFonts w:ascii="David" w:hAnsi="David" w:cs="David"/>
          <w:sz w:val="24"/>
          <w:szCs w:val="24"/>
        </w:rPr>
        <w:t>7</w:t>
      </w:r>
      <w:r w:rsidRPr="00B9651D">
        <w:rPr>
          <w:rFonts w:ascii="David" w:hAnsi="David" w:cs="David"/>
          <w:sz w:val="24"/>
          <w:szCs w:val="24"/>
          <w:rtl/>
        </w:rPr>
        <w:t xml:space="preserve"> מילים</w:t>
      </w:r>
      <w:r>
        <w:rPr>
          <w:rStyle w:val="FootnoteReference"/>
          <w:rFonts w:ascii="David" w:hAnsi="David" w:cs="David"/>
          <w:sz w:val="24"/>
          <w:szCs w:val="24"/>
          <w:rtl/>
        </w:rPr>
        <w:footnoteReference w:id="3"/>
      </w:r>
      <w:r w:rsidRPr="00B9651D">
        <w:rPr>
          <w:rFonts w:ascii="David" w:hAnsi="David" w:cs="David"/>
          <w:sz w:val="24"/>
          <w:szCs w:val="24"/>
          <w:rtl/>
        </w:rPr>
        <w:t xml:space="preserve"> </w:t>
      </w:r>
      <w:r>
        <w:rPr>
          <w:rFonts w:ascii="David" w:hAnsi="David" w:cs="David" w:hint="cs"/>
          <w:sz w:val="24"/>
          <w:szCs w:val="24"/>
          <w:rtl/>
        </w:rPr>
        <w:t>ו</w:t>
      </w:r>
      <w:r w:rsidRPr="0016253D">
        <w:rPr>
          <w:rFonts w:ascii="David" w:hAnsi="David" w:cs="David"/>
          <w:sz w:val="24"/>
          <w:szCs w:val="24"/>
          <w:rtl/>
        </w:rPr>
        <w:t xml:space="preserve">לא </w:t>
      </w:r>
      <w:r>
        <w:rPr>
          <w:rFonts w:ascii="David" w:hAnsi="David" w:cs="David" w:hint="cs"/>
          <w:sz w:val="24"/>
          <w:szCs w:val="24"/>
          <w:rtl/>
        </w:rPr>
        <w:t>מכילים</w:t>
      </w:r>
      <w:r w:rsidRPr="0016253D">
        <w:rPr>
          <w:rFonts w:ascii="David" w:hAnsi="David" w:cs="David"/>
          <w:sz w:val="24"/>
          <w:szCs w:val="24"/>
          <w:rtl/>
        </w:rPr>
        <w:t xml:space="preserve"> את התווים או המחרוזות הבאות:</w:t>
      </w:r>
      <w:r w:rsidRPr="0016253D">
        <w:rPr>
          <w:rFonts w:ascii="David" w:hAnsi="David" w:cs="David"/>
          <w:sz w:val="24"/>
          <w:szCs w:val="24"/>
        </w:rPr>
        <w:t xml:space="preserve"> </w:t>
      </w:r>
      <w:r w:rsidRPr="0016253D">
        <w:rPr>
          <w:rFonts w:ascii="David" w:hAnsi="David" w:cs="David"/>
          <w:sz w:val="24"/>
          <w:szCs w:val="24"/>
          <w:rtl/>
        </w:rPr>
        <w:t>";", "*", "[", "]", "&amp;", "</w:t>
      </w:r>
      <w:r w:rsidRPr="0016253D">
        <w:rPr>
          <w:rFonts w:ascii="David" w:hAnsi="David" w:cs="David"/>
          <w:sz w:val="24"/>
          <w:szCs w:val="24"/>
        </w:rPr>
        <w:t>http</w:t>
      </w:r>
      <w:r w:rsidRPr="0016253D">
        <w:rPr>
          <w:rFonts w:ascii="David" w:hAnsi="David" w:cs="David"/>
          <w:sz w:val="24"/>
          <w:szCs w:val="24"/>
          <w:rtl/>
        </w:rPr>
        <w:t>"</w:t>
      </w:r>
      <w:r>
        <w:rPr>
          <w:rFonts w:ascii="David" w:hAnsi="David" w:cs="David" w:hint="cs"/>
          <w:sz w:val="24"/>
          <w:szCs w:val="24"/>
          <w:rtl/>
        </w:rPr>
        <w:t xml:space="preserve">. זאת משום שמשפטים שלא ענו לדרישות אלו הכילו רעש רב, בעיקר במשפטים ה"מושלמים" ומתוך רצון שלא לסנן באופן שונה את המשפטים ללא הטעויות המשמשים לבקרה ואת אלו המשמשים להערכה. </w:t>
      </w:r>
    </w:p>
    <w:p w14:paraId="4F25443F" w14:textId="259F0726" w:rsidR="00B9651D" w:rsidRPr="00B9651D" w:rsidRDefault="000F0823" w:rsidP="000F0823">
      <w:pPr>
        <w:bidi/>
        <w:spacing w:line="360" w:lineRule="auto"/>
        <w:jc w:val="both"/>
        <w:rPr>
          <w:rFonts w:ascii="David" w:hAnsi="David" w:cs="David"/>
          <w:sz w:val="24"/>
          <w:szCs w:val="24"/>
        </w:rPr>
      </w:pPr>
      <w:r>
        <w:rPr>
          <w:rFonts w:ascii="David" w:hAnsi="David" w:cs="David" w:hint="cs"/>
          <w:sz w:val="24"/>
          <w:szCs w:val="24"/>
          <w:rtl/>
        </w:rPr>
        <w:t>כמו כן, מכיוון שהתוכן ב</w:t>
      </w:r>
      <w:r>
        <w:rPr>
          <w:rFonts w:ascii="David" w:hAnsi="David" w:cs="David" w:hint="cs"/>
          <w:sz w:val="24"/>
          <w:szCs w:val="24"/>
        </w:rPr>
        <w:t>NUCLE</w:t>
      </w:r>
      <w:r>
        <w:rPr>
          <w:rFonts w:ascii="David" w:hAnsi="David" w:cs="David" w:hint="cs"/>
          <w:sz w:val="24"/>
          <w:szCs w:val="24"/>
          <w:rtl/>
        </w:rPr>
        <w:t xml:space="preserve"> מכיל לעיתים רווחים מיותרים בין סימני פיסוק למילה, </w:t>
      </w:r>
      <w:r w:rsidR="00B9651D" w:rsidRPr="00B9651D">
        <w:rPr>
          <w:rFonts w:ascii="David" w:hAnsi="David" w:cs="David"/>
          <w:sz w:val="24"/>
          <w:szCs w:val="24"/>
          <w:rtl/>
        </w:rPr>
        <w:t>המשפטים עברו את ה</w:t>
      </w:r>
      <w:r>
        <w:rPr>
          <w:rFonts w:ascii="David" w:hAnsi="David" w:cs="David" w:hint="cs"/>
          <w:sz w:val="24"/>
          <w:szCs w:val="24"/>
          <w:rtl/>
        </w:rPr>
        <w:t>עריכה</w:t>
      </w:r>
      <w:r w:rsidR="00B9651D" w:rsidRPr="00B9651D">
        <w:rPr>
          <w:rFonts w:ascii="David" w:hAnsi="David" w:cs="David"/>
          <w:sz w:val="24"/>
          <w:szCs w:val="24"/>
          <w:rtl/>
        </w:rPr>
        <w:t xml:space="preserve"> הבא</w:t>
      </w:r>
      <w:r>
        <w:rPr>
          <w:rFonts w:ascii="David" w:hAnsi="David" w:cs="David" w:hint="cs"/>
          <w:sz w:val="24"/>
          <w:szCs w:val="24"/>
          <w:rtl/>
        </w:rPr>
        <w:t>ה בהשוואה לקובץ המקור</w:t>
      </w:r>
      <w:r w:rsidR="00B9651D" w:rsidRPr="00B9651D">
        <w:rPr>
          <w:rFonts w:ascii="David" w:hAnsi="David" w:cs="David"/>
          <w:sz w:val="24"/>
          <w:szCs w:val="24"/>
          <w:rtl/>
        </w:rPr>
        <w:t>:</w:t>
      </w:r>
    </w:p>
    <w:p w14:paraId="63B7FF66" w14:textId="77777777" w:rsidR="00B9651D" w:rsidRPr="0016253D" w:rsidRDefault="00B9651D" w:rsidP="000F0823">
      <w:pPr>
        <w:pStyle w:val="ListParagraph"/>
        <w:numPr>
          <w:ilvl w:val="0"/>
          <w:numId w:val="6"/>
        </w:numPr>
        <w:bidi/>
        <w:spacing w:line="360" w:lineRule="auto"/>
        <w:jc w:val="both"/>
        <w:rPr>
          <w:rFonts w:ascii="David" w:hAnsi="David" w:cs="David"/>
          <w:sz w:val="24"/>
          <w:szCs w:val="24"/>
        </w:rPr>
      </w:pPr>
      <w:r w:rsidRPr="0016253D">
        <w:rPr>
          <w:rFonts w:ascii="David" w:hAnsi="David" w:cs="David"/>
          <w:sz w:val="24"/>
          <w:szCs w:val="24"/>
          <w:rtl/>
        </w:rPr>
        <w:t xml:space="preserve">מחיקת התו רווח אם הוא הגיע לפי אחד מהתוים הבאים: </w:t>
      </w:r>
      <w:r w:rsidRPr="0016253D">
        <w:rPr>
          <w:rFonts w:ascii="David" w:hAnsi="David" w:cs="David"/>
          <w:sz w:val="24"/>
          <w:szCs w:val="24"/>
        </w:rPr>
        <w:t>, . / ) ! % $</w:t>
      </w:r>
    </w:p>
    <w:p w14:paraId="24CDD615" w14:textId="77777777" w:rsidR="00B9651D" w:rsidRPr="0016253D" w:rsidRDefault="00B9651D" w:rsidP="000F0823">
      <w:pPr>
        <w:pStyle w:val="ListParagraph"/>
        <w:numPr>
          <w:ilvl w:val="0"/>
          <w:numId w:val="6"/>
        </w:numPr>
        <w:bidi/>
        <w:spacing w:line="360" w:lineRule="auto"/>
        <w:jc w:val="both"/>
        <w:rPr>
          <w:rFonts w:ascii="David" w:hAnsi="David" w:cs="David"/>
          <w:sz w:val="24"/>
          <w:szCs w:val="24"/>
        </w:rPr>
      </w:pPr>
      <w:r w:rsidRPr="0016253D">
        <w:rPr>
          <w:rFonts w:ascii="David" w:hAnsi="David" w:cs="David"/>
          <w:sz w:val="24"/>
          <w:szCs w:val="24"/>
          <w:rtl/>
        </w:rPr>
        <w:t>מחיקת התו רווח אם הוא הגיע אחרי התו: )</w:t>
      </w:r>
    </w:p>
    <w:p w14:paraId="39B68D90" w14:textId="43A2BE64" w:rsidR="00B9651D" w:rsidRDefault="000F0823" w:rsidP="000F0823">
      <w:pPr>
        <w:bidi/>
        <w:spacing w:line="360" w:lineRule="auto"/>
        <w:jc w:val="both"/>
        <w:rPr>
          <w:rFonts w:ascii="David" w:hAnsi="David" w:cs="David"/>
          <w:sz w:val="24"/>
          <w:szCs w:val="24"/>
          <w:u w:val="single"/>
          <w:rtl/>
        </w:rPr>
      </w:pPr>
      <w:r w:rsidRPr="000F0823">
        <w:rPr>
          <w:rFonts w:ascii="David" w:hAnsi="David" w:cs="David" w:hint="cs"/>
          <w:sz w:val="24"/>
          <w:szCs w:val="24"/>
          <w:u w:val="single"/>
          <w:rtl/>
        </w:rPr>
        <w:t>משתתפים וסינון:</w:t>
      </w:r>
    </w:p>
    <w:p w14:paraId="556EEC93" w14:textId="7ABCEFCC" w:rsidR="000F0823" w:rsidRDefault="000F0823" w:rsidP="000F0823">
      <w:pPr>
        <w:bidi/>
        <w:spacing w:line="360" w:lineRule="auto"/>
        <w:jc w:val="both"/>
        <w:rPr>
          <w:rFonts w:ascii="David" w:hAnsi="David" w:cs="David"/>
          <w:sz w:val="24"/>
          <w:szCs w:val="24"/>
          <w:rtl/>
        </w:rPr>
      </w:pPr>
      <w:r>
        <w:rPr>
          <w:rFonts w:ascii="David" w:hAnsi="David" w:cs="David" w:hint="cs"/>
          <w:sz w:val="24"/>
          <w:szCs w:val="24"/>
          <w:rtl/>
        </w:rPr>
        <w:t xml:space="preserve">לאחר פיילוט קטן העלנו 290 </w:t>
      </w:r>
      <w:r>
        <w:rPr>
          <w:rFonts w:ascii="David" w:hAnsi="David" w:cs="David" w:hint="cs"/>
          <w:sz w:val="24"/>
          <w:szCs w:val="24"/>
        </w:rPr>
        <w:t>HIT</w:t>
      </w:r>
      <w:r>
        <w:rPr>
          <w:rFonts w:ascii="David" w:hAnsi="David" w:cs="David" w:hint="cs"/>
          <w:sz w:val="24"/>
          <w:szCs w:val="24"/>
          <w:rtl/>
        </w:rPr>
        <w:t>ים במבנה הפורט לעיל ל</w:t>
      </w:r>
      <w:r>
        <w:rPr>
          <w:rFonts w:ascii="David" w:hAnsi="David" w:cs="David" w:hint="cs"/>
          <w:sz w:val="24"/>
          <w:szCs w:val="24"/>
        </w:rPr>
        <w:t>NUCLE</w:t>
      </w:r>
      <w:r>
        <w:rPr>
          <w:rFonts w:ascii="David" w:hAnsi="David" w:cs="David" w:hint="cs"/>
          <w:sz w:val="24"/>
          <w:szCs w:val="24"/>
          <w:rtl/>
        </w:rPr>
        <w:t>, אותם מילאו 245 אנשים שונים. אנשים אלו סוננו בעזרת 3 מדדים שונים:</w:t>
      </w:r>
    </w:p>
    <w:p w14:paraId="3D485594" w14:textId="50AAF460" w:rsidR="000F0823" w:rsidRDefault="000F0823" w:rsidP="000F0823">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משך הזמן למענה על כל 100 המשפטים: </w:t>
      </w:r>
    </w:p>
    <w:p w14:paraId="496DD46D" w14:textId="2F84D939" w:rsidR="00C21A3F" w:rsidRDefault="004C3B95" w:rsidP="004C3B95">
      <w:pPr>
        <w:pStyle w:val="ListParagraph"/>
        <w:bidi/>
        <w:spacing w:line="360" w:lineRule="auto"/>
        <w:jc w:val="both"/>
        <w:rPr>
          <w:rFonts w:ascii="David" w:hAnsi="David" w:cs="David"/>
          <w:sz w:val="24"/>
          <w:szCs w:val="24"/>
        </w:rPr>
      </w:pPr>
      <w:r>
        <w:rPr>
          <w:rFonts w:ascii="David" w:hAnsi="David" w:cs="David"/>
          <w:noProof/>
          <w:sz w:val="24"/>
          <w:szCs w:val="24"/>
        </w:rPr>
        <w:drawing>
          <wp:inline distT="0" distB="0" distL="0" distR="0" wp14:anchorId="19AABFA6" wp14:editId="6674F26B">
            <wp:extent cx="5395595" cy="213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2133600"/>
                    </a:xfrm>
                    <a:prstGeom prst="rect">
                      <a:avLst/>
                    </a:prstGeom>
                    <a:noFill/>
                  </pic:spPr>
                </pic:pic>
              </a:graphicData>
            </a:graphic>
          </wp:inline>
        </w:drawing>
      </w:r>
    </w:p>
    <w:p w14:paraId="740988E1" w14:textId="7DC75B44" w:rsidR="000F0823" w:rsidRPr="000F0823" w:rsidRDefault="000F0823" w:rsidP="000F0823">
      <w:pPr>
        <w:pStyle w:val="ListParagraph"/>
        <w:bidi/>
        <w:spacing w:line="360" w:lineRule="auto"/>
        <w:jc w:val="both"/>
        <w:rPr>
          <w:rFonts w:ascii="David" w:hAnsi="David" w:cs="David" w:hint="cs"/>
          <w:sz w:val="24"/>
          <w:szCs w:val="24"/>
          <w:rtl/>
        </w:rPr>
      </w:pPr>
    </w:p>
    <w:p w14:paraId="413DB352" w14:textId="14504AD5" w:rsidR="00D102A4" w:rsidRDefault="00D102A4" w:rsidP="00D102A4">
      <w:pPr>
        <w:bidi/>
        <w:spacing w:line="360" w:lineRule="auto"/>
        <w:ind w:left="720"/>
        <w:jc w:val="both"/>
        <w:rPr>
          <w:rFonts w:ascii="David" w:hAnsi="David" w:cs="David"/>
          <w:sz w:val="24"/>
          <w:szCs w:val="24"/>
        </w:rPr>
      </w:pPr>
      <w:r>
        <w:rPr>
          <w:rFonts w:ascii="David" w:hAnsi="David" w:cs="David" w:hint="cs"/>
          <w:sz w:val="24"/>
          <w:szCs w:val="24"/>
          <w:rtl/>
        </w:rPr>
        <w:t>בחרנו לסנן החוצה את כל מי שזמן המילוי המינימאלי שלו ל</w:t>
      </w:r>
      <w:r>
        <w:rPr>
          <w:rFonts w:ascii="David" w:hAnsi="David" w:cs="David" w:hint="cs"/>
          <w:sz w:val="24"/>
          <w:szCs w:val="24"/>
        </w:rPr>
        <w:t>HIT</w:t>
      </w:r>
      <w:r>
        <w:rPr>
          <w:rFonts w:ascii="David" w:hAnsi="David" w:cs="David" w:hint="cs"/>
          <w:sz w:val="24"/>
          <w:szCs w:val="24"/>
          <w:rtl/>
        </w:rPr>
        <w:t xml:space="preserve"> היה נמוך מ350 שניות (5.83 דקות) מתוך הבנה שאלו ככל הנראה רמאים שענו על הסקר במהירות ללא התייחסות לשאלה באופן אמיתי.</w:t>
      </w:r>
      <w:r>
        <w:rPr>
          <w:rFonts w:ascii="David" w:hAnsi="David" w:cs="David"/>
          <w:sz w:val="24"/>
          <w:szCs w:val="24"/>
        </w:rPr>
        <w:t xml:space="preserve"> 12 </w:t>
      </w:r>
      <w:r>
        <w:rPr>
          <w:rFonts w:ascii="David" w:hAnsi="David" w:cs="David" w:hint="cs"/>
          <w:sz w:val="24"/>
          <w:szCs w:val="24"/>
          <w:rtl/>
        </w:rPr>
        <w:t xml:space="preserve"> מתוך 245 אנשים סוננו החוצה באופן זה.</w:t>
      </w:r>
    </w:p>
    <w:p w14:paraId="6CFC80EA" w14:textId="2E812679" w:rsidR="00D102A4" w:rsidRDefault="00D102A4" w:rsidP="00D102A4">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לאחר סינון זה התבצע סינון נוסף על סמך הציון שנתנו האנשים למשפטים ה"מושלמים". נערך </w:t>
      </w:r>
      <w:r>
        <w:rPr>
          <w:rFonts w:ascii="David" w:hAnsi="David" w:cs="David"/>
          <w:sz w:val="24"/>
          <w:szCs w:val="24"/>
        </w:rPr>
        <w:t>t-test</w:t>
      </w:r>
      <w:r>
        <w:rPr>
          <w:rFonts w:ascii="David" w:hAnsi="David" w:cs="David" w:hint="cs"/>
          <w:sz w:val="24"/>
          <w:szCs w:val="24"/>
          <w:rtl/>
        </w:rPr>
        <w:t xml:space="preserve"> שבדק האם הציון שקיבלו המשפטים אשר מתויגים ללא טעויות גבוה באופן מובהק (</w:t>
      </w:r>
      <m:oMath>
        <m:r>
          <w:rPr>
            <w:rFonts w:ascii="Cambria Math" w:hAnsi="Cambria Math" w:cs="David"/>
            <w:sz w:val="24"/>
            <w:szCs w:val="24"/>
          </w:rPr>
          <m:t>α=0.05</m:t>
        </m:r>
      </m:oMath>
      <w:r>
        <w:rPr>
          <w:rFonts w:ascii="David" w:hAnsi="David" w:cs="David" w:hint="cs"/>
          <w:sz w:val="24"/>
          <w:szCs w:val="24"/>
          <w:rtl/>
        </w:rPr>
        <w:t xml:space="preserve">)  מאלו שמתויגים כבעלי טעויות. </w:t>
      </w:r>
      <w:r>
        <w:rPr>
          <w:rFonts w:ascii="David" w:hAnsi="David" w:cs="David"/>
          <w:sz w:val="24"/>
          <w:szCs w:val="24"/>
        </w:rPr>
        <w:t xml:space="preserve">6 </w:t>
      </w:r>
      <w:r>
        <w:rPr>
          <w:rFonts w:ascii="David" w:hAnsi="David" w:cs="David" w:hint="cs"/>
          <w:sz w:val="24"/>
          <w:szCs w:val="24"/>
          <w:rtl/>
        </w:rPr>
        <w:t xml:space="preserve"> אנשים נוספים סוננו באופן זה.</w:t>
      </w:r>
    </w:p>
    <w:p w14:paraId="6D8D6565" w14:textId="77777777" w:rsidR="003F5226" w:rsidRDefault="00D102A4" w:rsidP="00D102A4">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לאחר מכן, בדקנו את ציוני האנשים על משפטי הבקרה שהם ענו עליהם, בהשוואה לתשובות שאר </w:t>
      </w:r>
      <w:r w:rsidR="003F5226">
        <w:rPr>
          <w:rFonts w:ascii="David" w:hAnsi="David" w:cs="David" w:hint="cs"/>
          <w:sz w:val="24"/>
          <w:szCs w:val="24"/>
          <w:rtl/>
        </w:rPr>
        <w:t>המשיבים על אותם המשפטים</w:t>
      </w:r>
      <w:r>
        <w:rPr>
          <w:rFonts w:ascii="David" w:hAnsi="David" w:cs="David" w:hint="cs"/>
          <w:sz w:val="24"/>
          <w:szCs w:val="24"/>
          <w:rtl/>
        </w:rPr>
        <w:t xml:space="preserve">. יודגש שמרבית האנשים שסוננו בשלב 1 ו-2 נמצאו </w:t>
      </w:r>
      <w:r w:rsidR="00C90572">
        <w:rPr>
          <w:rFonts w:ascii="David" w:hAnsi="David" w:cs="David" w:hint="cs"/>
          <w:sz w:val="24"/>
          <w:szCs w:val="24"/>
          <w:rtl/>
        </w:rPr>
        <w:t>בקורלציה</w:t>
      </w:r>
      <w:r>
        <w:rPr>
          <w:rFonts w:ascii="David" w:hAnsi="David" w:cs="David" w:hint="cs"/>
          <w:sz w:val="24"/>
          <w:szCs w:val="24"/>
          <w:rtl/>
        </w:rPr>
        <w:t xml:space="preserve"> שלילית עם שאר המשיבים, אך העלאת הרף (למשל סינון כל מי שענה בפחות מ-10 דקות) לא תרמה באופן מובהק לסינון אנשים שנמצאו בקורלציה שלילית</w:t>
      </w:r>
      <w:r w:rsidR="003F5226">
        <w:rPr>
          <w:rFonts w:ascii="David" w:hAnsi="David" w:cs="David" w:hint="cs"/>
          <w:sz w:val="24"/>
          <w:szCs w:val="24"/>
          <w:rtl/>
        </w:rPr>
        <w:t>, עובדה שנלקחה בחשבון בבחירת רף הסינון</w:t>
      </w:r>
      <w:r>
        <w:rPr>
          <w:rFonts w:ascii="David" w:hAnsi="David" w:cs="David" w:hint="cs"/>
          <w:sz w:val="24"/>
          <w:szCs w:val="24"/>
          <w:rtl/>
        </w:rPr>
        <w:t>.</w:t>
      </w:r>
      <w:r w:rsidR="00C90572">
        <w:rPr>
          <w:rFonts w:ascii="David" w:hAnsi="David" w:cs="David" w:hint="cs"/>
          <w:sz w:val="24"/>
          <w:szCs w:val="24"/>
          <w:rtl/>
        </w:rPr>
        <w:t xml:space="preserve"> לחישוב הקורלציה השתמשנו במדד פירסון </w:t>
      </w:r>
      <w:r w:rsidR="00C90572">
        <w:rPr>
          <w:rFonts w:ascii="David" w:hAnsi="David" w:cs="David"/>
          <w:sz w:val="24"/>
          <w:szCs w:val="24"/>
        </w:rPr>
        <w:t>r</w:t>
      </w:r>
      <w:r w:rsidR="00C90572">
        <w:rPr>
          <w:rFonts w:ascii="David" w:hAnsi="David" w:cs="David" w:hint="cs"/>
          <w:sz w:val="24"/>
          <w:szCs w:val="24"/>
          <w:rtl/>
        </w:rPr>
        <w:t xml:space="preserve"> בין וקטור הציונים של אותו אדם על משפטי הבקרה, לממוצע של כל שאר המשיבים על אותם המשפטים, בניקוי האדם שבדקנו</w:t>
      </w:r>
      <w:r w:rsidR="003F5226">
        <w:rPr>
          <w:rFonts w:ascii="David" w:hAnsi="David" w:cs="David" w:hint="cs"/>
          <w:sz w:val="24"/>
          <w:szCs w:val="24"/>
          <w:rtl/>
        </w:rPr>
        <w:t>.</w:t>
      </w:r>
      <w:r w:rsidR="00C90572">
        <w:rPr>
          <w:rFonts w:ascii="David" w:hAnsi="David" w:cs="David" w:hint="cs"/>
          <w:sz w:val="24"/>
          <w:szCs w:val="24"/>
          <w:rtl/>
        </w:rPr>
        <w:t xml:space="preserve"> בחישוב זה נלקחו בחשבון רק משפטי בקרה עליהם השיבו יותר מ-15 אנשים</w:t>
      </w:r>
      <w:r w:rsidR="00C90572">
        <w:rPr>
          <w:rStyle w:val="FootnoteReference"/>
          <w:rFonts w:ascii="David" w:hAnsi="David" w:cs="David"/>
          <w:sz w:val="24"/>
          <w:szCs w:val="24"/>
          <w:rtl/>
        </w:rPr>
        <w:footnoteReference w:id="4"/>
      </w:r>
      <w:r w:rsidR="00C90572">
        <w:rPr>
          <w:rFonts w:ascii="David" w:hAnsi="David" w:cs="David" w:hint="cs"/>
          <w:sz w:val="24"/>
          <w:szCs w:val="24"/>
          <w:rtl/>
        </w:rPr>
        <w:t>.</w:t>
      </w:r>
    </w:p>
    <w:p w14:paraId="2BADB305" w14:textId="35432FCC" w:rsidR="00D102A4" w:rsidRDefault="003F5226" w:rsidP="003F5226">
      <w:pPr>
        <w:pStyle w:val="ListParagraph"/>
        <w:bidi/>
        <w:spacing w:line="360" w:lineRule="auto"/>
        <w:jc w:val="both"/>
        <w:rPr>
          <w:rFonts w:ascii="David" w:hAnsi="David" w:cs="David"/>
          <w:sz w:val="24"/>
          <w:szCs w:val="24"/>
        </w:rPr>
      </w:pPr>
      <w:r w:rsidRPr="000C4457">
        <w:rPr>
          <w:rFonts w:ascii="David" w:hAnsi="David" w:cs="David"/>
          <w:sz w:val="24"/>
          <w:szCs w:val="24"/>
          <w:rtl/>
        </w:rPr>
        <w:drawing>
          <wp:inline distT="0" distB="0" distL="0" distR="0" wp14:anchorId="611FC9A3" wp14:editId="1B876BE7">
            <wp:extent cx="5080000" cy="2566594"/>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298" cy="2584428"/>
                    </a:xfrm>
                    <a:prstGeom prst="rect">
                      <a:avLst/>
                    </a:prstGeom>
                  </pic:spPr>
                </pic:pic>
              </a:graphicData>
            </a:graphic>
          </wp:inline>
        </w:drawing>
      </w:r>
    </w:p>
    <w:p w14:paraId="798C3214" w14:textId="26C39913" w:rsidR="00B8723B" w:rsidRDefault="00B8723B" w:rsidP="003F5226">
      <w:pPr>
        <w:pStyle w:val="ListParagraph"/>
        <w:bidi/>
        <w:spacing w:line="360" w:lineRule="auto"/>
        <w:jc w:val="both"/>
        <w:rPr>
          <w:rFonts w:ascii="David" w:hAnsi="David" w:cs="David"/>
          <w:sz w:val="24"/>
          <w:szCs w:val="24"/>
        </w:rPr>
      </w:pPr>
      <w:r>
        <w:rPr>
          <w:rFonts w:ascii="David" w:hAnsi="David" w:cs="David" w:hint="cs"/>
          <w:sz w:val="24"/>
          <w:szCs w:val="24"/>
          <w:rtl/>
        </w:rPr>
        <w:t>אנשים בעלי קורלציה שלילית קיצונית (מתחת למינוס 0.4) סוננו גם הם ממאגר הנתונים, וכך נופו 5 משיבים נוספים. רף זה נבחר בהתאם להחלטה מראש לסנן 10% מהמשיבים.</w:t>
      </w:r>
    </w:p>
    <w:p w14:paraId="52E5BE58" w14:textId="5A9C28FE" w:rsidR="00B8723B" w:rsidRPr="000C4457" w:rsidRDefault="00B8723B" w:rsidP="000C4457">
      <w:pPr>
        <w:pStyle w:val="ListParagraph"/>
        <w:bidi/>
        <w:spacing w:line="360" w:lineRule="auto"/>
        <w:rPr>
          <w:rFonts w:ascii="David" w:hAnsi="David" w:cs="David"/>
          <w:sz w:val="24"/>
          <w:szCs w:val="24"/>
          <w:rtl/>
        </w:rPr>
      </w:pPr>
    </w:p>
    <w:p w14:paraId="0A363321" w14:textId="367EAB8F" w:rsidR="000C4457" w:rsidRDefault="000C4457" w:rsidP="003F5226">
      <w:pPr>
        <w:bidi/>
        <w:spacing w:after="0" w:line="240" w:lineRule="auto"/>
        <w:jc w:val="center"/>
        <w:rPr>
          <w:rFonts w:ascii="David" w:hAnsi="David" w:cs="David" w:hint="cs"/>
          <w:sz w:val="24"/>
          <w:szCs w:val="24"/>
          <w:rtl/>
        </w:rPr>
      </w:pPr>
      <w:r w:rsidRPr="000C4457">
        <w:rPr>
          <w:rFonts w:ascii="David" w:hAnsi="David" w:cs="David"/>
          <w:sz w:val="24"/>
          <w:szCs w:val="24"/>
          <w:rtl/>
        </w:rPr>
        <w:lastRenderedPageBreak/>
        <w:drawing>
          <wp:inline distT="0" distB="0" distL="0" distR="0" wp14:anchorId="348867BA" wp14:editId="29209B9B">
            <wp:extent cx="4381500" cy="22670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8779" cy="2270818"/>
                    </a:xfrm>
                    <a:prstGeom prst="rect">
                      <a:avLst/>
                    </a:prstGeom>
                  </pic:spPr>
                </pic:pic>
              </a:graphicData>
            </a:graphic>
          </wp:inline>
        </w:drawing>
      </w:r>
    </w:p>
    <w:p w14:paraId="10891D50" w14:textId="6B115A23" w:rsidR="003F5226" w:rsidRPr="003F5226" w:rsidRDefault="003F5226" w:rsidP="003F5226">
      <w:pPr>
        <w:bidi/>
        <w:spacing w:line="360" w:lineRule="auto"/>
        <w:jc w:val="center"/>
        <w:rPr>
          <w:rFonts w:ascii="David" w:hAnsi="David" w:cs="David"/>
          <w:sz w:val="20"/>
          <w:szCs w:val="20"/>
        </w:rPr>
      </w:pPr>
      <w:r w:rsidRPr="003F5226">
        <w:rPr>
          <w:rFonts w:ascii="David" w:hAnsi="David" w:cs="David" w:hint="cs"/>
          <w:sz w:val="20"/>
          <w:szCs w:val="20"/>
          <w:rtl/>
        </w:rPr>
        <w:t>ציונים שונים על משפטי הבק</w:t>
      </w:r>
      <w:r>
        <w:rPr>
          <w:rFonts w:ascii="David" w:hAnsi="David" w:cs="David" w:hint="cs"/>
          <w:sz w:val="20"/>
          <w:szCs w:val="20"/>
          <w:rtl/>
        </w:rPr>
        <w:t>רה</w:t>
      </w:r>
      <w:r w:rsidRPr="003F5226">
        <w:rPr>
          <w:rFonts w:ascii="David" w:hAnsi="David" w:cs="David" w:hint="cs"/>
          <w:sz w:val="20"/>
          <w:szCs w:val="20"/>
          <w:rtl/>
        </w:rPr>
        <w:t xml:space="preserve"> לאחר סינון קורולציה שלילית קיצונית </w:t>
      </w:r>
      <w:r w:rsidRPr="003F5226">
        <w:rPr>
          <w:rFonts w:ascii="David" w:hAnsi="David" w:cs="David"/>
          <w:sz w:val="20"/>
          <w:szCs w:val="20"/>
          <w:rtl/>
        </w:rPr>
        <w:t>–</w:t>
      </w:r>
      <w:r w:rsidRPr="003F5226">
        <w:rPr>
          <w:rFonts w:ascii="David" w:hAnsi="David" w:cs="David" w:hint="cs"/>
          <w:sz w:val="20"/>
          <w:szCs w:val="20"/>
          <w:rtl/>
        </w:rPr>
        <w:t xml:space="preserve"> ניתן לראות כי ישנה שונות לא מבוטלת ברמת המשפט (ציר </w:t>
      </w:r>
      <w:r w:rsidRPr="003F5226">
        <w:rPr>
          <w:rFonts w:ascii="David" w:hAnsi="David" w:cs="David" w:hint="cs"/>
          <w:sz w:val="20"/>
          <w:szCs w:val="20"/>
        </w:rPr>
        <w:t>X</w:t>
      </w:r>
      <w:r w:rsidRPr="003F5226">
        <w:rPr>
          <w:rFonts w:ascii="David" w:hAnsi="David" w:cs="David" w:hint="cs"/>
          <w:sz w:val="20"/>
          <w:szCs w:val="20"/>
          <w:rtl/>
        </w:rPr>
        <w:t xml:space="preserve"> הוא ה</w:t>
      </w:r>
      <w:r w:rsidRPr="003F5226">
        <w:rPr>
          <w:rFonts w:ascii="David" w:hAnsi="David" w:cs="David" w:hint="cs"/>
          <w:sz w:val="20"/>
          <w:szCs w:val="20"/>
        </w:rPr>
        <w:t>ID</w:t>
      </w:r>
      <w:r w:rsidRPr="003F5226">
        <w:rPr>
          <w:rFonts w:ascii="David" w:hAnsi="David" w:cs="David" w:hint="cs"/>
          <w:sz w:val="20"/>
          <w:szCs w:val="20"/>
          <w:rtl/>
        </w:rPr>
        <w:t xml:space="preserve"> של המפשט שנבחר אקראית מהמאגר ולכן הגרף לא אחיד בפיזור עליו)</w:t>
      </w:r>
    </w:p>
    <w:p w14:paraId="67CE62CE" w14:textId="0AABAEBC" w:rsidR="000C4457" w:rsidRPr="003F5226" w:rsidRDefault="00B8723B" w:rsidP="000C4457">
      <w:pPr>
        <w:bidi/>
        <w:spacing w:line="360" w:lineRule="auto"/>
        <w:jc w:val="both"/>
        <w:rPr>
          <w:rFonts w:ascii="David" w:hAnsi="David" w:cs="David"/>
          <w:sz w:val="24"/>
          <w:szCs w:val="24"/>
          <w:rtl/>
        </w:rPr>
      </w:pPr>
      <w:r w:rsidRPr="003F5226">
        <w:rPr>
          <w:rFonts w:ascii="David" w:hAnsi="David" w:cs="David" w:hint="cs"/>
          <w:sz w:val="24"/>
          <w:szCs w:val="24"/>
          <w:rtl/>
        </w:rPr>
        <w:t xml:space="preserve">בסה"כ, מתוך 245 משיבים על 290 </w:t>
      </w:r>
      <w:r w:rsidRPr="003F5226">
        <w:rPr>
          <w:rFonts w:ascii="David" w:hAnsi="David" w:cs="David" w:hint="cs"/>
          <w:sz w:val="24"/>
          <w:szCs w:val="24"/>
        </w:rPr>
        <w:t>HIT</w:t>
      </w:r>
      <w:r w:rsidRPr="003F5226">
        <w:rPr>
          <w:rFonts w:ascii="David" w:hAnsi="David" w:cs="David" w:hint="cs"/>
          <w:sz w:val="24"/>
          <w:szCs w:val="24"/>
          <w:rtl/>
        </w:rPr>
        <w:t xml:space="preserve">ים, נופו </w:t>
      </w:r>
      <w:r w:rsidRPr="003F5226">
        <w:rPr>
          <w:rFonts w:ascii="David" w:hAnsi="David" w:cs="David"/>
          <w:sz w:val="24"/>
          <w:szCs w:val="24"/>
        </w:rPr>
        <w:t>23</w:t>
      </w:r>
      <w:r w:rsidRPr="003F5226">
        <w:rPr>
          <w:rFonts w:ascii="David" w:hAnsi="David" w:cs="David" w:hint="cs"/>
          <w:sz w:val="24"/>
          <w:szCs w:val="24"/>
          <w:rtl/>
        </w:rPr>
        <w:t xml:space="preserve"> משיבים שענו על 31 </w:t>
      </w:r>
      <w:r w:rsidRPr="003F5226">
        <w:rPr>
          <w:rFonts w:ascii="David" w:hAnsi="David" w:cs="David" w:hint="cs"/>
          <w:sz w:val="24"/>
          <w:szCs w:val="24"/>
        </w:rPr>
        <w:t>HIT</w:t>
      </w:r>
      <w:r w:rsidRPr="003F5226">
        <w:rPr>
          <w:rFonts w:ascii="David" w:hAnsi="David" w:cs="David" w:hint="cs"/>
          <w:sz w:val="24"/>
          <w:szCs w:val="24"/>
          <w:rtl/>
        </w:rPr>
        <w:t xml:space="preserve">ים. לאחר תהליך זה נותרו </w:t>
      </w:r>
      <w:r w:rsidRPr="003F5226">
        <w:rPr>
          <w:rFonts w:ascii="David" w:hAnsi="David" w:cs="David"/>
          <w:sz w:val="24"/>
          <w:szCs w:val="24"/>
        </w:rPr>
        <w:t>25,900</w:t>
      </w:r>
      <w:r w:rsidRPr="003F5226">
        <w:rPr>
          <w:rFonts w:ascii="David" w:hAnsi="David" w:cs="David" w:hint="cs"/>
          <w:sz w:val="24"/>
          <w:szCs w:val="24"/>
          <w:rtl/>
        </w:rPr>
        <w:t xml:space="preserve"> משפטים עם ציון (מתוכם 200 משפטי בקרה שחזרו פעמים רבות ו15% משפטי בקרה ללא טעויות).</w:t>
      </w:r>
      <w:r w:rsidR="00C0338F" w:rsidRPr="003F5226">
        <w:rPr>
          <w:rFonts w:ascii="David" w:hAnsi="David" w:cs="David" w:hint="cs"/>
          <w:sz w:val="24"/>
          <w:szCs w:val="24"/>
          <w:rtl/>
        </w:rPr>
        <w:t xml:space="preserve"> כלל האנשים שנופו קיבלו את התשלום בכל זאת.</w:t>
      </w:r>
    </w:p>
    <w:p w14:paraId="42C393AD" w14:textId="0ADF26F0" w:rsidR="00C0338F" w:rsidRDefault="00C0338F" w:rsidP="00C0338F">
      <w:pPr>
        <w:bidi/>
        <w:spacing w:line="360" w:lineRule="auto"/>
        <w:jc w:val="both"/>
        <w:rPr>
          <w:rFonts w:ascii="David" w:hAnsi="David" w:cs="David"/>
          <w:sz w:val="24"/>
          <w:szCs w:val="24"/>
          <w:rtl/>
        </w:rPr>
      </w:pPr>
      <w:r>
        <w:rPr>
          <w:rFonts w:ascii="David" w:hAnsi="David" w:cs="David" w:hint="cs"/>
          <w:sz w:val="24"/>
          <w:szCs w:val="24"/>
          <w:rtl/>
        </w:rPr>
        <w:t>לאחר קבלת התוצאות נעשו מספר ניסיונות לשנות את רף הסינון במדדים השונים ולראות כיצד אלו משפיעים על התוצאות. בדיקות אלו הובילו לתוצאות דומות מאוד לתוצאות המוצגות (מלבד הגדלת הרווח בר הסמך</w:t>
      </w:r>
      <w:r w:rsidR="003F5226">
        <w:rPr>
          <w:rFonts w:ascii="David" w:hAnsi="David" w:cs="David" w:hint="cs"/>
          <w:sz w:val="24"/>
          <w:szCs w:val="24"/>
          <w:rtl/>
        </w:rPr>
        <w:t>,</w:t>
      </w:r>
      <w:r>
        <w:rPr>
          <w:rFonts w:ascii="David" w:hAnsi="David" w:cs="David" w:hint="cs"/>
          <w:sz w:val="24"/>
          <w:szCs w:val="24"/>
          <w:rtl/>
        </w:rPr>
        <w:t xml:space="preserve"> לאור הקטנת המדגם). </w:t>
      </w:r>
      <w:r w:rsidR="003F5226">
        <w:rPr>
          <w:rFonts w:ascii="David" w:hAnsi="David" w:cs="David" w:hint="cs"/>
          <w:sz w:val="24"/>
          <w:szCs w:val="24"/>
          <w:rtl/>
        </w:rPr>
        <w:t xml:space="preserve">כלומר, </w:t>
      </w:r>
      <w:r>
        <w:rPr>
          <w:rFonts w:ascii="David" w:hAnsi="David" w:cs="David" w:hint="cs"/>
          <w:sz w:val="24"/>
          <w:szCs w:val="24"/>
          <w:rtl/>
        </w:rPr>
        <w:t>נראה שהנתונים מורעשים</w:t>
      </w:r>
      <w:r w:rsidR="003F5226">
        <w:rPr>
          <w:rFonts w:ascii="David" w:hAnsi="David" w:cs="David" w:hint="cs"/>
          <w:sz w:val="24"/>
          <w:szCs w:val="24"/>
          <w:rtl/>
        </w:rPr>
        <w:t xml:space="preserve"> מאוד,</w:t>
      </w:r>
      <w:r>
        <w:rPr>
          <w:rFonts w:ascii="David" w:hAnsi="David" w:cs="David" w:hint="cs"/>
          <w:sz w:val="24"/>
          <w:szCs w:val="24"/>
          <w:rtl/>
        </w:rPr>
        <w:t xml:space="preserve"> אך לא נראה שהחמרת הרף במדדים הקיימים משנה את התוצאות באופן מהותי.</w:t>
      </w:r>
    </w:p>
    <w:p w14:paraId="03EF67B2" w14:textId="77777777" w:rsidR="00C0338F" w:rsidRDefault="00C0338F" w:rsidP="00C0338F">
      <w:pPr>
        <w:bidi/>
        <w:spacing w:line="360" w:lineRule="auto"/>
        <w:jc w:val="both"/>
        <w:rPr>
          <w:rFonts w:ascii="David" w:hAnsi="David" w:cs="David"/>
          <w:sz w:val="24"/>
          <w:szCs w:val="24"/>
          <w:rtl/>
        </w:rPr>
      </w:pPr>
    </w:p>
    <w:p w14:paraId="0D8D561F" w14:textId="73B168DA" w:rsidR="0016253D" w:rsidRDefault="0016253D" w:rsidP="000C4457">
      <w:pPr>
        <w:bidi/>
        <w:spacing w:line="360" w:lineRule="auto"/>
        <w:jc w:val="both"/>
        <w:rPr>
          <w:rFonts w:ascii="David" w:hAnsi="David" w:cs="David"/>
          <w:sz w:val="24"/>
          <w:szCs w:val="24"/>
          <w:u w:val="single"/>
          <w:rtl/>
        </w:rPr>
      </w:pPr>
      <w:r w:rsidRPr="0016253D">
        <w:rPr>
          <w:rFonts w:ascii="David" w:hAnsi="David" w:cs="David" w:hint="cs"/>
          <w:sz w:val="24"/>
          <w:szCs w:val="24"/>
          <w:u w:val="single"/>
          <w:rtl/>
        </w:rPr>
        <w:t>תוצאות:</w:t>
      </w:r>
    </w:p>
    <w:p w14:paraId="7810623C" w14:textId="557E5882" w:rsidR="000C4457" w:rsidRDefault="000C4457" w:rsidP="000C4457">
      <w:pPr>
        <w:bidi/>
        <w:spacing w:line="360" w:lineRule="auto"/>
        <w:jc w:val="both"/>
        <w:rPr>
          <w:rFonts w:ascii="David" w:hAnsi="David" w:cs="David"/>
          <w:sz w:val="24"/>
          <w:szCs w:val="24"/>
          <w:rtl/>
        </w:rPr>
      </w:pPr>
      <w:r>
        <w:rPr>
          <w:rFonts w:ascii="David" w:hAnsi="David" w:cs="David" w:hint="cs"/>
          <w:sz w:val="24"/>
          <w:szCs w:val="24"/>
          <w:rtl/>
        </w:rPr>
        <w:t>לאחר סינון נתונים לא מהימנים, נותרנו עם מאגר של סה"כ 22,015 משפטים המתויגים כבעלי טעויות (רובם שונים זה מזה, אך ישנן גם חזרות על משפטי הבקר בתוך ספירה זה). כל משפט כזה תורגם לו</w:t>
      </w:r>
      <w:r w:rsidR="003F5226">
        <w:rPr>
          <w:rFonts w:ascii="David" w:hAnsi="David" w:cs="David" w:hint="cs"/>
          <w:sz w:val="24"/>
          <w:szCs w:val="24"/>
          <w:rtl/>
        </w:rPr>
        <w:t>ו</w:t>
      </w:r>
      <w:r>
        <w:rPr>
          <w:rFonts w:ascii="David" w:hAnsi="David" w:cs="David" w:hint="cs"/>
          <w:sz w:val="24"/>
          <w:szCs w:val="24"/>
          <w:rtl/>
        </w:rPr>
        <w:t>קטור של טעויות בהתאם לשיטת התיוג הרצויה (</w:t>
      </w:r>
      <w:r>
        <w:rPr>
          <w:rFonts w:ascii="David" w:hAnsi="David" w:cs="David" w:hint="cs"/>
          <w:sz w:val="24"/>
          <w:szCs w:val="24"/>
        </w:rPr>
        <w:t>NUCLE</w:t>
      </w:r>
      <w:r>
        <w:rPr>
          <w:rFonts w:ascii="David" w:hAnsi="David" w:cs="David" w:hint="cs"/>
          <w:sz w:val="24"/>
          <w:szCs w:val="24"/>
          <w:rtl/>
        </w:rPr>
        <w:t xml:space="preserve"> או </w:t>
      </w:r>
      <w:r>
        <w:rPr>
          <w:rFonts w:ascii="David" w:hAnsi="David" w:cs="David" w:hint="cs"/>
          <w:sz w:val="24"/>
          <w:szCs w:val="24"/>
        </w:rPr>
        <w:t>ARRENT</w:t>
      </w:r>
      <w:r>
        <w:rPr>
          <w:rFonts w:ascii="David" w:hAnsi="David" w:cs="David" w:hint="cs"/>
          <w:sz w:val="24"/>
          <w:szCs w:val="24"/>
          <w:rtl/>
        </w:rPr>
        <w:t xml:space="preserve">), ולכל וקטור טעויות מוצמד ציון </w:t>
      </w:r>
      <w:r>
        <w:rPr>
          <w:rFonts w:ascii="David" w:hAnsi="David" w:cs="David"/>
          <w:sz w:val="24"/>
          <w:szCs w:val="24"/>
        </w:rPr>
        <w:t>z-score</w:t>
      </w:r>
      <w:r>
        <w:rPr>
          <w:rFonts w:ascii="David" w:hAnsi="David" w:cs="David" w:hint="cs"/>
          <w:sz w:val="24"/>
          <w:szCs w:val="24"/>
          <w:rtl/>
        </w:rPr>
        <w:t>. משפטים שחזרו על עצמם באיסוף המידע חזרו גם במאגר זה ומופיעים כו</w:t>
      </w:r>
      <w:r w:rsidR="003F5226">
        <w:rPr>
          <w:rFonts w:ascii="David" w:hAnsi="David" w:cs="David" w:hint="cs"/>
          <w:sz w:val="24"/>
          <w:szCs w:val="24"/>
          <w:rtl/>
        </w:rPr>
        <w:t>ו</w:t>
      </w:r>
      <w:r>
        <w:rPr>
          <w:rFonts w:ascii="David" w:hAnsi="David" w:cs="David" w:hint="cs"/>
          <w:sz w:val="24"/>
          <w:szCs w:val="24"/>
          <w:rtl/>
        </w:rPr>
        <w:t>קטור טעויות זהה, בעלי ציונים שונים.</w:t>
      </w:r>
    </w:p>
    <w:p w14:paraId="1DBD15D2" w14:textId="013A6D3B" w:rsidR="000C4457" w:rsidRDefault="000C4457" w:rsidP="000C4457">
      <w:pPr>
        <w:bidi/>
        <w:spacing w:line="360" w:lineRule="auto"/>
        <w:jc w:val="both"/>
        <w:rPr>
          <w:rFonts w:ascii="David" w:hAnsi="David" w:cs="David"/>
          <w:sz w:val="24"/>
          <w:szCs w:val="24"/>
          <w:rtl/>
        </w:rPr>
      </w:pPr>
      <w:r>
        <w:rPr>
          <w:rFonts w:ascii="David" w:hAnsi="David" w:cs="David" w:hint="cs"/>
          <w:sz w:val="24"/>
          <w:szCs w:val="24"/>
          <w:rtl/>
        </w:rPr>
        <w:t xml:space="preserve">מאגרים אלו נראים כך, ונשמרו כחלק מהפרויקט (2 קבצים, אחד לכל </w:t>
      </w:r>
      <w:r w:rsidR="00CF2CCF">
        <w:rPr>
          <w:rFonts w:ascii="David" w:hAnsi="David" w:cs="David" w:hint="cs"/>
          <w:sz w:val="24"/>
          <w:szCs w:val="24"/>
          <w:rtl/>
        </w:rPr>
        <w:t>מערכת</w:t>
      </w:r>
      <w:r>
        <w:rPr>
          <w:rFonts w:ascii="David" w:hAnsi="David" w:cs="David" w:hint="cs"/>
          <w:sz w:val="24"/>
          <w:szCs w:val="24"/>
          <w:rtl/>
        </w:rPr>
        <w:t xml:space="preserve"> תיוג</w:t>
      </w:r>
      <w:r w:rsidR="00CF2CCF">
        <w:rPr>
          <w:rFonts w:ascii="David" w:hAnsi="David" w:cs="David" w:hint="cs"/>
          <w:sz w:val="24"/>
          <w:szCs w:val="24"/>
          <w:rtl/>
        </w:rPr>
        <w:t xml:space="preserve"> שגיאות</w:t>
      </w:r>
      <w:r>
        <w:rPr>
          <w:rFonts w:ascii="David" w:hAnsi="David" w:cs="David" w:hint="cs"/>
          <w:sz w:val="24"/>
          <w:szCs w:val="24"/>
          <w:rtl/>
        </w:rPr>
        <w:t>):</w:t>
      </w:r>
    </w:p>
    <w:p w14:paraId="4D439AF2" w14:textId="04336D24" w:rsidR="000C4457" w:rsidRDefault="000C4457" w:rsidP="000C4457">
      <w:pPr>
        <w:bidi/>
        <w:spacing w:line="360" w:lineRule="auto"/>
        <w:jc w:val="both"/>
        <w:rPr>
          <w:rFonts w:ascii="David" w:hAnsi="David" w:cs="David"/>
          <w:sz w:val="24"/>
          <w:szCs w:val="24"/>
          <w:rtl/>
        </w:rPr>
      </w:pPr>
      <w:r w:rsidRPr="000C4457">
        <w:rPr>
          <w:rFonts w:ascii="David" w:hAnsi="David" w:cs="David"/>
          <w:sz w:val="24"/>
          <w:szCs w:val="24"/>
          <w:rtl/>
        </w:rPr>
        <w:drawing>
          <wp:inline distT="0" distB="0" distL="0" distR="0" wp14:anchorId="43EEA1F8" wp14:editId="05B468E1">
            <wp:extent cx="5943600" cy="964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4565"/>
                    </a:xfrm>
                    <a:prstGeom prst="rect">
                      <a:avLst/>
                    </a:prstGeom>
                  </pic:spPr>
                </pic:pic>
              </a:graphicData>
            </a:graphic>
          </wp:inline>
        </w:drawing>
      </w:r>
    </w:p>
    <w:p w14:paraId="3073FE39" w14:textId="22B88092" w:rsidR="000C4457" w:rsidRDefault="00CF2CCF" w:rsidP="00CF2CCF">
      <w:pPr>
        <w:bidi/>
        <w:spacing w:line="360" w:lineRule="auto"/>
        <w:jc w:val="both"/>
        <w:rPr>
          <w:rFonts w:ascii="David" w:hAnsi="David" w:cs="David"/>
          <w:sz w:val="24"/>
          <w:szCs w:val="24"/>
        </w:rPr>
      </w:pPr>
      <w:r>
        <w:rPr>
          <w:rFonts w:ascii="David" w:hAnsi="David" w:cs="David" w:hint="cs"/>
          <w:sz w:val="24"/>
          <w:szCs w:val="24"/>
          <w:rtl/>
        </w:rPr>
        <w:t xml:space="preserve">על מאגר זה ביצענו רגרסיה </w:t>
      </w:r>
      <w:r w:rsidRPr="004D786D">
        <w:rPr>
          <w:rFonts w:ascii="David" w:hAnsi="David" w:cs="David" w:hint="cs"/>
          <w:sz w:val="24"/>
          <w:szCs w:val="24"/>
          <w:rtl/>
        </w:rPr>
        <w:t xml:space="preserve">לינארית שמטרתה לחזות את הציון שינתן למשפט, בהינתן וקטור טעויות מסוים. המטרה האמיתית של הרגרסיה הייתה חילוץ המשקלות השונות שינתנו לכל סוג טעות, כאשר משקולת גבוהה </w:t>
      </w:r>
      <w:r w:rsidRPr="004D786D">
        <w:rPr>
          <w:rFonts w:ascii="David" w:hAnsi="David" w:cs="David" w:hint="cs"/>
          <w:sz w:val="24"/>
          <w:szCs w:val="24"/>
          <w:rtl/>
        </w:rPr>
        <w:lastRenderedPageBreak/>
        <w:t>מעידה כי טעות זו מנבאת שהמשפט יהיה בעל ציון גבוה, קרי הטעויות בו מפריעות לקורא. הבחירה ברגרסיה לינארית לא נבעה מכך שאנחנו חושבים שיש קשר לינארי פשוט בין הגורמים אלא בעיקר מכיוון שזהו מודל פשוט המאפשר לחלץ את המשקלות בקלות. מאגרי המידע קיימים וניתן לבחון גם דרכי אחרות לחלץ מהם משקלות אלו או אחרות.</w:t>
      </w:r>
      <w:r w:rsidR="004D786D">
        <w:rPr>
          <w:rFonts w:ascii="David" w:hAnsi="David" w:cs="David"/>
          <w:sz w:val="24"/>
          <w:szCs w:val="24"/>
        </w:rPr>
        <w:t xml:space="preserve"> </w:t>
      </w:r>
    </w:p>
    <w:p w14:paraId="1B292766" w14:textId="567742DE" w:rsidR="004D786D" w:rsidRPr="004D786D" w:rsidRDefault="004D786D" w:rsidP="004D786D">
      <w:pPr>
        <w:bidi/>
        <w:spacing w:line="360" w:lineRule="auto"/>
        <w:jc w:val="both"/>
        <w:rPr>
          <w:rFonts w:ascii="David" w:hAnsi="David" w:cs="David"/>
          <w:sz w:val="24"/>
          <w:szCs w:val="24"/>
          <w:rtl/>
        </w:rPr>
      </w:pPr>
      <w:r>
        <w:rPr>
          <w:rFonts w:ascii="David" w:hAnsi="David" w:cs="David" w:hint="cs"/>
          <w:sz w:val="24"/>
          <w:szCs w:val="24"/>
          <w:rtl/>
        </w:rPr>
        <w:t>ערכנו את הרגרסיה גם בהוספת משתנה של סך הטעויות על לבחון האם נדרשת שליטה מסוימת על משתנה זה, שעשוי להשפיע על המשקולות השונות. התוצאות אינן שונות במקרה זה (פירוט בטבלה).</w:t>
      </w:r>
    </w:p>
    <w:p w14:paraId="601F3D47" w14:textId="167CC7D9" w:rsidR="00CF2CCF" w:rsidRDefault="00CF2CCF" w:rsidP="004D786D">
      <w:pPr>
        <w:bidi/>
        <w:spacing w:line="360" w:lineRule="auto"/>
        <w:jc w:val="both"/>
        <w:rPr>
          <w:rFonts w:ascii="David" w:hAnsi="David" w:cs="David"/>
          <w:sz w:val="24"/>
          <w:szCs w:val="24"/>
          <w:rtl/>
        </w:rPr>
      </w:pPr>
      <w:r w:rsidRPr="004D786D">
        <w:rPr>
          <w:rFonts w:ascii="David" w:hAnsi="David" w:cs="David" w:hint="cs"/>
          <w:sz w:val="24"/>
          <w:szCs w:val="24"/>
          <w:rtl/>
        </w:rPr>
        <w:t xml:space="preserve">בנוסף לרגרסיה על המאגר כולו ביצענו </w:t>
      </w:r>
      <w:r w:rsidRPr="004D786D">
        <w:rPr>
          <w:rFonts w:ascii="David" w:hAnsi="David" w:cs="David"/>
          <w:sz w:val="24"/>
          <w:szCs w:val="24"/>
        </w:rPr>
        <w:t>Boosting</w:t>
      </w:r>
      <w:r w:rsidRPr="004D786D">
        <w:rPr>
          <w:rFonts w:ascii="David" w:hAnsi="David" w:cs="David" w:hint="cs"/>
          <w:sz w:val="24"/>
          <w:szCs w:val="24"/>
          <w:rtl/>
        </w:rPr>
        <w:t>, כלומר דגימה מחדש עם חזרות של המשפטים השונים 10,000 פעמים ובחנו את הציון שכל סוג טעות מקבלת וכן את הדירוג (</w:t>
      </w:r>
      <w:r w:rsidRPr="004D786D">
        <w:rPr>
          <w:rFonts w:ascii="David" w:hAnsi="David" w:cs="David"/>
          <w:sz w:val="24"/>
          <w:szCs w:val="24"/>
        </w:rPr>
        <w:t>rank</w:t>
      </w:r>
      <w:r w:rsidRPr="004D786D">
        <w:rPr>
          <w:rFonts w:ascii="David" w:hAnsi="David" w:cs="David" w:hint="cs"/>
          <w:sz w:val="24"/>
          <w:szCs w:val="24"/>
          <w:rtl/>
        </w:rPr>
        <w:t xml:space="preserve">) של סוג הטעות ביחס לטעויות האחרות. הממצאים (הן על שיטת התיוג של </w:t>
      </w:r>
      <w:r w:rsidRPr="004D786D">
        <w:rPr>
          <w:rFonts w:ascii="David" w:hAnsi="David" w:cs="David" w:hint="cs"/>
          <w:sz w:val="24"/>
          <w:szCs w:val="24"/>
        </w:rPr>
        <w:t>NUCLE</w:t>
      </w:r>
      <w:r w:rsidR="004D786D">
        <w:rPr>
          <w:rStyle w:val="FootnoteReference"/>
          <w:rFonts w:ascii="David" w:hAnsi="David" w:cs="David"/>
          <w:sz w:val="24"/>
          <w:szCs w:val="24"/>
        </w:rPr>
        <w:footnoteReference w:id="5"/>
      </w:r>
      <w:r w:rsidRPr="004D786D">
        <w:rPr>
          <w:rFonts w:ascii="David" w:hAnsi="David" w:cs="David" w:hint="cs"/>
          <w:sz w:val="24"/>
          <w:szCs w:val="24"/>
          <w:rtl/>
        </w:rPr>
        <w:t xml:space="preserve"> והן על </w:t>
      </w:r>
      <w:r w:rsidRPr="004D786D">
        <w:rPr>
          <w:rFonts w:ascii="David" w:hAnsi="David" w:cs="David" w:hint="cs"/>
          <w:sz w:val="24"/>
          <w:szCs w:val="24"/>
        </w:rPr>
        <w:t>ERRANT</w:t>
      </w:r>
      <w:r w:rsidR="004D786D">
        <w:rPr>
          <w:rStyle w:val="FootnoteReference"/>
          <w:rFonts w:ascii="David" w:hAnsi="David" w:cs="David"/>
          <w:sz w:val="24"/>
          <w:szCs w:val="24"/>
        </w:rPr>
        <w:footnoteReference w:id="6"/>
      </w:r>
      <w:r w:rsidRPr="004D786D">
        <w:rPr>
          <w:rFonts w:ascii="David" w:hAnsi="David" w:cs="David" w:hint="cs"/>
          <w:sz w:val="24"/>
          <w:szCs w:val="24"/>
          <w:rtl/>
        </w:rPr>
        <w:t>) מתוארים בטבלאות והגרפים הבאים (מאגר המידע המלא קיים ושמור במסגרת הפרויקט, כך שניתן לחלץ נתונים נוספים)</w:t>
      </w:r>
      <w:r w:rsidR="00EE4E49">
        <w:rPr>
          <w:rFonts w:ascii="David" w:hAnsi="David" w:cs="David" w:hint="cs"/>
          <w:sz w:val="24"/>
          <w:szCs w:val="24"/>
          <w:rtl/>
        </w:rPr>
        <w:t>.</w:t>
      </w:r>
    </w:p>
    <w:p w14:paraId="4C0B9045" w14:textId="7FC4CB62" w:rsidR="00EE4E49" w:rsidRPr="004D786D" w:rsidRDefault="00EE4E49" w:rsidP="00EE4E49">
      <w:pPr>
        <w:bidi/>
        <w:spacing w:line="360" w:lineRule="auto"/>
        <w:jc w:val="both"/>
        <w:rPr>
          <w:rFonts w:ascii="David" w:hAnsi="David" w:cs="David"/>
          <w:sz w:val="24"/>
          <w:szCs w:val="24"/>
          <w:rtl/>
        </w:rPr>
      </w:pPr>
      <w:r>
        <w:rPr>
          <w:rFonts w:ascii="David" w:hAnsi="David" w:cs="David" w:hint="cs"/>
          <w:sz w:val="24"/>
          <w:szCs w:val="24"/>
          <w:rtl/>
        </w:rPr>
        <w:t xml:space="preserve">טבלה 1 - ציוני הטעויות לפי </w:t>
      </w:r>
      <w:r>
        <w:rPr>
          <w:rFonts w:ascii="David" w:hAnsi="David" w:cs="David" w:hint="cs"/>
          <w:sz w:val="24"/>
          <w:szCs w:val="24"/>
        </w:rPr>
        <w:t>NUCLE</w:t>
      </w:r>
      <w:r>
        <w:rPr>
          <w:rFonts w:ascii="David" w:hAnsi="David" w:cs="David" w:hint="cs"/>
          <w:sz w:val="24"/>
          <w:szCs w:val="24"/>
          <w:rtl/>
        </w:rPr>
        <w:t xml:space="preserve"> וכמות ההופעות שלהן במדגם:</w:t>
      </w:r>
    </w:p>
    <w:tbl>
      <w:tblPr>
        <w:tblW w:w="93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384"/>
        <w:gridCol w:w="2000"/>
        <w:gridCol w:w="2347"/>
        <w:gridCol w:w="1635"/>
        <w:gridCol w:w="1979"/>
      </w:tblGrid>
      <w:tr w:rsidR="004D786D" w:rsidRPr="004D786D" w14:paraId="44150D10" w14:textId="7460306D"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6FA42440" w14:textId="5D7EFB3F" w:rsidR="004D786D" w:rsidRPr="00CF2CCF" w:rsidRDefault="004D786D" w:rsidP="004D786D">
            <w:pPr>
              <w:spacing w:after="0" w:line="240" w:lineRule="auto"/>
              <w:jc w:val="center"/>
              <w:rPr>
                <w:rFonts w:ascii="Calibri" w:eastAsia="Times New Roman" w:hAnsi="Calibri" w:cs="Arial"/>
              </w:rPr>
            </w:pPr>
          </w:p>
        </w:tc>
        <w:tc>
          <w:tcPr>
            <w:tcW w:w="2000" w:type="dxa"/>
            <w:shd w:val="clear" w:color="auto" w:fill="FFFFFF"/>
            <w:noWrap/>
            <w:tcMar>
              <w:top w:w="0" w:type="dxa"/>
              <w:left w:w="108" w:type="dxa"/>
              <w:bottom w:w="0" w:type="dxa"/>
              <w:right w:w="108" w:type="dxa"/>
            </w:tcMar>
            <w:vAlign w:val="center"/>
          </w:tcPr>
          <w:p w14:paraId="070FA4DD" w14:textId="53EC1E4A" w:rsidR="004D786D" w:rsidRPr="00CF2CCF" w:rsidRDefault="004D786D" w:rsidP="004D786D">
            <w:pPr>
              <w:spacing w:after="0" w:line="240" w:lineRule="auto"/>
              <w:jc w:val="center"/>
              <w:rPr>
                <w:rFonts w:ascii="Calibri" w:eastAsia="Times New Roman" w:hAnsi="Calibri" w:cs="Arial"/>
              </w:rPr>
            </w:pPr>
            <w:r w:rsidRPr="004D786D">
              <w:rPr>
                <w:rFonts w:ascii="Calibri" w:eastAsia="Times New Roman" w:hAnsi="Calibri" w:cs="Arial"/>
                <w:b/>
                <w:bCs/>
              </w:rPr>
              <w:t>T</w:t>
            </w:r>
            <w:r w:rsidRPr="00CF2CCF">
              <w:rPr>
                <w:rFonts w:ascii="Calibri" w:eastAsia="Times New Roman" w:hAnsi="Calibri" w:cs="Arial"/>
                <w:b/>
                <w:bCs/>
              </w:rPr>
              <w:t>otal</w:t>
            </w:r>
            <w:r w:rsidRPr="004D786D">
              <w:rPr>
                <w:rFonts w:ascii="Calibri" w:eastAsia="Times New Roman" w:hAnsi="Calibri" w:cs="Arial" w:hint="cs"/>
                <w:b/>
                <w:bCs/>
                <w:rtl/>
              </w:rPr>
              <w:t xml:space="preserve"> </w:t>
            </w:r>
            <w:r w:rsidRPr="00CF2CCF">
              <w:rPr>
                <w:rFonts w:ascii="Calibri" w:eastAsia="Times New Roman" w:hAnsi="Calibri" w:cs="Arial"/>
                <w:b/>
                <w:bCs/>
              </w:rPr>
              <w:t>appearance</w:t>
            </w:r>
            <w:r w:rsidRPr="004D786D">
              <w:rPr>
                <w:rFonts w:ascii="Calibri" w:eastAsia="Times New Roman" w:hAnsi="Calibri" w:cs="Arial"/>
                <w:b/>
                <w:bCs/>
              </w:rPr>
              <w:t>s</w:t>
            </w:r>
          </w:p>
        </w:tc>
        <w:tc>
          <w:tcPr>
            <w:tcW w:w="2347" w:type="dxa"/>
            <w:shd w:val="clear" w:color="auto" w:fill="FFFFFF"/>
            <w:noWrap/>
            <w:tcMar>
              <w:top w:w="0" w:type="dxa"/>
              <w:left w:w="108" w:type="dxa"/>
              <w:bottom w:w="0" w:type="dxa"/>
              <w:right w:w="108" w:type="dxa"/>
            </w:tcMar>
            <w:vAlign w:val="center"/>
          </w:tcPr>
          <w:p w14:paraId="7E345E44" w14:textId="47DF1316" w:rsidR="004D786D" w:rsidRPr="00CF2CCF" w:rsidRDefault="004D786D" w:rsidP="004D786D">
            <w:pPr>
              <w:spacing w:after="0" w:line="240" w:lineRule="auto"/>
              <w:jc w:val="center"/>
              <w:rPr>
                <w:rFonts w:ascii="Calibri" w:eastAsia="Times New Roman" w:hAnsi="Calibri" w:cs="Arial"/>
              </w:rPr>
            </w:pPr>
            <w:r w:rsidRPr="004D786D">
              <w:rPr>
                <w:rFonts w:ascii="Calibri" w:eastAsia="Times New Roman" w:hAnsi="Calibri" w:cs="Arial"/>
                <w:b/>
                <w:bCs/>
              </w:rPr>
              <w:t>% of</w:t>
            </w:r>
            <w:r w:rsidRPr="004D786D">
              <w:rPr>
                <w:rFonts w:ascii="Calibri" w:eastAsia="Times New Roman" w:hAnsi="Calibri" w:cs="Arial" w:hint="cs"/>
                <w:b/>
                <w:bCs/>
                <w:rtl/>
              </w:rPr>
              <w:t xml:space="preserve"> </w:t>
            </w:r>
            <w:r w:rsidRPr="00CF2CCF">
              <w:rPr>
                <w:rFonts w:ascii="Calibri" w:eastAsia="Times New Roman" w:hAnsi="Calibri" w:cs="Arial"/>
                <w:b/>
                <w:bCs/>
              </w:rPr>
              <w:t>appearance</w:t>
            </w:r>
            <w:r w:rsidRPr="004D786D">
              <w:rPr>
                <w:rFonts w:ascii="Calibri" w:eastAsia="Times New Roman" w:hAnsi="Calibri" w:cs="Arial"/>
                <w:b/>
                <w:bCs/>
              </w:rPr>
              <w:t>s</w:t>
            </w:r>
          </w:p>
        </w:tc>
        <w:tc>
          <w:tcPr>
            <w:tcW w:w="1635" w:type="dxa"/>
            <w:shd w:val="clear" w:color="auto" w:fill="FFFFFF"/>
            <w:noWrap/>
            <w:tcMar>
              <w:top w:w="0" w:type="dxa"/>
              <w:left w:w="108" w:type="dxa"/>
              <w:bottom w:w="0" w:type="dxa"/>
              <w:right w:w="108" w:type="dxa"/>
            </w:tcMar>
            <w:vAlign w:val="center"/>
          </w:tcPr>
          <w:p w14:paraId="3A114872" w14:textId="2452DAEB" w:rsidR="004D786D" w:rsidRPr="00CF2CCF" w:rsidRDefault="004D786D" w:rsidP="004D786D">
            <w:pPr>
              <w:spacing w:after="0" w:line="240" w:lineRule="auto"/>
              <w:jc w:val="center"/>
              <w:rPr>
                <w:rFonts w:ascii="Calibri" w:eastAsia="Times New Roman" w:hAnsi="Calibri" w:cs="Arial"/>
              </w:rPr>
            </w:pPr>
            <w:r w:rsidRPr="00CF2CCF">
              <w:rPr>
                <w:rFonts w:ascii="Calibri" w:eastAsia="Times New Roman" w:hAnsi="Calibri" w:cs="Arial"/>
                <w:b/>
                <w:bCs/>
              </w:rPr>
              <w:t>weight</w:t>
            </w:r>
          </w:p>
        </w:tc>
        <w:tc>
          <w:tcPr>
            <w:tcW w:w="1979" w:type="dxa"/>
            <w:shd w:val="clear" w:color="auto" w:fill="FFFFFF"/>
            <w:vAlign w:val="center"/>
          </w:tcPr>
          <w:p w14:paraId="292ECBCC" w14:textId="19A541A4" w:rsidR="004D786D" w:rsidRPr="004D786D" w:rsidRDefault="004D786D" w:rsidP="004D786D">
            <w:pPr>
              <w:spacing w:after="0" w:line="240" w:lineRule="auto"/>
              <w:jc w:val="center"/>
              <w:rPr>
                <w:rFonts w:ascii="Calibri" w:eastAsia="Times New Roman" w:hAnsi="Calibri" w:cs="Arial"/>
                <w:b/>
                <w:bCs/>
              </w:rPr>
            </w:pPr>
            <w:r w:rsidRPr="004D786D">
              <w:rPr>
                <w:rFonts w:ascii="Calibri" w:eastAsia="Times New Roman" w:hAnsi="Calibri" w:cs="Arial"/>
                <w:b/>
                <w:bCs/>
              </w:rPr>
              <w:t>R</w:t>
            </w:r>
            <w:r w:rsidRPr="00CF2CCF">
              <w:rPr>
                <w:rFonts w:ascii="Calibri" w:eastAsia="Times New Roman" w:hAnsi="Calibri" w:cs="Arial"/>
                <w:b/>
                <w:bCs/>
              </w:rPr>
              <w:t>egularized</w:t>
            </w:r>
            <w:r w:rsidRPr="004D786D">
              <w:rPr>
                <w:rFonts w:ascii="Calibri" w:eastAsia="Times New Roman" w:hAnsi="Calibri" w:cs="Arial" w:hint="cs"/>
                <w:b/>
                <w:bCs/>
                <w:rtl/>
              </w:rPr>
              <w:t xml:space="preserve"> </w:t>
            </w:r>
            <w:r w:rsidRPr="00CF2CCF">
              <w:rPr>
                <w:rFonts w:ascii="Calibri" w:eastAsia="Times New Roman" w:hAnsi="Calibri" w:cs="Arial"/>
                <w:b/>
                <w:bCs/>
              </w:rPr>
              <w:t>weight</w:t>
            </w:r>
          </w:p>
        </w:tc>
      </w:tr>
      <w:tr w:rsidR="004D786D" w:rsidRPr="00CF2CCF" w14:paraId="75D258C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6A2FBD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Smod</w:t>
            </w:r>
          </w:p>
        </w:tc>
        <w:tc>
          <w:tcPr>
            <w:tcW w:w="2000" w:type="dxa"/>
            <w:shd w:val="clear" w:color="auto" w:fill="FFFFFF"/>
            <w:noWrap/>
            <w:tcMar>
              <w:top w:w="0" w:type="dxa"/>
              <w:left w:w="108" w:type="dxa"/>
              <w:bottom w:w="0" w:type="dxa"/>
              <w:right w:w="108" w:type="dxa"/>
            </w:tcMar>
            <w:vAlign w:val="center"/>
            <w:hideMark/>
          </w:tcPr>
          <w:p w14:paraId="65A58AC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58</w:t>
            </w:r>
          </w:p>
        </w:tc>
        <w:tc>
          <w:tcPr>
            <w:tcW w:w="2347" w:type="dxa"/>
            <w:shd w:val="clear" w:color="auto" w:fill="FFFFFF"/>
            <w:noWrap/>
            <w:tcMar>
              <w:top w:w="0" w:type="dxa"/>
              <w:left w:w="108" w:type="dxa"/>
              <w:bottom w:w="0" w:type="dxa"/>
              <w:right w:w="108" w:type="dxa"/>
            </w:tcMar>
            <w:vAlign w:val="center"/>
            <w:hideMark/>
          </w:tcPr>
          <w:p w14:paraId="1AC9DC5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w:t>
            </w:r>
          </w:p>
        </w:tc>
        <w:tc>
          <w:tcPr>
            <w:tcW w:w="1635" w:type="dxa"/>
            <w:shd w:val="clear" w:color="auto" w:fill="FFFFFF"/>
            <w:noWrap/>
            <w:tcMar>
              <w:top w:w="0" w:type="dxa"/>
              <w:left w:w="108" w:type="dxa"/>
              <w:bottom w:w="0" w:type="dxa"/>
              <w:right w:w="108" w:type="dxa"/>
            </w:tcMar>
            <w:vAlign w:val="center"/>
            <w:hideMark/>
          </w:tcPr>
          <w:p w14:paraId="4D17E77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0.414</w:t>
            </w:r>
          </w:p>
        </w:tc>
        <w:tc>
          <w:tcPr>
            <w:tcW w:w="1979" w:type="dxa"/>
            <w:shd w:val="clear" w:color="auto" w:fill="FFFFFF"/>
            <w:vAlign w:val="center"/>
          </w:tcPr>
          <w:p w14:paraId="3E8D2AF4" w14:textId="1C349EF4"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0.599</w:t>
            </w:r>
          </w:p>
        </w:tc>
      </w:tr>
      <w:tr w:rsidR="004D786D" w:rsidRPr="00CF2CCF" w14:paraId="3FC4C52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1A51E91"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Vform</w:t>
            </w:r>
          </w:p>
        </w:tc>
        <w:tc>
          <w:tcPr>
            <w:tcW w:w="2000" w:type="dxa"/>
            <w:shd w:val="clear" w:color="auto" w:fill="FFFFFF"/>
            <w:noWrap/>
            <w:tcMar>
              <w:top w:w="0" w:type="dxa"/>
              <w:left w:w="108" w:type="dxa"/>
              <w:bottom w:w="0" w:type="dxa"/>
              <w:right w:w="108" w:type="dxa"/>
            </w:tcMar>
            <w:vAlign w:val="center"/>
            <w:hideMark/>
          </w:tcPr>
          <w:p w14:paraId="56926AC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1423</w:t>
            </w:r>
          </w:p>
        </w:tc>
        <w:tc>
          <w:tcPr>
            <w:tcW w:w="2347" w:type="dxa"/>
            <w:shd w:val="clear" w:color="auto" w:fill="FFFFFF"/>
            <w:noWrap/>
            <w:tcMar>
              <w:top w:w="0" w:type="dxa"/>
              <w:left w:w="108" w:type="dxa"/>
              <w:bottom w:w="0" w:type="dxa"/>
              <w:right w:w="108" w:type="dxa"/>
            </w:tcMar>
            <w:vAlign w:val="center"/>
            <w:hideMark/>
          </w:tcPr>
          <w:p w14:paraId="4A1746C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3.19%</w:t>
            </w:r>
          </w:p>
        </w:tc>
        <w:tc>
          <w:tcPr>
            <w:tcW w:w="1635" w:type="dxa"/>
            <w:shd w:val="clear" w:color="auto" w:fill="FFFFFF"/>
            <w:noWrap/>
            <w:tcMar>
              <w:top w:w="0" w:type="dxa"/>
              <w:left w:w="108" w:type="dxa"/>
              <w:bottom w:w="0" w:type="dxa"/>
              <w:right w:w="108" w:type="dxa"/>
            </w:tcMar>
            <w:vAlign w:val="center"/>
            <w:hideMark/>
          </w:tcPr>
          <w:p w14:paraId="7A03557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0.237</w:t>
            </w:r>
          </w:p>
        </w:tc>
        <w:tc>
          <w:tcPr>
            <w:tcW w:w="1979" w:type="dxa"/>
            <w:shd w:val="clear" w:color="auto" w:fill="FFFFFF"/>
            <w:vAlign w:val="center"/>
          </w:tcPr>
          <w:p w14:paraId="7EC8FAC8" w14:textId="29C2C43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0.417</w:t>
            </w:r>
          </w:p>
        </w:tc>
      </w:tr>
      <w:tr w:rsidR="004D786D" w:rsidRPr="00CF2CCF" w14:paraId="2071F70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ACB2EA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Um</w:t>
            </w:r>
          </w:p>
        </w:tc>
        <w:tc>
          <w:tcPr>
            <w:tcW w:w="2000" w:type="dxa"/>
            <w:shd w:val="clear" w:color="auto" w:fill="FFFFFF"/>
            <w:noWrap/>
            <w:tcMar>
              <w:top w:w="0" w:type="dxa"/>
              <w:left w:w="108" w:type="dxa"/>
              <w:bottom w:w="0" w:type="dxa"/>
              <w:right w:w="108" w:type="dxa"/>
            </w:tcMar>
            <w:vAlign w:val="center"/>
            <w:hideMark/>
          </w:tcPr>
          <w:p w14:paraId="5FCA525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1062</w:t>
            </w:r>
          </w:p>
        </w:tc>
        <w:tc>
          <w:tcPr>
            <w:tcW w:w="2347" w:type="dxa"/>
            <w:shd w:val="clear" w:color="auto" w:fill="FFFFFF"/>
            <w:noWrap/>
            <w:tcMar>
              <w:top w:w="0" w:type="dxa"/>
              <w:left w:w="108" w:type="dxa"/>
              <w:bottom w:w="0" w:type="dxa"/>
              <w:right w:w="108" w:type="dxa"/>
            </w:tcMar>
            <w:vAlign w:val="center"/>
            <w:hideMark/>
          </w:tcPr>
          <w:p w14:paraId="6FC626D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2.38%</w:t>
            </w:r>
          </w:p>
        </w:tc>
        <w:tc>
          <w:tcPr>
            <w:tcW w:w="1635" w:type="dxa"/>
            <w:shd w:val="clear" w:color="auto" w:fill="FFFFFF"/>
            <w:noWrap/>
            <w:tcMar>
              <w:top w:w="0" w:type="dxa"/>
              <w:left w:w="108" w:type="dxa"/>
              <w:bottom w:w="0" w:type="dxa"/>
              <w:right w:w="108" w:type="dxa"/>
            </w:tcMar>
            <w:vAlign w:val="center"/>
            <w:hideMark/>
          </w:tcPr>
          <w:p w14:paraId="1FCC6E9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0.189</w:t>
            </w:r>
          </w:p>
        </w:tc>
        <w:tc>
          <w:tcPr>
            <w:tcW w:w="1979" w:type="dxa"/>
            <w:shd w:val="clear" w:color="auto" w:fill="FFFFFF"/>
            <w:vAlign w:val="center"/>
          </w:tcPr>
          <w:p w14:paraId="4EEF351C" w14:textId="2FED659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0.373</w:t>
            </w:r>
          </w:p>
        </w:tc>
      </w:tr>
      <w:tr w:rsidR="004D786D" w:rsidRPr="00CF2CCF" w14:paraId="44D9FC64"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F1F7C5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SVA</w:t>
            </w:r>
          </w:p>
        </w:tc>
        <w:tc>
          <w:tcPr>
            <w:tcW w:w="2000" w:type="dxa"/>
            <w:shd w:val="clear" w:color="auto" w:fill="FFFFFF"/>
            <w:noWrap/>
            <w:tcMar>
              <w:top w:w="0" w:type="dxa"/>
              <w:left w:w="108" w:type="dxa"/>
              <w:bottom w:w="0" w:type="dxa"/>
              <w:right w:w="108" w:type="dxa"/>
            </w:tcMar>
            <w:vAlign w:val="center"/>
            <w:hideMark/>
          </w:tcPr>
          <w:p w14:paraId="05F14FE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1467</w:t>
            </w:r>
          </w:p>
        </w:tc>
        <w:tc>
          <w:tcPr>
            <w:tcW w:w="2347" w:type="dxa"/>
            <w:shd w:val="clear" w:color="auto" w:fill="FFFFFF"/>
            <w:noWrap/>
            <w:tcMar>
              <w:top w:w="0" w:type="dxa"/>
              <w:left w:w="108" w:type="dxa"/>
              <w:bottom w:w="0" w:type="dxa"/>
              <w:right w:w="108" w:type="dxa"/>
            </w:tcMar>
            <w:vAlign w:val="center"/>
            <w:hideMark/>
          </w:tcPr>
          <w:p w14:paraId="15927D7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3.29%</w:t>
            </w:r>
          </w:p>
        </w:tc>
        <w:tc>
          <w:tcPr>
            <w:tcW w:w="1635" w:type="dxa"/>
            <w:shd w:val="clear" w:color="auto" w:fill="FFFFFF"/>
            <w:noWrap/>
            <w:tcMar>
              <w:top w:w="0" w:type="dxa"/>
              <w:left w:w="108" w:type="dxa"/>
              <w:bottom w:w="0" w:type="dxa"/>
              <w:right w:w="108" w:type="dxa"/>
            </w:tcMar>
            <w:vAlign w:val="center"/>
            <w:hideMark/>
          </w:tcPr>
          <w:p w14:paraId="2FE3714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0.174</w:t>
            </w:r>
          </w:p>
        </w:tc>
        <w:tc>
          <w:tcPr>
            <w:tcW w:w="1979" w:type="dxa"/>
            <w:shd w:val="clear" w:color="auto" w:fill="FFFFFF"/>
            <w:vAlign w:val="center"/>
          </w:tcPr>
          <w:p w14:paraId="1A289909" w14:textId="415E366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0.353</w:t>
            </w:r>
          </w:p>
        </w:tc>
      </w:tr>
      <w:tr w:rsidR="004D786D" w:rsidRPr="00CF2CCF" w14:paraId="38953DFB"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9B4609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Vm</w:t>
            </w:r>
          </w:p>
        </w:tc>
        <w:tc>
          <w:tcPr>
            <w:tcW w:w="2000" w:type="dxa"/>
            <w:shd w:val="clear" w:color="auto" w:fill="FFFFFF"/>
            <w:noWrap/>
            <w:tcMar>
              <w:top w:w="0" w:type="dxa"/>
              <w:left w:w="108" w:type="dxa"/>
              <w:bottom w:w="0" w:type="dxa"/>
              <w:right w:w="108" w:type="dxa"/>
            </w:tcMar>
            <w:vAlign w:val="center"/>
            <w:hideMark/>
          </w:tcPr>
          <w:p w14:paraId="17EA800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413</w:t>
            </w:r>
          </w:p>
        </w:tc>
        <w:tc>
          <w:tcPr>
            <w:tcW w:w="2347" w:type="dxa"/>
            <w:shd w:val="clear" w:color="auto" w:fill="FFFFFF"/>
            <w:noWrap/>
            <w:tcMar>
              <w:top w:w="0" w:type="dxa"/>
              <w:left w:w="108" w:type="dxa"/>
              <w:bottom w:w="0" w:type="dxa"/>
              <w:right w:w="108" w:type="dxa"/>
            </w:tcMar>
            <w:vAlign w:val="center"/>
            <w:hideMark/>
          </w:tcPr>
          <w:p w14:paraId="1A3DB00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0.93%</w:t>
            </w:r>
          </w:p>
        </w:tc>
        <w:tc>
          <w:tcPr>
            <w:tcW w:w="1635" w:type="dxa"/>
            <w:shd w:val="clear" w:color="auto" w:fill="FFFFFF"/>
            <w:noWrap/>
            <w:tcMar>
              <w:top w:w="0" w:type="dxa"/>
              <w:left w:w="108" w:type="dxa"/>
              <w:bottom w:w="0" w:type="dxa"/>
              <w:right w:w="108" w:type="dxa"/>
            </w:tcMar>
            <w:vAlign w:val="center"/>
            <w:hideMark/>
          </w:tcPr>
          <w:p w14:paraId="4B960A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0.146</w:t>
            </w:r>
          </w:p>
        </w:tc>
        <w:tc>
          <w:tcPr>
            <w:tcW w:w="1979" w:type="dxa"/>
            <w:shd w:val="clear" w:color="auto" w:fill="FFFFFF"/>
            <w:vAlign w:val="center"/>
          </w:tcPr>
          <w:p w14:paraId="31A40E3F" w14:textId="565904B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0.338</w:t>
            </w:r>
          </w:p>
        </w:tc>
      </w:tr>
      <w:tr w:rsidR="004D786D" w:rsidRPr="00CF2CCF" w14:paraId="1D4E253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077A29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Vt</w:t>
            </w:r>
          </w:p>
        </w:tc>
        <w:tc>
          <w:tcPr>
            <w:tcW w:w="2000" w:type="dxa"/>
            <w:shd w:val="clear" w:color="auto" w:fill="FFFFFF"/>
            <w:noWrap/>
            <w:tcMar>
              <w:top w:w="0" w:type="dxa"/>
              <w:left w:w="108" w:type="dxa"/>
              <w:bottom w:w="0" w:type="dxa"/>
              <w:right w:w="108" w:type="dxa"/>
            </w:tcMar>
            <w:vAlign w:val="center"/>
            <w:hideMark/>
          </w:tcPr>
          <w:p w14:paraId="18A4937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3258</w:t>
            </w:r>
          </w:p>
        </w:tc>
        <w:tc>
          <w:tcPr>
            <w:tcW w:w="2347" w:type="dxa"/>
            <w:shd w:val="clear" w:color="auto" w:fill="FFFFFF"/>
            <w:noWrap/>
            <w:tcMar>
              <w:top w:w="0" w:type="dxa"/>
              <w:left w:w="108" w:type="dxa"/>
              <w:bottom w:w="0" w:type="dxa"/>
              <w:right w:w="108" w:type="dxa"/>
            </w:tcMar>
            <w:vAlign w:val="center"/>
            <w:hideMark/>
          </w:tcPr>
          <w:p w14:paraId="7CB9AFD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7.31%</w:t>
            </w:r>
          </w:p>
        </w:tc>
        <w:tc>
          <w:tcPr>
            <w:tcW w:w="1635" w:type="dxa"/>
            <w:shd w:val="clear" w:color="auto" w:fill="FFFFFF"/>
            <w:noWrap/>
            <w:tcMar>
              <w:top w:w="0" w:type="dxa"/>
              <w:left w:w="108" w:type="dxa"/>
              <w:bottom w:w="0" w:type="dxa"/>
              <w:right w:w="108" w:type="dxa"/>
            </w:tcMar>
            <w:vAlign w:val="center"/>
            <w:hideMark/>
          </w:tcPr>
          <w:p w14:paraId="7A9CB29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0.136</w:t>
            </w:r>
          </w:p>
        </w:tc>
        <w:tc>
          <w:tcPr>
            <w:tcW w:w="1979" w:type="dxa"/>
            <w:shd w:val="clear" w:color="auto" w:fill="FFFFFF"/>
            <w:vAlign w:val="center"/>
          </w:tcPr>
          <w:p w14:paraId="48DEAE36" w14:textId="3018079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0.312</w:t>
            </w:r>
          </w:p>
        </w:tc>
      </w:tr>
      <w:tr w:rsidR="004D786D" w:rsidRPr="00CF2CCF" w14:paraId="16726D0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9F5C1B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Wform</w:t>
            </w:r>
          </w:p>
        </w:tc>
        <w:tc>
          <w:tcPr>
            <w:tcW w:w="2000" w:type="dxa"/>
            <w:shd w:val="clear" w:color="auto" w:fill="FFFFFF"/>
            <w:noWrap/>
            <w:tcMar>
              <w:top w:w="0" w:type="dxa"/>
              <w:left w:w="108" w:type="dxa"/>
              <w:bottom w:w="0" w:type="dxa"/>
              <w:right w:w="108" w:type="dxa"/>
            </w:tcMar>
            <w:vAlign w:val="center"/>
            <w:hideMark/>
          </w:tcPr>
          <w:p w14:paraId="4416299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2262</w:t>
            </w:r>
          </w:p>
        </w:tc>
        <w:tc>
          <w:tcPr>
            <w:tcW w:w="2347" w:type="dxa"/>
            <w:shd w:val="clear" w:color="auto" w:fill="FFFFFF"/>
            <w:noWrap/>
            <w:tcMar>
              <w:top w:w="0" w:type="dxa"/>
              <w:left w:w="108" w:type="dxa"/>
              <w:bottom w:w="0" w:type="dxa"/>
              <w:right w:w="108" w:type="dxa"/>
            </w:tcMar>
            <w:vAlign w:val="center"/>
            <w:hideMark/>
          </w:tcPr>
          <w:p w14:paraId="2145FC4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5.08%</w:t>
            </w:r>
          </w:p>
        </w:tc>
        <w:tc>
          <w:tcPr>
            <w:tcW w:w="1635" w:type="dxa"/>
            <w:shd w:val="clear" w:color="auto" w:fill="FFFFFF"/>
            <w:noWrap/>
            <w:tcMar>
              <w:top w:w="0" w:type="dxa"/>
              <w:left w:w="108" w:type="dxa"/>
              <w:bottom w:w="0" w:type="dxa"/>
              <w:right w:w="108" w:type="dxa"/>
            </w:tcMar>
            <w:vAlign w:val="center"/>
            <w:hideMark/>
          </w:tcPr>
          <w:p w14:paraId="14EB8CF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0.127</w:t>
            </w:r>
          </w:p>
        </w:tc>
        <w:tc>
          <w:tcPr>
            <w:tcW w:w="1979" w:type="dxa"/>
            <w:shd w:val="clear" w:color="auto" w:fill="FFFFFF"/>
            <w:vAlign w:val="center"/>
          </w:tcPr>
          <w:p w14:paraId="7D1D018D" w14:textId="24E86E39"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0.313</w:t>
            </w:r>
          </w:p>
        </w:tc>
      </w:tr>
      <w:tr w:rsidR="004D786D" w:rsidRPr="00CF2CCF" w14:paraId="5A19D3B8"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ECCAA5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Mec</w:t>
            </w:r>
          </w:p>
        </w:tc>
        <w:tc>
          <w:tcPr>
            <w:tcW w:w="2000" w:type="dxa"/>
            <w:shd w:val="clear" w:color="auto" w:fill="FFFFFF"/>
            <w:noWrap/>
            <w:tcMar>
              <w:top w:w="0" w:type="dxa"/>
              <w:left w:w="108" w:type="dxa"/>
              <w:bottom w:w="0" w:type="dxa"/>
              <w:right w:w="108" w:type="dxa"/>
            </w:tcMar>
            <w:vAlign w:val="center"/>
            <w:hideMark/>
          </w:tcPr>
          <w:p w14:paraId="4CB073F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2899</w:t>
            </w:r>
          </w:p>
        </w:tc>
        <w:tc>
          <w:tcPr>
            <w:tcW w:w="2347" w:type="dxa"/>
            <w:shd w:val="clear" w:color="auto" w:fill="FFFFFF"/>
            <w:noWrap/>
            <w:tcMar>
              <w:top w:w="0" w:type="dxa"/>
              <w:left w:w="108" w:type="dxa"/>
              <w:bottom w:w="0" w:type="dxa"/>
              <w:right w:w="108" w:type="dxa"/>
            </w:tcMar>
            <w:vAlign w:val="center"/>
            <w:hideMark/>
          </w:tcPr>
          <w:p w14:paraId="285CF3A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6.51%</w:t>
            </w:r>
          </w:p>
        </w:tc>
        <w:tc>
          <w:tcPr>
            <w:tcW w:w="1635" w:type="dxa"/>
            <w:shd w:val="clear" w:color="auto" w:fill="FFFFFF"/>
            <w:noWrap/>
            <w:tcMar>
              <w:top w:w="0" w:type="dxa"/>
              <w:left w:w="108" w:type="dxa"/>
              <w:bottom w:w="0" w:type="dxa"/>
              <w:right w:w="108" w:type="dxa"/>
            </w:tcMar>
            <w:vAlign w:val="center"/>
            <w:hideMark/>
          </w:tcPr>
          <w:p w14:paraId="10FC98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0.122</w:t>
            </w:r>
          </w:p>
        </w:tc>
        <w:tc>
          <w:tcPr>
            <w:tcW w:w="1979" w:type="dxa"/>
            <w:shd w:val="clear" w:color="auto" w:fill="FFFFFF"/>
            <w:vAlign w:val="center"/>
          </w:tcPr>
          <w:p w14:paraId="6BCF2EA3" w14:textId="03D93AE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0.306</w:t>
            </w:r>
          </w:p>
        </w:tc>
      </w:tr>
      <w:tr w:rsidR="004D786D" w:rsidRPr="00CF2CCF" w14:paraId="493391A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BDC21B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Sfrag</w:t>
            </w:r>
          </w:p>
        </w:tc>
        <w:tc>
          <w:tcPr>
            <w:tcW w:w="2000" w:type="dxa"/>
            <w:shd w:val="clear" w:color="auto" w:fill="FFFFFF"/>
            <w:noWrap/>
            <w:tcMar>
              <w:top w:w="0" w:type="dxa"/>
              <w:left w:w="108" w:type="dxa"/>
              <w:bottom w:w="0" w:type="dxa"/>
              <w:right w:w="108" w:type="dxa"/>
            </w:tcMar>
            <w:vAlign w:val="center"/>
            <w:hideMark/>
          </w:tcPr>
          <w:p w14:paraId="37057A1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161</w:t>
            </w:r>
          </w:p>
        </w:tc>
        <w:tc>
          <w:tcPr>
            <w:tcW w:w="2347" w:type="dxa"/>
            <w:shd w:val="clear" w:color="auto" w:fill="FFFFFF"/>
            <w:noWrap/>
            <w:tcMar>
              <w:top w:w="0" w:type="dxa"/>
              <w:left w:w="108" w:type="dxa"/>
              <w:bottom w:w="0" w:type="dxa"/>
              <w:right w:w="108" w:type="dxa"/>
            </w:tcMar>
            <w:vAlign w:val="center"/>
            <w:hideMark/>
          </w:tcPr>
          <w:p w14:paraId="68288DD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0.36%</w:t>
            </w:r>
          </w:p>
        </w:tc>
        <w:tc>
          <w:tcPr>
            <w:tcW w:w="1635" w:type="dxa"/>
            <w:shd w:val="clear" w:color="auto" w:fill="FFFFFF"/>
            <w:noWrap/>
            <w:tcMar>
              <w:top w:w="0" w:type="dxa"/>
              <w:left w:w="108" w:type="dxa"/>
              <w:bottom w:w="0" w:type="dxa"/>
              <w:right w:w="108" w:type="dxa"/>
            </w:tcMar>
            <w:vAlign w:val="center"/>
            <w:hideMark/>
          </w:tcPr>
          <w:p w14:paraId="76D5EBE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0.107</w:t>
            </w:r>
          </w:p>
        </w:tc>
        <w:tc>
          <w:tcPr>
            <w:tcW w:w="1979" w:type="dxa"/>
            <w:shd w:val="clear" w:color="auto" w:fill="FFFFFF"/>
            <w:vAlign w:val="center"/>
          </w:tcPr>
          <w:p w14:paraId="6E2C2397" w14:textId="3FB6751B"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0.294</w:t>
            </w:r>
          </w:p>
        </w:tc>
      </w:tr>
      <w:tr w:rsidR="004D786D" w:rsidRPr="00CF2CCF" w14:paraId="20355F4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A6840F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Rloc-</w:t>
            </w:r>
          </w:p>
        </w:tc>
        <w:tc>
          <w:tcPr>
            <w:tcW w:w="2000" w:type="dxa"/>
            <w:shd w:val="clear" w:color="auto" w:fill="FFFFFF"/>
            <w:noWrap/>
            <w:tcMar>
              <w:top w:w="0" w:type="dxa"/>
              <w:left w:w="108" w:type="dxa"/>
              <w:bottom w:w="0" w:type="dxa"/>
              <w:right w:w="108" w:type="dxa"/>
            </w:tcMar>
            <w:vAlign w:val="center"/>
            <w:hideMark/>
          </w:tcPr>
          <w:p w14:paraId="6C90F02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5022</w:t>
            </w:r>
          </w:p>
        </w:tc>
        <w:tc>
          <w:tcPr>
            <w:tcW w:w="2347" w:type="dxa"/>
            <w:shd w:val="clear" w:color="auto" w:fill="FFFFFF"/>
            <w:noWrap/>
            <w:tcMar>
              <w:top w:w="0" w:type="dxa"/>
              <w:left w:w="108" w:type="dxa"/>
              <w:bottom w:w="0" w:type="dxa"/>
              <w:right w:w="108" w:type="dxa"/>
            </w:tcMar>
            <w:vAlign w:val="center"/>
            <w:hideMark/>
          </w:tcPr>
          <w:p w14:paraId="0F5A4A16"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11.27%</w:t>
            </w:r>
          </w:p>
        </w:tc>
        <w:tc>
          <w:tcPr>
            <w:tcW w:w="1635" w:type="dxa"/>
            <w:shd w:val="clear" w:color="auto" w:fill="FFFFFF"/>
            <w:noWrap/>
            <w:tcMar>
              <w:top w:w="0" w:type="dxa"/>
              <w:left w:w="108" w:type="dxa"/>
              <w:bottom w:w="0" w:type="dxa"/>
              <w:right w:w="108" w:type="dxa"/>
            </w:tcMar>
            <w:vAlign w:val="center"/>
            <w:hideMark/>
          </w:tcPr>
          <w:p w14:paraId="15D8E4C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0.098</w:t>
            </w:r>
          </w:p>
        </w:tc>
        <w:tc>
          <w:tcPr>
            <w:tcW w:w="1979" w:type="dxa"/>
            <w:shd w:val="clear" w:color="auto" w:fill="FFFFFF"/>
            <w:vAlign w:val="center"/>
          </w:tcPr>
          <w:p w14:paraId="71DE465E" w14:textId="55B772E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0.282</w:t>
            </w:r>
          </w:p>
        </w:tc>
      </w:tr>
      <w:tr w:rsidR="004D786D" w:rsidRPr="00CF2CCF" w14:paraId="445D4FFF"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A952BD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WOinc</w:t>
            </w:r>
          </w:p>
        </w:tc>
        <w:tc>
          <w:tcPr>
            <w:tcW w:w="2000" w:type="dxa"/>
            <w:shd w:val="clear" w:color="auto" w:fill="FFFFFF"/>
            <w:noWrap/>
            <w:tcMar>
              <w:top w:w="0" w:type="dxa"/>
              <w:left w:w="108" w:type="dxa"/>
              <w:bottom w:w="0" w:type="dxa"/>
              <w:right w:w="108" w:type="dxa"/>
            </w:tcMar>
            <w:vAlign w:val="center"/>
            <w:hideMark/>
          </w:tcPr>
          <w:p w14:paraId="07C0ADE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696</w:t>
            </w:r>
          </w:p>
        </w:tc>
        <w:tc>
          <w:tcPr>
            <w:tcW w:w="2347" w:type="dxa"/>
            <w:shd w:val="clear" w:color="auto" w:fill="FFFFFF"/>
            <w:noWrap/>
            <w:tcMar>
              <w:top w:w="0" w:type="dxa"/>
              <w:left w:w="108" w:type="dxa"/>
              <w:bottom w:w="0" w:type="dxa"/>
              <w:right w:w="108" w:type="dxa"/>
            </w:tcMar>
            <w:vAlign w:val="center"/>
            <w:hideMark/>
          </w:tcPr>
          <w:p w14:paraId="05DC50F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1.56%</w:t>
            </w:r>
          </w:p>
        </w:tc>
        <w:tc>
          <w:tcPr>
            <w:tcW w:w="1635" w:type="dxa"/>
            <w:shd w:val="clear" w:color="auto" w:fill="FFFFFF"/>
            <w:noWrap/>
            <w:tcMar>
              <w:top w:w="0" w:type="dxa"/>
              <w:left w:w="108" w:type="dxa"/>
              <w:bottom w:w="0" w:type="dxa"/>
              <w:right w:w="108" w:type="dxa"/>
            </w:tcMar>
            <w:vAlign w:val="center"/>
            <w:hideMark/>
          </w:tcPr>
          <w:p w14:paraId="701B93C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0.094</w:t>
            </w:r>
          </w:p>
        </w:tc>
        <w:tc>
          <w:tcPr>
            <w:tcW w:w="1979" w:type="dxa"/>
            <w:shd w:val="clear" w:color="auto" w:fill="FFFFFF"/>
            <w:vAlign w:val="center"/>
          </w:tcPr>
          <w:p w14:paraId="31A80234" w14:textId="79C12AC4"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0.279</w:t>
            </w:r>
          </w:p>
        </w:tc>
      </w:tr>
      <w:tr w:rsidR="004D786D" w:rsidRPr="00CF2CCF" w14:paraId="4A749BB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AD2D14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Trans</w:t>
            </w:r>
          </w:p>
        </w:tc>
        <w:tc>
          <w:tcPr>
            <w:tcW w:w="2000" w:type="dxa"/>
            <w:shd w:val="clear" w:color="auto" w:fill="FFFFFF"/>
            <w:noWrap/>
            <w:tcMar>
              <w:top w:w="0" w:type="dxa"/>
              <w:left w:w="108" w:type="dxa"/>
              <w:bottom w:w="0" w:type="dxa"/>
              <w:right w:w="108" w:type="dxa"/>
            </w:tcMar>
            <w:vAlign w:val="center"/>
            <w:hideMark/>
          </w:tcPr>
          <w:p w14:paraId="14B2D93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1270</w:t>
            </w:r>
          </w:p>
        </w:tc>
        <w:tc>
          <w:tcPr>
            <w:tcW w:w="2347" w:type="dxa"/>
            <w:shd w:val="clear" w:color="auto" w:fill="FFFFFF"/>
            <w:noWrap/>
            <w:tcMar>
              <w:top w:w="0" w:type="dxa"/>
              <w:left w:w="108" w:type="dxa"/>
              <w:bottom w:w="0" w:type="dxa"/>
              <w:right w:w="108" w:type="dxa"/>
            </w:tcMar>
            <w:vAlign w:val="center"/>
            <w:hideMark/>
          </w:tcPr>
          <w:p w14:paraId="2C43358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2.85%</w:t>
            </w:r>
          </w:p>
        </w:tc>
        <w:tc>
          <w:tcPr>
            <w:tcW w:w="1635" w:type="dxa"/>
            <w:shd w:val="clear" w:color="auto" w:fill="FFFFFF"/>
            <w:noWrap/>
            <w:tcMar>
              <w:top w:w="0" w:type="dxa"/>
              <w:left w:w="108" w:type="dxa"/>
              <w:bottom w:w="0" w:type="dxa"/>
              <w:right w:w="108" w:type="dxa"/>
            </w:tcMar>
            <w:vAlign w:val="center"/>
            <w:hideMark/>
          </w:tcPr>
          <w:p w14:paraId="296A024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0.090</w:t>
            </w:r>
          </w:p>
        </w:tc>
        <w:tc>
          <w:tcPr>
            <w:tcW w:w="1979" w:type="dxa"/>
            <w:shd w:val="clear" w:color="auto" w:fill="FFFFFF"/>
            <w:vAlign w:val="center"/>
          </w:tcPr>
          <w:p w14:paraId="04811356" w14:textId="1224D86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0.276</w:t>
            </w:r>
          </w:p>
        </w:tc>
      </w:tr>
      <w:tr w:rsidR="004D786D" w:rsidRPr="00CF2CCF" w14:paraId="0E4FF45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6875B9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Nn</w:t>
            </w:r>
          </w:p>
        </w:tc>
        <w:tc>
          <w:tcPr>
            <w:tcW w:w="2000" w:type="dxa"/>
            <w:shd w:val="clear" w:color="auto" w:fill="FFFFFF"/>
            <w:noWrap/>
            <w:tcMar>
              <w:top w:w="0" w:type="dxa"/>
              <w:left w:w="108" w:type="dxa"/>
              <w:bottom w:w="0" w:type="dxa"/>
              <w:right w:w="108" w:type="dxa"/>
            </w:tcMar>
            <w:vAlign w:val="center"/>
            <w:hideMark/>
          </w:tcPr>
          <w:p w14:paraId="41D1264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3754</w:t>
            </w:r>
          </w:p>
        </w:tc>
        <w:tc>
          <w:tcPr>
            <w:tcW w:w="2347" w:type="dxa"/>
            <w:shd w:val="clear" w:color="auto" w:fill="FFFFFF"/>
            <w:noWrap/>
            <w:tcMar>
              <w:top w:w="0" w:type="dxa"/>
              <w:left w:w="108" w:type="dxa"/>
              <w:bottom w:w="0" w:type="dxa"/>
              <w:right w:w="108" w:type="dxa"/>
            </w:tcMar>
            <w:vAlign w:val="center"/>
            <w:hideMark/>
          </w:tcPr>
          <w:p w14:paraId="0FB5CEF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8.43%</w:t>
            </w:r>
          </w:p>
        </w:tc>
        <w:tc>
          <w:tcPr>
            <w:tcW w:w="1635" w:type="dxa"/>
            <w:shd w:val="clear" w:color="auto" w:fill="FFFFFF"/>
            <w:noWrap/>
            <w:tcMar>
              <w:top w:w="0" w:type="dxa"/>
              <w:left w:w="108" w:type="dxa"/>
              <w:bottom w:w="0" w:type="dxa"/>
              <w:right w:w="108" w:type="dxa"/>
            </w:tcMar>
            <w:vAlign w:val="center"/>
            <w:hideMark/>
          </w:tcPr>
          <w:p w14:paraId="4CD12EB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0.087</w:t>
            </w:r>
          </w:p>
        </w:tc>
        <w:tc>
          <w:tcPr>
            <w:tcW w:w="1979" w:type="dxa"/>
            <w:shd w:val="clear" w:color="auto" w:fill="FFFFFF"/>
            <w:vAlign w:val="center"/>
          </w:tcPr>
          <w:p w14:paraId="414A8B30" w14:textId="2A8ECA6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0.275</w:t>
            </w:r>
          </w:p>
        </w:tc>
      </w:tr>
      <w:tr w:rsidR="004D786D" w:rsidRPr="00CF2CCF" w14:paraId="0DCE5BB3"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C5E55F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V0</w:t>
            </w:r>
          </w:p>
        </w:tc>
        <w:tc>
          <w:tcPr>
            <w:tcW w:w="2000" w:type="dxa"/>
            <w:shd w:val="clear" w:color="auto" w:fill="FFFFFF"/>
            <w:noWrap/>
            <w:tcMar>
              <w:top w:w="0" w:type="dxa"/>
              <w:left w:w="108" w:type="dxa"/>
              <w:bottom w:w="0" w:type="dxa"/>
              <w:right w:w="108" w:type="dxa"/>
            </w:tcMar>
            <w:vAlign w:val="center"/>
            <w:hideMark/>
          </w:tcPr>
          <w:p w14:paraId="3A140DA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449</w:t>
            </w:r>
          </w:p>
        </w:tc>
        <w:tc>
          <w:tcPr>
            <w:tcW w:w="2347" w:type="dxa"/>
            <w:shd w:val="clear" w:color="auto" w:fill="FFFFFF"/>
            <w:noWrap/>
            <w:tcMar>
              <w:top w:w="0" w:type="dxa"/>
              <w:left w:w="108" w:type="dxa"/>
              <w:bottom w:w="0" w:type="dxa"/>
              <w:right w:w="108" w:type="dxa"/>
            </w:tcMar>
            <w:vAlign w:val="center"/>
            <w:hideMark/>
          </w:tcPr>
          <w:p w14:paraId="2E5D0A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1.01%</w:t>
            </w:r>
          </w:p>
        </w:tc>
        <w:tc>
          <w:tcPr>
            <w:tcW w:w="1635" w:type="dxa"/>
            <w:shd w:val="clear" w:color="auto" w:fill="FFFFFF"/>
            <w:noWrap/>
            <w:tcMar>
              <w:top w:w="0" w:type="dxa"/>
              <w:left w:w="108" w:type="dxa"/>
              <w:bottom w:w="0" w:type="dxa"/>
              <w:right w:w="108" w:type="dxa"/>
            </w:tcMar>
            <w:vAlign w:val="center"/>
            <w:hideMark/>
          </w:tcPr>
          <w:p w14:paraId="42575FA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0.086</w:t>
            </w:r>
          </w:p>
        </w:tc>
        <w:tc>
          <w:tcPr>
            <w:tcW w:w="1979" w:type="dxa"/>
            <w:shd w:val="clear" w:color="auto" w:fill="FFFFFF"/>
            <w:vAlign w:val="center"/>
          </w:tcPr>
          <w:p w14:paraId="6C7813D7" w14:textId="42F782D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0.277</w:t>
            </w:r>
          </w:p>
        </w:tc>
      </w:tr>
      <w:tr w:rsidR="004D786D" w:rsidRPr="00CF2CCF" w14:paraId="5C2FEAF5"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0A08C1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Spar</w:t>
            </w:r>
          </w:p>
        </w:tc>
        <w:tc>
          <w:tcPr>
            <w:tcW w:w="2000" w:type="dxa"/>
            <w:shd w:val="clear" w:color="auto" w:fill="FFFFFF"/>
            <w:noWrap/>
            <w:tcMar>
              <w:top w:w="0" w:type="dxa"/>
              <w:left w:w="108" w:type="dxa"/>
              <w:bottom w:w="0" w:type="dxa"/>
              <w:right w:w="108" w:type="dxa"/>
            </w:tcMar>
            <w:vAlign w:val="center"/>
            <w:hideMark/>
          </w:tcPr>
          <w:p w14:paraId="6A2A17D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499</w:t>
            </w:r>
          </w:p>
        </w:tc>
        <w:tc>
          <w:tcPr>
            <w:tcW w:w="2347" w:type="dxa"/>
            <w:shd w:val="clear" w:color="auto" w:fill="FFFFFF"/>
            <w:noWrap/>
            <w:tcMar>
              <w:top w:w="0" w:type="dxa"/>
              <w:left w:w="108" w:type="dxa"/>
              <w:bottom w:w="0" w:type="dxa"/>
              <w:right w:w="108" w:type="dxa"/>
            </w:tcMar>
            <w:vAlign w:val="center"/>
            <w:hideMark/>
          </w:tcPr>
          <w:p w14:paraId="6BE10DE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1.12%</w:t>
            </w:r>
          </w:p>
        </w:tc>
        <w:tc>
          <w:tcPr>
            <w:tcW w:w="1635" w:type="dxa"/>
            <w:shd w:val="clear" w:color="auto" w:fill="FFFFFF"/>
            <w:noWrap/>
            <w:tcMar>
              <w:top w:w="0" w:type="dxa"/>
              <w:left w:w="108" w:type="dxa"/>
              <w:bottom w:w="0" w:type="dxa"/>
              <w:right w:w="108" w:type="dxa"/>
            </w:tcMar>
            <w:vAlign w:val="center"/>
            <w:hideMark/>
          </w:tcPr>
          <w:p w14:paraId="33E0759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0.078</w:t>
            </w:r>
          </w:p>
        </w:tc>
        <w:tc>
          <w:tcPr>
            <w:tcW w:w="1979" w:type="dxa"/>
            <w:shd w:val="clear" w:color="auto" w:fill="FFFFFF"/>
            <w:vAlign w:val="center"/>
          </w:tcPr>
          <w:p w14:paraId="2E072CBE" w14:textId="2C647A5B"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0.261</w:t>
            </w:r>
          </w:p>
        </w:tc>
      </w:tr>
      <w:tr w:rsidR="004D786D" w:rsidRPr="00CF2CCF" w14:paraId="7334C5D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555B22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Srun</w:t>
            </w:r>
          </w:p>
        </w:tc>
        <w:tc>
          <w:tcPr>
            <w:tcW w:w="2000" w:type="dxa"/>
            <w:shd w:val="clear" w:color="auto" w:fill="FFFFFF"/>
            <w:noWrap/>
            <w:tcMar>
              <w:top w:w="0" w:type="dxa"/>
              <w:left w:w="108" w:type="dxa"/>
              <w:bottom w:w="0" w:type="dxa"/>
              <w:right w:w="108" w:type="dxa"/>
            </w:tcMar>
            <w:vAlign w:val="center"/>
            <w:hideMark/>
          </w:tcPr>
          <w:p w14:paraId="33A0C41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828</w:t>
            </w:r>
          </w:p>
        </w:tc>
        <w:tc>
          <w:tcPr>
            <w:tcW w:w="2347" w:type="dxa"/>
            <w:shd w:val="clear" w:color="auto" w:fill="FFFFFF"/>
            <w:noWrap/>
            <w:tcMar>
              <w:top w:w="0" w:type="dxa"/>
              <w:left w:w="108" w:type="dxa"/>
              <w:bottom w:w="0" w:type="dxa"/>
              <w:right w:w="108" w:type="dxa"/>
            </w:tcMar>
            <w:vAlign w:val="center"/>
            <w:hideMark/>
          </w:tcPr>
          <w:p w14:paraId="398F36C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1.86%</w:t>
            </w:r>
          </w:p>
        </w:tc>
        <w:tc>
          <w:tcPr>
            <w:tcW w:w="1635" w:type="dxa"/>
            <w:shd w:val="clear" w:color="auto" w:fill="FFFFFF"/>
            <w:noWrap/>
            <w:tcMar>
              <w:top w:w="0" w:type="dxa"/>
              <w:left w:w="108" w:type="dxa"/>
              <w:bottom w:w="0" w:type="dxa"/>
              <w:right w:w="108" w:type="dxa"/>
            </w:tcMar>
            <w:vAlign w:val="center"/>
            <w:hideMark/>
          </w:tcPr>
          <w:p w14:paraId="4634CE9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0.077</w:t>
            </w:r>
          </w:p>
        </w:tc>
        <w:tc>
          <w:tcPr>
            <w:tcW w:w="1979" w:type="dxa"/>
            <w:shd w:val="clear" w:color="auto" w:fill="FFFFFF"/>
            <w:vAlign w:val="center"/>
          </w:tcPr>
          <w:p w14:paraId="5A21D801" w14:textId="25B6CAA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0.264</w:t>
            </w:r>
          </w:p>
        </w:tc>
      </w:tr>
      <w:tr w:rsidR="004D786D" w:rsidRPr="00CF2CCF" w14:paraId="0829B28F"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A979FE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Prep</w:t>
            </w:r>
          </w:p>
        </w:tc>
        <w:tc>
          <w:tcPr>
            <w:tcW w:w="2000" w:type="dxa"/>
            <w:shd w:val="clear" w:color="auto" w:fill="FFFFFF"/>
            <w:noWrap/>
            <w:tcMar>
              <w:top w:w="0" w:type="dxa"/>
              <w:left w:w="108" w:type="dxa"/>
              <w:bottom w:w="0" w:type="dxa"/>
              <w:right w:w="108" w:type="dxa"/>
            </w:tcMar>
            <w:vAlign w:val="center"/>
            <w:hideMark/>
          </w:tcPr>
          <w:p w14:paraId="35DE3B0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2473</w:t>
            </w:r>
          </w:p>
        </w:tc>
        <w:tc>
          <w:tcPr>
            <w:tcW w:w="2347" w:type="dxa"/>
            <w:shd w:val="clear" w:color="auto" w:fill="FFFFFF"/>
            <w:noWrap/>
            <w:tcMar>
              <w:top w:w="0" w:type="dxa"/>
              <w:left w:w="108" w:type="dxa"/>
              <w:bottom w:w="0" w:type="dxa"/>
              <w:right w:w="108" w:type="dxa"/>
            </w:tcMar>
            <w:vAlign w:val="center"/>
            <w:hideMark/>
          </w:tcPr>
          <w:p w14:paraId="298C75A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5.55%</w:t>
            </w:r>
          </w:p>
        </w:tc>
        <w:tc>
          <w:tcPr>
            <w:tcW w:w="1635" w:type="dxa"/>
            <w:shd w:val="clear" w:color="auto" w:fill="FFFFFF"/>
            <w:noWrap/>
            <w:tcMar>
              <w:top w:w="0" w:type="dxa"/>
              <w:left w:w="108" w:type="dxa"/>
              <w:bottom w:w="0" w:type="dxa"/>
              <w:right w:w="108" w:type="dxa"/>
            </w:tcMar>
            <w:vAlign w:val="center"/>
            <w:hideMark/>
          </w:tcPr>
          <w:p w14:paraId="0C8990C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0.072</w:t>
            </w:r>
          </w:p>
        </w:tc>
        <w:tc>
          <w:tcPr>
            <w:tcW w:w="1979" w:type="dxa"/>
            <w:shd w:val="clear" w:color="auto" w:fill="FFFFFF"/>
            <w:vAlign w:val="center"/>
          </w:tcPr>
          <w:p w14:paraId="49112F72" w14:textId="7088469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0.260</w:t>
            </w:r>
          </w:p>
        </w:tc>
      </w:tr>
      <w:tr w:rsidR="004D786D" w:rsidRPr="00CF2CCF" w14:paraId="148FCE4E"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2B3DE3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Wtone</w:t>
            </w:r>
          </w:p>
        </w:tc>
        <w:tc>
          <w:tcPr>
            <w:tcW w:w="2000" w:type="dxa"/>
            <w:shd w:val="clear" w:color="auto" w:fill="FFFFFF"/>
            <w:noWrap/>
            <w:tcMar>
              <w:top w:w="0" w:type="dxa"/>
              <w:left w:w="108" w:type="dxa"/>
              <w:bottom w:w="0" w:type="dxa"/>
              <w:right w:w="108" w:type="dxa"/>
            </w:tcMar>
            <w:vAlign w:val="center"/>
            <w:hideMark/>
          </w:tcPr>
          <w:p w14:paraId="096165D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599</w:t>
            </w:r>
          </w:p>
        </w:tc>
        <w:tc>
          <w:tcPr>
            <w:tcW w:w="2347" w:type="dxa"/>
            <w:shd w:val="clear" w:color="auto" w:fill="FFFFFF"/>
            <w:noWrap/>
            <w:tcMar>
              <w:top w:w="0" w:type="dxa"/>
              <w:left w:w="108" w:type="dxa"/>
              <w:bottom w:w="0" w:type="dxa"/>
              <w:right w:w="108" w:type="dxa"/>
            </w:tcMar>
            <w:vAlign w:val="center"/>
            <w:hideMark/>
          </w:tcPr>
          <w:p w14:paraId="788B910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1.34%</w:t>
            </w:r>
          </w:p>
        </w:tc>
        <w:tc>
          <w:tcPr>
            <w:tcW w:w="1635" w:type="dxa"/>
            <w:shd w:val="clear" w:color="auto" w:fill="FFFFFF"/>
            <w:noWrap/>
            <w:tcMar>
              <w:top w:w="0" w:type="dxa"/>
              <w:left w:w="108" w:type="dxa"/>
              <w:bottom w:w="0" w:type="dxa"/>
              <w:right w:w="108" w:type="dxa"/>
            </w:tcMar>
            <w:vAlign w:val="center"/>
            <w:hideMark/>
          </w:tcPr>
          <w:p w14:paraId="1D46FFA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0.052</w:t>
            </w:r>
          </w:p>
        </w:tc>
        <w:tc>
          <w:tcPr>
            <w:tcW w:w="1979" w:type="dxa"/>
            <w:shd w:val="clear" w:color="auto" w:fill="FFFFFF"/>
            <w:vAlign w:val="center"/>
          </w:tcPr>
          <w:p w14:paraId="068A1ED0" w14:textId="370939B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0.237</w:t>
            </w:r>
          </w:p>
        </w:tc>
      </w:tr>
      <w:tr w:rsidR="004D786D" w:rsidRPr="00CF2CCF" w14:paraId="76F0A8A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6BEA468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Ssub</w:t>
            </w:r>
          </w:p>
        </w:tc>
        <w:tc>
          <w:tcPr>
            <w:tcW w:w="2000" w:type="dxa"/>
            <w:shd w:val="clear" w:color="auto" w:fill="FFFFFF"/>
            <w:noWrap/>
            <w:tcMar>
              <w:top w:w="0" w:type="dxa"/>
              <w:left w:w="108" w:type="dxa"/>
              <w:bottom w:w="0" w:type="dxa"/>
              <w:right w:w="108" w:type="dxa"/>
            </w:tcMar>
            <w:vAlign w:val="center"/>
            <w:hideMark/>
          </w:tcPr>
          <w:p w14:paraId="15A15C4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328</w:t>
            </w:r>
          </w:p>
        </w:tc>
        <w:tc>
          <w:tcPr>
            <w:tcW w:w="2347" w:type="dxa"/>
            <w:shd w:val="clear" w:color="auto" w:fill="FFFFFF"/>
            <w:noWrap/>
            <w:tcMar>
              <w:top w:w="0" w:type="dxa"/>
              <w:left w:w="108" w:type="dxa"/>
              <w:bottom w:w="0" w:type="dxa"/>
              <w:right w:w="108" w:type="dxa"/>
            </w:tcMar>
            <w:vAlign w:val="center"/>
            <w:hideMark/>
          </w:tcPr>
          <w:p w14:paraId="6A5CD29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0.74%</w:t>
            </w:r>
          </w:p>
        </w:tc>
        <w:tc>
          <w:tcPr>
            <w:tcW w:w="1635" w:type="dxa"/>
            <w:shd w:val="clear" w:color="auto" w:fill="FFFFFF"/>
            <w:noWrap/>
            <w:tcMar>
              <w:top w:w="0" w:type="dxa"/>
              <w:left w:w="108" w:type="dxa"/>
              <w:bottom w:w="0" w:type="dxa"/>
              <w:right w:w="108" w:type="dxa"/>
            </w:tcMar>
            <w:vAlign w:val="center"/>
            <w:hideMark/>
          </w:tcPr>
          <w:p w14:paraId="06081F2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0.049</w:t>
            </w:r>
          </w:p>
        </w:tc>
        <w:tc>
          <w:tcPr>
            <w:tcW w:w="1979" w:type="dxa"/>
            <w:shd w:val="clear" w:color="auto" w:fill="FFFFFF"/>
            <w:vAlign w:val="center"/>
          </w:tcPr>
          <w:p w14:paraId="7B566F4A" w14:textId="77F71A8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0.239</w:t>
            </w:r>
          </w:p>
        </w:tc>
      </w:tr>
      <w:tr w:rsidR="004D786D" w:rsidRPr="00CF2CCF" w14:paraId="1827848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98347D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Wci</w:t>
            </w:r>
          </w:p>
        </w:tc>
        <w:tc>
          <w:tcPr>
            <w:tcW w:w="2000" w:type="dxa"/>
            <w:shd w:val="clear" w:color="auto" w:fill="FFFFFF"/>
            <w:noWrap/>
            <w:tcMar>
              <w:top w:w="0" w:type="dxa"/>
              <w:left w:w="108" w:type="dxa"/>
              <w:bottom w:w="0" w:type="dxa"/>
              <w:right w:w="108" w:type="dxa"/>
            </w:tcMar>
            <w:vAlign w:val="center"/>
            <w:hideMark/>
          </w:tcPr>
          <w:p w14:paraId="0C66FC0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5482</w:t>
            </w:r>
          </w:p>
        </w:tc>
        <w:tc>
          <w:tcPr>
            <w:tcW w:w="2347" w:type="dxa"/>
            <w:shd w:val="clear" w:color="auto" w:fill="FFFFFF"/>
            <w:noWrap/>
            <w:tcMar>
              <w:top w:w="0" w:type="dxa"/>
              <w:left w:w="108" w:type="dxa"/>
              <w:bottom w:w="0" w:type="dxa"/>
              <w:right w:w="108" w:type="dxa"/>
            </w:tcMar>
            <w:vAlign w:val="center"/>
            <w:hideMark/>
          </w:tcPr>
          <w:p w14:paraId="65DEC5D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12.31%</w:t>
            </w:r>
          </w:p>
        </w:tc>
        <w:tc>
          <w:tcPr>
            <w:tcW w:w="1635" w:type="dxa"/>
            <w:shd w:val="clear" w:color="auto" w:fill="FFFFFF"/>
            <w:noWrap/>
            <w:tcMar>
              <w:top w:w="0" w:type="dxa"/>
              <w:left w:w="108" w:type="dxa"/>
              <w:bottom w:w="0" w:type="dxa"/>
              <w:right w:w="108" w:type="dxa"/>
            </w:tcMar>
            <w:vAlign w:val="center"/>
            <w:hideMark/>
          </w:tcPr>
          <w:p w14:paraId="2E57F51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0.042</w:t>
            </w:r>
          </w:p>
        </w:tc>
        <w:tc>
          <w:tcPr>
            <w:tcW w:w="1979" w:type="dxa"/>
            <w:shd w:val="clear" w:color="auto" w:fill="FFFFFF"/>
            <w:vAlign w:val="center"/>
          </w:tcPr>
          <w:p w14:paraId="7F2FD28B" w14:textId="5DC1CE70"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0.227</w:t>
            </w:r>
          </w:p>
        </w:tc>
      </w:tr>
      <w:tr w:rsidR="004D786D" w:rsidRPr="00CF2CCF" w14:paraId="4FEB269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F14A3F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Pref</w:t>
            </w:r>
          </w:p>
        </w:tc>
        <w:tc>
          <w:tcPr>
            <w:tcW w:w="2000" w:type="dxa"/>
            <w:shd w:val="clear" w:color="auto" w:fill="FFFFFF"/>
            <w:noWrap/>
            <w:tcMar>
              <w:top w:w="0" w:type="dxa"/>
              <w:left w:w="108" w:type="dxa"/>
              <w:bottom w:w="0" w:type="dxa"/>
              <w:right w:w="108" w:type="dxa"/>
            </w:tcMar>
            <w:vAlign w:val="center"/>
            <w:hideMark/>
          </w:tcPr>
          <w:p w14:paraId="15E3CC1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929</w:t>
            </w:r>
          </w:p>
        </w:tc>
        <w:tc>
          <w:tcPr>
            <w:tcW w:w="2347" w:type="dxa"/>
            <w:shd w:val="clear" w:color="auto" w:fill="FFFFFF"/>
            <w:noWrap/>
            <w:tcMar>
              <w:top w:w="0" w:type="dxa"/>
              <w:left w:w="108" w:type="dxa"/>
              <w:bottom w:w="0" w:type="dxa"/>
              <w:right w:w="108" w:type="dxa"/>
            </w:tcMar>
            <w:vAlign w:val="center"/>
            <w:hideMark/>
          </w:tcPr>
          <w:p w14:paraId="5F1899F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2.09%</w:t>
            </w:r>
          </w:p>
        </w:tc>
        <w:tc>
          <w:tcPr>
            <w:tcW w:w="1635" w:type="dxa"/>
            <w:shd w:val="clear" w:color="auto" w:fill="FFFFFF"/>
            <w:noWrap/>
            <w:tcMar>
              <w:top w:w="0" w:type="dxa"/>
              <w:left w:w="108" w:type="dxa"/>
              <w:bottom w:w="0" w:type="dxa"/>
              <w:right w:w="108" w:type="dxa"/>
            </w:tcMar>
            <w:vAlign w:val="center"/>
            <w:hideMark/>
          </w:tcPr>
          <w:p w14:paraId="4DD87BB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55B8DC9A" w14:textId="6F19826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0.224</w:t>
            </w:r>
          </w:p>
        </w:tc>
      </w:tr>
      <w:tr w:rsidR="004D786D" w:rsidRPr="00CF2CCF" w14:paraId="7A33C8C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B33460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WOadv</w:t>
            </w:r>
          </w:p>
        </w:tc>
        <w:tc>
          <w:tcPr>
            <w:tcW w:w="2000" w:type="dxa"/>
            <w:shd w:val="clear" w:color="auto" w:fill="FFFFFF"/>
            <w:noWrap/>
            <w:tcMar>
              <w:top w:w="0" w:type="dxa"/>
              <w:left w:w="108" w:type="dxa"/>
              <w:bottom w:w="0" w:type="dxa"/>
              <w:right w:w="108" w:type="dxa"/>
            </w:tcMar>
            <w:vAlign w:val="center"/>
            <w:hideMark/>
          </w:tcPr>
          <w:p w14:paraId="4912E4C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316</w:t>
            </w:r>
          </w:p>
        </w:tc>
        <w:tc>
          <w:tcPr>
            <w:tcW w:w="2347" w:type="dxa"/>
            <w:shd w:val="clear" w:color="auto" w:fill="FFFFFF"/>
            <w:noWrap/>
            <w:tcMar>
              <w:top w:w="0" w:type="dxa"/>
              <w:left w:w="108" w:type="dxa"/>
              <w:bottom w:w="0" w:type="dxa"/>
              <w:right w:w="108" w:type="dxa"/>
            </w:tcMar>
            <w:vAlign w:val="center"/>
            <w:hideMark/>
          </w:tcPr>
          <w:p w14:paraId="74DF2C0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0.71%</w:t>
            </w:r>
          </w:p>
        </w:tc>
        <w:tc>
          <w:tcPr>
            <w:tcW w:w="1635" w:type="dxa"/>
            <w:shd w:val="clear" w:color="auto" w:fill="FFFFFF"/>
            <w:noWrap/>
            <w:tcMar>
              <w:top w:w="0" w:type="dxa"/>
              <w:left w:w="108" w:type="dxa"/>
              <w:bottom w:w="0" w:type="dxa"/>
              <w:right w:w="108" w:type="dxa"/>
            </w:tcMar>
            <w:vAlign w:val="center"/>
            <w:hideMark/>
          </w:tcPr>
          <w:p w14:paraId="30AA3B21"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3A91D333" w14:textId="40AD13A5"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0.218</w:t>
            </w:r>
          </w:p>
        </w:tc>
      </w:tr>
      <w:tr w:rsidR="004D786D" w:rsidRPr="00CF2CCF" w14:paraId="7D94BF3B"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FA9AC7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Others</w:t>
            </w:r>
          </w:p>
        </w:tc>
        <w:tc>
          <w:tcPr>
            <w:tcW w:w="2000" w:type="dxa"/>
            <w:shd w:val="clear" w:color="auto" w:fill="FFFFFF"/>
            <w:noWrap/>
            <w:tcMar>
              <w:top w:w="0" w:type="dxa"/>
              <w:left w:w="108" w:type="dxa"/>
              <w:bottom w:w="0" w:type="dxa"/>
              <w:right w:w="108" w:type="dxa"/>
            </w:tcMar>
            <w:vAlign w:val="center"/>
            <w:hideMark/>
          </w:tcPr>
          <w:p w14:paraId="1B494F8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1463</w:t>
            </w:r>
          </w:p>
        </w:tc>
        <w:tc>
          <w:tcPr>
            <w:tcW w:w="2347" w:type="dxa"/>
            <w:shd w:val="clear" w:color="auto" w:fill="FFFFFF"/>
            <w:noWrap/>
            <w:tcMar>
              <w:top w:w="0" w:type="dxa"/>
              <w:left w:w="108" w:type="dxa"/>
              <w:bottom w:w="0" w:type="dxa"/>
              <w:right w:w="108" w:type="dxa"/>
            </w:tcMar>
            <w:vAlign w:val="center"/>
            <w:hideMark/>
          </w:tcPr>
          <w:p w14:paraId="667CDE2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3.28%</w:t>
            </w:r>
          </w:p>
        </w:tc>
        <w:tc>
          <w:tcPr>
            <w:tcW w:w="1635" w:type="dxa"/>
            <w:shd w:val="clear" w:color="auto" w:fill="FFFFFF"/>
            <w:noWrap/>
            <w:tcMar>
              <w:top w:w="0" w:type="dxa"/>
              <w:left w:w="108" w:type="dxa"/>
              <w:bottom w:w="0" w:type="dxa"/>
              <w:right w:w="108" w:type="dxa"/>
            </w:tcMar>
            <w:vAlign w:val="center"/>
            <w:hideMark/>
          </w:tcPr>
          <w:p w14:paraId="5F62B45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0C615186" w14:textId="4AD7739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0.219</w:t>
            </w:r>
          </w:p>
        </w:tc>
      </w:tr>
      <w:tr w:rsidR="004D786D" w:rsidRPr="00CF2CCF" w14:paraId="3BF0573A"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E7948C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lastRenderedPageBreak/>
              <w:t>Wa</w:t>
            </w:r>
          </w:p>
        </w:tc>
        <w:tc>
          <w:tcPr>
            <w:tcW w:w="2000" w:type="dxa"/>
            <w:shd w:val="clear" w:color="auto" w:fill="FFFFFF"/>
            <w:noWrap/>
            <w:tcMar>
              <w:top w:w="0" w:type="dxa"/>
              <w:left w:w="108" w:type="dxa"/>
              <w:bottom w:w="0" w:type="dxa"/>
              <w:right w:w="108" w:type="dxa"/>
            </w:tcMar>
            <w:vAlign w:val="center"/>
            <w:hideMark/>
          </w:tcPr>
          <w:p w14:paraId="1DEA987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58</w:t>
            </w:r>
          </w:p>
        </w:tc>
        <w:tc>
          <w:tcPr>
            <w:tcW w:w="2347" w:type="dxa"/>
            <w:shd w:val="clear" w:color="auto" w:fill="FFFFFF"/>
            <w:noWrap/>
            <w:tcMar>
              <w:top w:w="0" w:type="dxa"/>
              <w:left w:w="108" w:type="dxa"/>
              <w:bottom w:w="0" w:type="dxa"/>
              <w:right w:w="108" w:type="dxa"/>
            </w:tcMar>
            <w:vAlign w:val="center"/>
            <w:hideMark/>
          </w:tcPr>
          <w:p w14:paraId="4BE71B3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w:t>
            </w:r>
          </w:p>
        </w:tc>
        <w:tc>
          <w:tcPr>
            <w:tcW w:w="1635" w:type="dxa"/>
            <w:shd w:val="clear" w:color="auto" w:fill="FFFFFF"/>
            <w:noWrap/>
            <w:tcMar>
              <w:top w:w="0" w:type="dxa"/>
              <w:left w:w="108" w:type="dxa"/>
              <w:bottom w:w="0" w:type="dxa"/>
              <w:right w:w="108" w:type="dxa"/>
            </w:tcMar>
            <w:vAlign w:val="center"/>
            <w:hideMark/>
          </w:tcPr>
          <w:p w14:paraId="7C0AEF1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0.029</w:t>
            </w:r>
          </w:p>
        </w:tc>
        <w:tc>
          <w:tcPr>
            <w:tcW w:w="1979" w:type="dxa"/>
            <w:shd w:val="clear" w:color="auto" w:fill="FFFFFF"/>
            <w:vAlign w:val="center"/>
          </w:tcPr>
          <w:p w14:paraId="56C98FB5" w14:textId="467A28B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0.215</w:t>
            </w:r>
          </w:p>
        </w:tc>
      </w:tr>
      <w:tr w:rsidR="004D786D" w:rsidRPr="00CF2CCF" w14:paraId="099A7EE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E4F0F5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ArtOrDet</w:t>
            </w:r>
          </w:p>
        </w:tc>
        <w:tc>
          <w:tcPr>
            <w:tcW w:w="2000" w:type="dxa"/>
            <w:shd w:val="clear" w:color="auto" w:fill="FFFFFF"/>
            <w:noWrap/>
            <w:tcMar>
              <w:top w:w="0" w:type="dxa"/>
              <w:left w:w="108" w:type="dxa"/>
              <w:bottom w:w="0" w:type="dxa"/>
              <w:right w:w="108" w:type="dxa"/>
            </w:tcMar>
            <w:vAlign w:val="center"/>
            <w:hideMark/>
          </w:tcPr>
          <w:p w14:paraId="0A0CF43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6563</w:t>
            </w:r>
          </w:p>
        </w:tc>
        <w:tc>
          <w:tcPr>
            <w:tcW w:w="2347" w:type="dxa"/>
            <w:shd w:val="clear" w:color="auto" w:fill="FFFFFF"/>
            <w:noWrap/>
            <w:tcMar>
              <w:top w:w="0" w:type="dxa"/>
              <w:left w:w="108" w:type="dxa"/>
              <w:bottom w:w="0" w:type="dxa"/>
              <w:right w:w="108" w:type="dxa"/>
            </w:tcMar>
            <w:vAlign w:val="center"/>
            <w:hideMark/>
          </w:tcPr>
          <w:p w14:paraId="2E02D4B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14.73%</w:t>
            </w:r>
          </w:p>
        </w:tc>
        <w:tc>
          <w:tcPr>
            <w:tcW w:w="1635" w:type="dxa"/>
            <w:shd w:val="clear" w:color="auto" w:fill="FFFFFF"/>
            <w:noWrap/>
            <w:tcMar>
              <w:top w:w="0" w:type="dxa"/>
              <w:left w:w="108" w:type="dxa"/>
              <w:bottom w:w="0" w:type="dxa"/>
              <w:right w:w="108" w:type="dxa"/>
            </w:tcMar>
            <w:vAlign w:val="center"/>
            <w:hideMark/>
          </w:tcPr>
          <w:p w14:paraId="3DA7B41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0.027</w:t>
            </w:r>
          </w:p>
        </w:tc>
        <w:tc>
          <w:tcPr>
            <w:tcW w:w="1979" w:type="dxa"/>
            <w:shd w:val="clear" w:color="auto" w:fill="FFFFFF"/>
            <w:vAlign w:val="center"/>
          </w:tcPr>
          <w:p w14:paraId="0C67A9E7" w14:textId="5779E66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0.211</w:t>
            </w:r>
          </w:p>
        </w:tc>
      </w:tr>
      <w:tr w:rsidR="004D786D" w:rsidRPr="00CF2CCF" w14:paraId="5C6AE041"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7021D8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Pform</w:t>
            </w:r>
          </w:p>
        </w:tc>
        <w:tc>
          <w:tcPr>
            <w:tcW w:w="2000" w:type="dxa"/>
            <w:shd w:val="clear" w:color="auto" w:fill="FFFFFF"/>
            <w:noWrap/>
            <w:tcMar>
              <w:top w:w="0" w:type="dxa"/>
              <w:left w:w="108" w:type="dxa"/>
              <w:bottom w:w="0" w:type="dxa"/>
              <w:right w:w="108" w:type="dxa"/>
            </w:tcMar>
            <w:vAlign w:val="center"/>
            <w:hideMark/>
          </w:tcPr>
          <w:p w14:paraId="7732DEA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171</w:t>
            </w:r>
          </w:p>
        </w:tc>
        <w:tc>
          <w:tcPr>
            <w:tcW w:w="2347" w:type="dxa"/>
            <w:shd w:val="clear" w:color="auto" w:fill="FFFFFF"/>
            <w:noWrap/>
            <w:tcMar>
              <w:top w:w="0" w:type="dxa"/>
              <w:left w:w="108" w:type="dxa"/>
              <w:bottom w:w="0" w:type="dxa"/>
              <w:right w:w="108" w:type="dxa"/>
            </w:tcMar>
            <w:vAlign w:val="center"/>
            <w:hideMark/>
          </w:tcPr>
          <w:p w14:paraId="759502C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0.38%</w:t>
            </w:r>
          </w:p>
        </w:tc>
        <w:tc>
          <w:tcPr>
            <w:tcW w:w="1635" w:type="dxa"/>
            <w:shd w:val="clear" w:color="auto" w:fill="FFFFFF"/>
            <w:noWrap/>
            <w:tcMar>
              <w:top w:w="0" w:type="dxa"/>
              <w:left w:w="108" w:type="dxa"/>
              <w:bottom w:w="0" w:type="dxa"/>
              <w:right w:w="108" w:type="dxa"/>
            </w:tcMar>
            <w:vAlign w:val="center"/>
            <w:hideMark/>
          </w:tcPr>
          <w:p w14:paraId="7099C47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0.004</w:t>
            </w:r>
          </w:p>
        </w:tc>
        <w:tc>
          <w:tcPr>
            <w:tcW w:w="1979" w:type="dxa"/>
            <w:shd w:val="clear" w:color="auto" w:fill="FFFFFF"/>
            <w:vAlign w:val="center"/>
          </w:tcPr>
          <w:p w14:paraId="5CA93BCD" w14:textId="7A88CE0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0.186</w:t>
            </w:r>
          </w:p>
        </w:tc>
      </w:tr>
      <w:tr w:rsidR="004D786D" w:rsidRPr="00CF2CCF" w14:paraId="3ADB8388"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B2A082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Npos</w:t>
            </w:r>
          </w:p>
        </w:tc>
        <w:tc>
          <w:tcPr>
            <w:tcW w:w="2000" w:type="dxa"/>
            <w:shd w:val="clear" w:color="auto" w:fill="FFFFFF"/>
            <w:noWrap/>
            <w:tcMar>
              <w:top w:w="0" w:type="dxa"/>
              <w:left w:w="108" w:type="dxa"/>
              <w:bottom w:w="0" w:type="dxa"/>
              <w:right w:w="108" w:type="dxa"/>
            </w:tcMar>
            <w:vAlign w:val="center"/>
            <w:hideMark/>
          </w:tcPr>
          <w:p w14:paraId="6687F1F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248</w:t>
            </w:r>
          </w:p>
        </w:tc>
        <w:tc>
          <w:tcPr>
            <w:tcW w:w="2347" w:type="dxa"/>
            <w:shd w:val="clear" w:color="auto" w:fill="FFFFFF"/>
            <w:noWrap/>
            <w:tcMar>
              <w:top w:w="0" w:type="dxa"/>
              <w:left w:w="108" w:type="dxa"/>
              <w:bottom w:w="0" w:type="dxa"/>
              <w:right w:w="108" w:type="dxa"/>
            </w:tcMar>
            <w:vAlign w:val="center"/>
            <w:hideMark/>
          </w:tcPr>
          <w:p w14:paraId="085AB89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0.56%</w:t>
            </w:r>
          </w:p>
        </w:tc>
        <w:tc>
          <w:tcPr>
            <w:tcW w:w="1635" w:type="dxa"/>
            <w:shd w:val="clear" w:color="auto" w:fill="FFFFFF"/>
            <w:noWrap/>
            <w:tcMar>
              <w:top w:w="0" w:type="dxa"/>
              <w:left w:w="108" w:type="dxa"/>
              <w:bottom w:w="0" w:type="dxa"/>
              <w:right w:w="108" w:type="dxa"/>
            </w:tcMar>
            <w:vAlign w:val="center"/>
            <w:hideMark/>
          </w:tcPr>
          <w:p w14:paraId="1B678E16"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-0.011</w:t>
            </w:r>
          </w:p>
        </w:tc>
        <w:tc>
          <w:tcPr>
            <w:tcW w:w="1979" w:type="dxa"/>
            <w:shd w:val="clear" w:color="auto" w:fill="FFFFFF"/>
            <w:vAlign w:val="center"/>
          </w:tcPr>
          <w:p w14:paraId="2CCFB4A5" w14:textId="6D55408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0.174</w:t>
            </w:r>
          </w:p>
        </w:tc>
      </w:tr>
      <w:tr w:rsidR="004D786D" w:rsidRPr="00CF2CCF" w14:paraId="0E81CBC7"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1251D51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Cit</w:t>
            </w:r>
          </w:p>
        </w:tc>
        <w:tc>
          <w:tcPr>
            <w:tcW w:w="2000" w:type="dxa"/>
            <w:shd w:val="clear" w:color="auto" w:fill="FFFFFF"/>
            <w:noWrap/>
            <w:tcMar>
              <w:top w:w="0" w:type="dxa"/>
              <w:left w:w="108" w:type="dxa"/>
              <w:bottom w:w="0" w:type="dxa"/>
              <w:right w:w="108" w:type="dxa"/>
            </w:tcMar>
            <w:vAlign w:val="center"/>
            <w:hideMark/>
          </w:tcPr>
          <w:p w14:paraId="6868C7A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394</w:t>
            </w:r>
          </w:p>
        </w:tc>
        <w:tc>
          <w:tcPr>
            <w:tcW w:w="2347" w:type="dxa"/>
            <w:shd w:val="clear" w:color="auto" w:fill="FFFFFF"/>
            <w:noWrap/>
            <w:tcMar>
              <w:top w:w="0" w:type="dxa"/>
              <w:left w:w="108" w:type="dxa"/>
              <w:bottom w:w="0" w:type="dxa"/>
              <w:right w:w="108" w:type="dxa"/>
            </w:tcMar>
            <w:vAlign w:val="center"/>
            <w:hideMark/>
          </w:tcPr>
          <w:p w14:paraId="16BFDB3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0.88%</w:t>
            </w:r>
          </w:p>
        </w:tc>
        <w:tc>
          <w:tcPr>
            <w:tcW w:w="1635" w:type="dxa"/>
            <w:shd w:val="clear" w:color="auto" w:fill="FFFFFF"/>
            <w:noWrap/>
            <w:tcMar>
              <w:top w:w="0" w:type="dxa"/>
              <w:left w:w="108" w:type="dxa"/>
              <w:bottom w:w="0" w:type="dxa"/>
              <w:right w:w="108" w:type="dxa"/>
            </w:tcMar>
            <w:vAlign w:val="center"/>
            <w:hideMark/>
          </w:tcPr>
          <w:p w14:paraId="5948768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-0.048</w:t>
            </w:r>
          </w:p>
        </w:tc>
        <w:tc>
          <w:tcPr>
            <w:tcW w:w="1979" w:type="dxa"/>
            <w:shd w:val="clear" w:color="auto" w:fill="FFFFFF"/>
            <w:vAlign w:val="center"/>
          </w:tcPr>
          <w:p w14:paraId="5A29388A" w14:textId="7A9A6937"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0.139</w:t>
            </w:r>
          </w:p>
        </w:tc>
      </w:tr>
    </w:tbl>
    <w:p w14:paraId="18C21638" w14:textId="5D0FCF79" w:rsidR="00CF2CCF" w:rsidRDefault="00CF2CCF" w:rsidP="00CF2CCF">
      <w:pPr>
        <w:bidi/>
        <w:spacing w:line="360" w:lineRule="auto"/>
        <w:jc w:val="both"/>
        <w:rPr>
          <w:rFonts w:ascii="David" w:hAnsi="David" w:cs="David"/>
          <w:sz w:val="24"/>
          <w:szCs w:val="24"/>
        </w:rPr>
      </w:pPr>
    </w:p>
    <w:p w14:paraId="42973025" w14:textId="09E5EBAF" w:rsidR="00EE4E49" w:rsidRDefault="00EE4E49" w:rsidP="00EE4E49">
      <w:pPr>
        <w:bidi/>
        <w:spacing w:line="360" w:lineRule="auto"/>
        <w:jc w:val="both"/>
        <w:rPr>
          <w:rFonts w:ascii="David" w:hAnsi="David" w:cs="David" w:hint="cs"/>
          <w:sz w:val="24"/>
          <w:szCs w:val="24"/>
          <w:rtl/>
        </w:rPr>
      </w:pPr>
      <w:r>
        <w:rPr>
          <w:rFonts w:ascii="David" w:hAnsi="David" w:cs="David" w:hint="cs"/>
          <w:sz w:val="24"/>
          <w:szCs w:val="24"/>
          <w:rtl/>
        </w:rPr>
        <w:t xml:space="preserve">גרף 1 </w:t>
      </w:r>
      <w:r>
        <w:rPr>
          <w:rFonts w:ascii="David" w:hAnsi="David" w:cs="David"/>
          <w:sz w:val="24"/>
          <w:szCs w:val="24"/>
          <w:rtl/>
        </w:rPr>
        <w:t>–</w:t>
      </w:r>
      <w:r>
        <w:rPr>
          <w:rFonts w:ascii="David" w:hAnsi="David" w:cs="David" w:hint="cs"/>
          <w:sz w:val="24"/>
          <w:szCs w:val="24"/>
          <w:rtl/>
        </w:rPr>
        <w:t xml:space="preserve"> ציוני הרגרסיה, ורווח בר הסמך של הציונים בהתבסס על הסימולציות החוזרות:</w:t>
      </w:r>
    </w:p>
    <w:p w14:paraId="10E01504" w14:textId="548F5963" w:rsidR="00EE4E49" w:rsidRDefault="00EE4E49" w:rsidP="00EE4E49">
      <w:pPr>
        <w:bidi/>
        <w:spacing w:line="360" w:lineRule="auto"/>
        <w:jc w:val="both"/>
        <w:rPr>
          <w:rFonts w:ascii="David" w:hAnsi="David" w:cs="David"/>
          <w:sz w:val="24"/>
          <w:szCs w:val="24"/>
          <w:rtl/>
        </w:rPr>
      </w:pPr>
      <w:r>
        <w:rPr>
          <w:noProof/>
        </w:rPr>
        <w:drawing>
          <wp:inline distT="0" distB="0" distL="0" distR="0" wp14:anchorId="50038AB5" wp14:editId="75468774">
            <wp:extent cx="5943600" cy="2893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1A650961" w14:textId="23357255" w:rsidR="00EE4E49" w:rsidRDefault="00EE4E49" w:rsidP="00EE4E49">
      <w:pPr>
        <w:bidi/>
        <w:spacing w:line="360" w:lineRule="auto"/>
        <w:jc w:val="both"/>
        <w:rPr>
          <w:rFonts w:ascii="David" w:hAnsi="David" w:cs="David" w:hint="cs"/>
          <w:sz w:val="24"/>
          <w:szCs w:val="24"/>
          <w:rtl/>
        </w:rPr>
      </w:pPr>
      <w:r>
        <w:rPr>
          <w:rFonts w:ascii="David" w:hAnsi="David" w:cs="David" w:hint="cs"/>
          <w:sz w:val="24"/>
          <w:szCs w:val="24"/>
          <w:rtl/>
        </w:rPr>
        <w:t xml:space="preserve">גרף 2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boxplots</w:t>
      </w:r>
      <w:r>
        <w:rPr>
          <w:rFonts w:ascii="David" w:hAnsi="David" w:cs="David" w:hint="cs"/>
          <w:sz w:val="24"/>
          <w:szCs w:val="24"/>
          <w:rtl/>
        </w:rPr>
        <w:t xml:space="preserve"> של הציונים והחזרות עליהם:</w:t>
      </w:r>
    </w:p>
    <w:p w14:paraId="03F67AE0" w14:textId="77777777" w:rsidR="00EE4E49" w:rsidRDefault="00EE4E49" w:rsidP="00EE4E49">
      <w:pPr>
        <w:bidi/>
        <w:spacing w:line="360" w:lineRule="auto"/>
        <w:jc w:val="both"/>
        <w:rPr>
          <w:rFonts w:ascii="David" w:hAnsi="David" w:cs="David"/>
          <w:sz w:val="24"/>
          <w:szCs w:val="24"/>
        </w:rPr>
      </w:pPr>
      <w:r>
        <w:rPr>
          <w:noProof/>
        </w:rPr>
        <w:drawing>
          <wp:inline distT="0" distB="0" distL="0" distR="0" wp14:anchorId="21D491C2" wp14:editId="72E883A9">
            <wp:extent cx="5943600" cy="2893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639F9524" w14:textId="499B9D0A" w:rsidR="00EE4E49" w:rsidRDefault="00EE4E49" w:rsidP="00EE4E49">
      <w:pPr>
        <w:bidi/>
        <w:spacing w:line="360" w:lineRule="auto"/>
        <w:jc w:val="both"/>
        <w:rPr>
          <w:rFonts w:ascii="David" w:hAnsi="David" w:cs="David"/>
          <w:sz w:val="24"/>
          <w:szCs w:val="24"/>
          <w:rtl/>
        </w:rPr>
      </w:pPr>
      <w:r>
        <w:rPr>
          <w:rFonts w:ascii="David" w:hAnsi="David" w:cs="David" w:hint="cs"/>
          <w:sz w:val="24"/>
          <w:szCs w:val="24"/>
          <w:rtl/>
        </w:rPr>
        <w:lastRenderedPageBreak/>
        <w:t xml:space="preserve">גרף 3 </w:t>
      </w:r>
      <w:r>
        <w:rPr>
          <w:rFonts w:ascii="David" w:hAnsi="David" w:cs="David"/>
          <w:sz w:val="24"/>
          <w:szCs w:val="24"/>
          <w:rtl/>
        </w:rPr>
        <w:t>–</w:t>
      </w:r>
      <w:r>
        <w:rPr>
          <w:rFonts w:ascii="David" w:hAnsi="David" w:cs="David" w:hint="cs"/>
          <w:sz w:val="24"/>
          <w:szCs w:val="24"/>
          <w:rtl/>
        </w:rPr>
        <w:t xml:space="preserve"> הדירוג הממוצע של הטעויות השונות לאורך 10,000 דגימות מהמאגר:</w:t>
      </w:r>
    </w:p>
    <w:p w14:paraId="48E7164C" w14:textId="73E57B5B" w:rsidR="00CF2CCF" w:rsidRDefault="00EE4E49" w:rsidP="00EE4E49">
      <w:pPr>
        <w:bidi/>
        <w:spacing w:line="360" w:lineRule="auto"/>
        <w:jc w:val="both"/>
        <w:rPr>
          <w:rFonts w:ascii="David" w:hAnsi="David" w:cs="David"/>
          <w:sz w:val="24"/>
          <w:szCs w:val="24"/>
          <w:rtl/>
        </w:rPr>
      </w:pPr>
      <w:r>
        <w:rPr>
          <w:noProof/>
        </w:rPr>
        <w:drawing>
          <wp:inline distT="0" distB="0" distL="0" distR="0" wp14:anchorId="32ED1094" wp14:editId="3CE70D2E">
            <wp:extent cx="5943600" cy="2893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45BA3663" w14:textId="13C55633" w:rsidR="00EE4E49" w:rsidRDefault="00EE4E49" w:rsidP="00EE4E49">
      <w:pPr>
        <w:bidi/>
        <w:spacing w:line="360" w:lineRule="auto"/>
        <w:jc w:val="both"/>
        <w:rPr>
          <w:rFonts w:ascii="David" w:hAnsi="David" w:cs="David"/>
          <w:sz w:val="24"/>
          <w:szCs w:val="24"/>
          <w:rtl/>
        </w:rPr>
      </w:pPr>
    </w:p>
    <w:p w14:paraId="1EFF9702" w14:textId="3E9951E9" w:rsidR="00EE4E49" w:rsidRDefault="00EE4E49" w:rsidP="00EE4E49">
      <w:pPr>
        <w:bidi/>
        <w:spacing w:line="360" w:lineRule="auto"/>
        <w:jc w:val="both"/>
        <w:rPr>
          <w:rFonts w:ascii="David" w:hAnsi="David" w:cs="David"/>
          <w:sz w:val="24"/>
          <w:szCs w:val="24"/>
        </w:rPr>
      </w:pPr>
      <w:r>
        <w:rPr>
          <w:rFonts w:ascii="David" w:hAnsi="David" w:cs="David" w:hint="cs"/>
          <w:sz w:val="24"/>
          <w:szCs w:val="24"/>
          <w:rtl/>
        </w:rPr>
        <w:t xml:space="preserve">טבלה 2 - ציוני הטעויות לפי </w:t>
      </w:r>
      <w:r w:rsidR="00CE5D9E">
        <w:rPr>
          <w:rFonts w:ascii="David" w:hAnsi="David" w:cs="David"/>
          <w:sz w:val="24"/>
          <w:szCs w:val="24"/>
        </w:rPr>
        <w:t>ARRENT</w:t>
      </w:r>
      <w:r>
        <w:rPr>
          <w:rFonts w:ascii="David" w:hAnsi="David" w:cs="David" w:hint="cs"/>
          <w:sz w:val="24"/>
          <w:szCs w:val="24"/>
          <w:rtl/>
        </w:rPr>
        <w:t xml:space="preserve"> וכמות ההופעות שלהן במדגם:</w:t>
      </w: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685"/>
        <w:gridCol w:w="1851"/>
        <w:gridCol w:w="2009"/>
        <w:gridCol w:w="1681"/>
        <w:gridCol w:w="2118"/>
      </w:tblGrid>
      <w:tr w:rsidR="00CE5D9E" w:rsidRPr="00CE5D9E" w14:paraId="7EBD8409" w14:textId="03CB8255" w:rsidTr="00CE5D9E">
        <w:trPr>
          <w:trHeight w:val="300"/>
        </w:trPr>
        <w:tc>
          <w:tcPr>
            <w:tcW w:w="1685" w:type="dxa"/>
            <w:shd w:val="clear" w:color="auto" w:fill="FFFFFF"/>
            <w:noWrap/>
            <w:tcMar>
              <w:top w:w="15" w:type="dxa"/>
              <w:left w:w="15" w:type="dxa"/>
              <w:bottom w:w="0" w:type="dxa"/>
              <w:right w:w="15" w:type="dxa"/>
            </w:tcMar>
            <w:vAlign w:val="center"/>
          </w:tcPr>
          <w:p w14:paraId="0C3778DD" w14:textId="39131B31" w:rsidR="00CE5D9E" w:rsidRPr="00CE5D9E" w:rsidRDefault="00CE5D9E" w:rsidP="00CE5D9E">
            <w:pPr>
              <w:spacing w:after="0" w:line="240" w:lineRule="auto"/>
              <w:jc w:val="center"/>
              <w:rPr>
                <w:rFonts w:ascii="Calibri" w:eastAsia="Times New Roman" w:hAnsi="Calibri" w:cs="Arial"/>
                <w:b/>
                <w:bCs/>
                <w:color w:val="000000"/>
              </w:rPr>
            </w:pPr>
          </w:p>
        </w:tc>
        <w:tc>
          <w:tcPr>
            <w:tcW w:w="1851" w:type="dxa"/>
            <w:shd w:val="clear" w:color="auto" w:fill="FFFFFF"/>
            <w:noWrap/>
            <w:tcMar>
              <w:top w:w="15" w:type="dxa"/>
              <w:left w:w="15" w:type="dxa"/>
              <w:bottom w:w="0" w:type="dxa"/>
              <w:right w:w="15" w:type="dxa"/>
            </w:tcMar>
            <w:vAlign w:val="center"/>
          </w:tcPr>
          <w:p w14:paraId="47247573" w14:textId="5B1CBB0F"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total_appearance</w:t>
            </w:r>
          </w:p>
        </w:tc>
        <w:tc>
          <w:tcPr>
            <w:tcW w:w="2009" w:type="dxa"/>
            <w:shd w:val="clear" w:color="auto" w:fill="FFFFFF"/>
            <w:noWrap/>
            <w:tcMar>
              <w:top w:w="15" w:type="dxa"/>
              <w:left w:w="15" w:type="dxa"/>
              <w:bottom w:w="0" w:type="dxa"/>
              <w:right w:w="15" w:type="dxa"/>
            </w:tcMar>
            <w:vAlign w:val="center"/>
          </w:tcPr>
          <w:p w14:paraId="5CBA9B56" w14:textId="47C9F653"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perc_of_appearance</w:t>
            </w:r>
          </w:p>
        </w:tc>
        <w:tc>
          <w:tcPr>
            <w:tcW w:w="1681" w:type="dxa"/>
            <w:shd w:val="clear" w:color="auto" w:fill="FFFFFF"/>
            <w:noWrap/>
            <w:tcMar>
              <w:top w:w="15" w:type="dxa"/>
              <w:left w:w="15" w:type="dxa"/>
              <w:bottom w:w="0" w:type="dxa"/>
              <w:right w:w="15" w:type="dxa"/>
            </w:tcMar>
            <w:vAlign w:val="center"/>
          </w:tcPr>
          <w:p w14:paraId="7DE614EB" w14:textId="29FBB46E"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weights</w:t>
            </w:r>
          </w:p>
        </w:tc>
        <w:tc>
          <w:tcPr>
            <w:tcW w:w="2118" w:type="dxa"/>
            <w:vAlign w:val="center"/>
          </w:tcPr>
          <w:p w14:paraId="3153AF27" w14:textId="3845B77A" w:rsidR="00CE5D9E" w:rsidRPr="00CE5D9E" w:rsidRDefault="00CE5D9E" w:rsidP="00CE5D9E">
            <w:pPr>
              <w:jc w:val="center"/>
              <w:rPr>
                <w:rFonts w:ascii="Times New Roman" w:eastAsia="Times New Roman" w:hAnsi="Times New Roman" w:cs="Times New Roman"/>
                <w:sz w:val="20"/>
                <w:szCs w:val="20"/>
              </w:rPr>
            </w:pPr>
            <w:r w:rsidRPr="00CE5D9E">
              <w:rPr>
                <w:rFonts w:ascii="Calibri" w:eastAsia="Times New Roman" w:hAnsi="Calibri" w:cs="Arial"/>
                <w:b/>
                <w:bCs/>
                <w:color w:val="000000"/>
              </w:rPr>
              <w:t>regularized_weights</w:t>
            </w:r>
          </w:p>
        </w:tc>
      </w:tr>
      <w:tr w:rsidR="00CE5D9E" w:rsidRPr="00CE5D9E" w14:paraId="0F710635"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77F597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U:CONTR</w:t>
            </w:r>
          </w:p>
        </w:tc>
        <w:tc>
          <w:tcPr>
            <w:tcW w:w="1851" w:type="dxa"/>
            <w:shd w:val="clear" w:color="auto" w:fill="FFFFFF"/>
            <w:noWrap/>
            <w:tcMar>
              <w:top w:w="15" w:type="dxa"/>
              <w:left w:w="15" w:type="dxa"/>
              <w:bottom w:w="0" w:type="dxa"/>
              <w:right w:w="15" w:type="dxa"/>
            </w:tcMar>
            <w:vAlign w:val="center"/>
            <w:hideMark/>
          </w:tcPr>
          <w:p w14:paraId="7B97D8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w:t>
            </w:r>
          </w:p>
        </w:tc>
        <w:tc>
          <w:tcPr>
            <w:tcW w:w="2009" w:type="dxa"/>
            <w:shd w:val="clear" w:color="auto" w:fill="FFFFFF"/>
            <w:noWrap/>
            <w:tcMar>
              <w:top w:w="15" w:type="dxa"/>
              <w:left w:w="15" w:type="dxa"/>
              <w:bottom w:w="0" w:type="dxa"/>
              <w:right w:w="15" w:type="dxa"/>
            </w:tcMar>
            <w:vAlign w:val="center"/>
            <w:hideMark/>
          </w:tcPr>
          <w:p w14:paraId="0B46C4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w:t>
            </w:r>
          </w:p>
        </w:tc>
        <w:tc>
          <w:tcPr>
            <w:tcW w:w="1681" w:type="dxa"/>
            <w:shd w:val="clear" w:color="auto" w:fill="FFFFFF"/>
            <w:noWrap/>
            <w:tcMar>
              <w:top w:w="15" w:type="dxa"/>
              <w:left w:w="15" w:type="dxa"/>
              <w:bottom w:w="0" w:type="dxa"/>
              <w:right w:w="15" w:type="dxa"/>
            </w:tcMar>
            <w:vAlign w:val="center"/>
            <w:hideMark/>
          </w:tcPr>
          <w:p w14:paraId="34E3D17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0.708</w:t>
            </w:r>
          </w:p>
        </w:tc>
        <w:tc>
          <w:tcPr>
            <w:tcW w:w="2118" w:type="dxa"/>
            <w:shd w:val="clear" w:color="auto" w:fill="FFFFFF"/>
            <w:noWrap/>
            <w:tcMar>
              <w:top w:w="15" w:type="dxa"/>
              <w:left w:w="15" w:type="dxa"/>
              <w:bottom w:w="0" w:type="dxa"/>
              <w:right w:w="15" w:type="dxa"/>
            </w:tcMar>
            <w:vAlign w:val="center"/>
            <w:hideMark/>
          </w:tcPr>
          <w:p w14:paraId="22E6E87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0.840</w:t>
            </w:r>
          </w:p>
        </w:tc>
      </w:tr>
      <w:tr w:rsidR="00CE5D9E" w:rsidRPr="00CE5D9E" w14:paraId="4CA578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E07E51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R:VERB:INFL</w:t>
            </w:r>
          </w:p>
        </w:tc>
        <w:tc>
          <w:tcPr>
            <w:tcW w:w="1851" w:type="dxa"/>
            <w:shd w:val="clear" w:color="auto" w:fill="FFFFFF"/>
            <w:noWrap/>
            <w:tcMar>
              <w:top w:w="15" w:type="dxa"/>
              <w:left w:w="15" w:type="dxa"/>
              <w:bottom w:w="0" w:type="dxa"/>
              <w:right w:w="15" w:type="dxa"/>
            </w:tcMar>
            <w:vAlign w:val="center"/>
            <w:hideMark/>
          </w:tcPr>
          <w:p w14:paraId="0FEC61E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w:t>
            </w:r>
          </w:p>
        </w:tc>
        <w:tc>
          <w:tcPr>
            <w:tcW w:w="2009" w:type="dxa"/>
            <w:shd w:val="clear" w:color="auto" w:fill="FFFFFF"/>
            <w:noWrap/>
            <w:tcMar>
              <w:top w:w="15" w:type="dxa"/>
              <w:left w:w="15" w:type="dxa"/>
              <w:bottom w:w="0" w:type="dxa"/>
              <w:right w:w="15" w:type="dxa"/>
            </w:tcMar>
            <w:vAlign w:val="center"/>
            <w:hideMark/>
          </w:tcPr>
          <w:p w14:paraId="7A7567F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w:t>
            </w:r>
          </w:p>
        </w:tc>
        <w:tc>
          <w:tcPr>
            <w:tcW w:w="1681" w:type="dxa"/>
            <w:shd w:val="clear" w:color="auto" w:fill="FFFFFF"/>
            <w:noWrap/>
            <w:tcMar>
              <w:top w:w="15" w:type="dxa"/>
              <w:left w:w="15" w:type="dxa"/>
              <w:bottom w:w="0" w:type="dxa"/>
              <w:right w:w="15" w:type="dxa"/>
            </w:tcMar>
            <w:vAlign w:val="center"/>
            <w:hideMark/>
          </w:tcPr>
          <w:p w14:paraId="052312C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0.330</w:t>
            </w:r>
          </w:p>
        </w:tc>
        <w:tc>
          <w:tcPr>
            <w:tcW w:w="2118" w:type="dxa"/>
            <w:shd w:val="clear" w:color="auto" w:fill="FFFFFF"/>
            <w:noWrap/>
            <w:tcMar>
              <w:top w:w="15" w:type="dxa"/>
              <w:left w:w="15" w:type="dxa"/>
              <w:bottom w:w="0" w:type="dxa"/>
              <w:right w:w="15" w:type="dxa"/>
            </w:tcMar>
            <w:vAlign w:val="center"/>
            <w:hideMark/>
          </w:tcPr>
          <w:p w14:paraId="2D951DD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0.469</w:t>
            </w:r>
          </w:p>
        </w:tc>
      </w:tr>
      <w:tr w:rsidR="00CE5D9E" w:rsidRPr="00CE5D9E" w14:paraId="2E92AED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2FF1D8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R:NOUN:INFL</w:t>
            </w:r>
          </w:p>
        </w:tc>
        <w:tc>
          <w:tcPr>
            <w:tcW w:w="1851" w:type="dxa"/>
            <w:shd w:val="clear" w:color="auto" w:fill="FFFFFF"/>
            <w:noWrap/>
            <w:tcMar>
              <w:top w:w="15" w:type="dxa"/>
              <w:left w:w="15" w:type="dxa"/>
              <w:bottom w:w="0" w:type="dxa"/>
              <w:right w:w="15" w:type="dxa"/>
            </w:tcMar>
            <w:vAlign w:val="center"/>
            <w:hideMark/>
          </w:tcPr>
          <w:p w14:paraId="101B8D3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67</w:t>
            </w:r>
          </w:p>
        </w:tc>
        <w:tc>
          <w:tcPr>
            <w:tcW w:w="2009" w:type="dxa"/>
            <w:shd w:val="clear" w:color="auto" w:fill="FFFFFF"/>
            <w:noWrap/>
            <w:tcMar>
              <w:top w:w="15" w:type="dxa"/>
              <w:left w:w="15" w:type="dxa"/>
              <w:bottom w:w="0" w:type="dxa"/>
              <w:right w:w="15" w:type="dxa"/>
            </w:tcMar>
            <w:vAlign w:val="center"/>
            <w:hideMark/>
          </w:tcPr>
          <w:p w14:paraId="0C056F6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w:t>
            </w:r>
          </w:p>
        </w:tc>
        <w:tc>
          <w:tcPr>
            <w:tcW w:w="1681" w:type="dxa"/>
            <w:shd w:val="clear" w:color="auto" w:fill="FFFFFF"/>
            <w:noWrap/>
            <w:tcMar>
              <w:top w:w="15" w:type="dxa"/>
              <w:left w:w="15" w:type="dxa"/>
              <w:bottom w:w="0" w:type="dxa"/>
              <w:right w:w="15" w:type="dxa"/>
            </w:tcMar>
            <w:vAlign w:val="center"/>
            <w:hideMark/>
          </w:tcPr>
          <w:p w14:paraId="478F3C3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0.327</w:t>
            </w:r>
          </w:p>
        </w:tc>
        <w:tc>
          <w:tcPr>
            <w:tcW w:w="2118" w:type="dxa"/>
            <w:shd w:val="clear" w:color="auto" w:fill="FFFFFF"/>
            <w:noWrap/>
            <w:tcMar>
              <w:top w:w="15" w:type="dxa"/>
              <w:left w:w="15" w:type="dxa"/>
              <w:bottom w:w="0" w:type="dxa"/>
              <w:right w:w="15" w:type="dxa"/>
            </w:tcMar>
            <w:vAlign w:val="center"/>
            <w:hideMark/>
          </w:tcPr>
          <w:p w14:paraId="5D0547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0.464</w:t>
            </w:r>
          </w:p>
        </w:tc>
      </w:tr>
      <w:tr w:rsidR="00CE5D9E" w:rsidRPr="00CE5D9E" w14:paraId="6AF1D0F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C4B34F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U:CONJ</w:t>
            </w:r>
          </w:p>
        </w:tc>
        <w:tc>
          <w:tcPr>
            <w:tcW w:w="1851" w:type="dxa"/>
            <w:shd w:val="clear" w:color="auto" w:fill="FFFFFF"/>
            <w:noWrap/>
            <w:tcMar>
              <w:top w:w="15" w:type="dxa"/>
              <w:left w:w="15" w:type="dxa"/>
              <w:bottom w:w="0" w:type="dxa"/>
              <w:right w:w="15" w:type="dxa"/>
            </w:tcMar>
            <w:vAlign w:val="center"/>
            <w:hideMark/>
          </w:tcPr>
          <w:p w14:paraId="7C3AE78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154</w:t>
            </w:r>
          </w:p>
        </w:tc>
        <w:tc>
          <w:tcPr>
            <w:tcW w:w="2009" w:type="dxa"/>
            <w:shd w:val="clear" w:color="auto" w:fill="FFFFFF"/>
            <w:noWrap/>
            <w:tcMar>
              <w:top w:w="15" w:type="dxa"/>
              <w:left w:w="15" w:type="dxa"/>
              <w:bottom w:w="0" w:type="dxa"/>
              <w:right w:w="15" w:type="dxa"/>
            </w:tcMar>
            <w:vAlign w:val="center"/>
            <w:hideMark/>
          </w:tcPr>
          <w:p w14:paraId="7AD1080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402EA4A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0.274</w:t>
            </w:r>
          </w:p>
        </w:tc>
        <w:tc>
          <w:tcPr>
            <w:tcW w:w="2118" w:type="dxa"/>
            <w:shd w:val="clear" w:color="auto" w:fill="FFFFFF"/>
            <w:noWrap/>
            <w:tcMar>
              <w:top w:w="15" w:type="dxa"/>
              <w:left w:w="15" w:type="dxa"/>
              <w:bottom w:w="0" w:type="dxa"/>
              <w:right w:w="15" w:type="dxa"/>
            </w:tcMar>
            <w:vAlign w:val="center"/>
            <w:hideMark/>
          </w:tcPr>
          <w:p w14:paraId="5870657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0.413</w:t>
            </w:r>
          </w:p>
        </w:tc>
      </w:tr>
      <w:tr w:rsidR="00CE5D9E" w:rsidRPr="00CE5D9E" w14:paraId="0E98EA0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9EB415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M:VERB:FORM</w:t>
            </w:r>
          </w:p>
        </w:tc>
        <w:tc>
          <w:tcPr>
            <w:tcW w:w="1851" w:type="dxa"/>
            <w:shd w:val="clear" w:color="auto" w:fill="FFFFFF"/>
            <w:noWrap/>
            <w:tcMar>
              <w:top w:w="15" w:type="dxa"/>
              <w:left w:w="15" w:type="dxa"/>
              <w:bottom w:w="0" w:type="dxa"/>
              <w:right w:w="15" w:type="dxa"/>
            </w:tcMar>
            <w:vAlign w:val="center"/>
            <w:hideMark/>
          </w:tcPr>
          <w:p w14:paraId="31359E5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107</w:t>
            </w:r>
          </w:p>
        </w:tc>
        <w:tc>
          <w:tcPr>
            <w:tcW w:w="2009" w:type="dxa"/>
            <w:shd w:val="clear" w:color="auto" w:fill="FFFFFF"/>
            <w:noWrap/>
            <w:tcMar>
              <w:top w:w="15" w:type="dxa"/>
              <w:left w:w="15" w:type="dxa"/>
              <w:bottom w:w="0" w:type="dxa"/>
              <w:right w:w="15" w:type="dxa"/>
            </w:tcMar>
            <w:vAlign w:val="center"/>
            <w:hideMark/>
          </w:tcPr>
          <w:p w14:paraId="71072D6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w:t>
            </w:r>
          </w:p>
        </w:tc>
        <w:tc>
          <w:tcPr>
            <w:tcW w:w="1681" w:type="dxa"/>
            <w:shd w:val="clear" w:color="auto" w:fill="FFFFFF"/>
            <w:noWrap/>
            <w:tcMar>
              <w:top w:w="15" w:type="dxa"/>
              <w:left w:w="15" w:type="dxa"/>
              <w:bottom w:w="0" w:type="dxa"/>
              <w:right w:w="15" w:type="dxa"/>
            </w:tcMar>
            <w:vAlign w:val="center"/>
            <w:hideMark/>
          </w:tcPr>
          <w:p w14:paraId="3B6536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0.262</w:t>
            </w:r>
          </w:p>
        </w:tc>
        <w:tc>
          <w:tcPr>
            <w:tcW w:w="2118" w:type="dxa"/>
            <w:shd w:val="clear" w:color="auto" w:fill="FFFFFF"/>
            <w:noWrap/>
            <w:tcMar>
              <w:top w:w="15" w:type="dxa"/>
              <w:left w:w="15" w:type="dxa"/>
              <w:bottom w:w="0" w:type="dxa"/>
              <w:right w:w="15" w:type="dxa"/>
            </w:tcMar>
            <w:vAlign w:val="center"/>
            <w:hideMark/>
          </w:tcPr>
          <w:p w14:paraId="34E349F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0.405</w:t>
            </w:r>
          </w:p>
        </w:tc>
      </w:tr>
      <w:tr w:rsidR="00CE5D9E" w:rsidRPr="00CE5D9E" w14:paraId="31528FF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B563CC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R:SPELL</w:t>
            </w:r>
          </w:p>
        </w:tc>
        <w:tc>
          <w:tcPr>
            <w:tcW w:w="1851" w:type="dxa"/>
            <w:shd w:val="clear" w:color="auto" w:fill="FFFFFF"/>
            <w:noWrap/>
            <w:tcMar>
              <w:top w:w="15" w:type="dxa"/>
              <w:left w:w="15" w:type="dxa"/>
              <w:bottom w:w="0" w:type="dxa"/>
              <w:right w:w="15" w:type="dxa"/>
            </w:tcMar>
            <w:vAlign w:val="center"/>
            <w:hideMark/>
          </w:tcPr>
          <w:p w14:paraId="5667316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148</w:t>
            </w:r>
          </w:p>
        </w:tc>
        <w:tc>
          <w:tcPr>
            <w:tcW w:w="2009" w:type="dxa"/>
            <w:shd w:val="clear" w:color="auto" w:fill="FFFFFF"/>
            <w:noWrap/>
            <w:tcMar>
              <w:top w:w="15" w:type="dxa"/>
              <w:left w:w="15" w:type="dxa"/>
              <w:bottom w:w="0" w:type="dxa"/>
              <w:right w:w="15" w:type="dxa"/>
            </w:tcMar>
            <w:vAlign w:val="center"/>
            <w:hideMark/>
          </w:tcPr>
          <w:p w14:paraId="4FE0223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0.30%</w:t>
            </w:r>
          </w:p>
        </w:tc>
        <w:tc>
          <w:tcPr>
            <w:tcW w:w="1681" w:type="dxa"/>
            <w:shd w:val="clear" w:color="auto" w:fill="FFFFFF"/>
            <w:noWrap/>
            <w:tcMar>
              <w:top w:w="15" w:type="dxa"/>
              <w:left w:w="15" w:type="dxa"/>
              <w:bottom w:w="0" w:type="dxa"/>
              <w:right w:w="15" w:type="dxa"/>
            </w:tcMar>
            <w:vAlign w:val="center"/>
            <w:hideMark/>
          </w:tcPr>
          <w:p w14:paraId="648CE52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0.232</w:t>
            </w:r>
          </w:p>
        </w:tc>
        <w:tc>
          <w:tcPr>
            <w:tcW w:w="2118" w:type="dxa"/>
            <w:shd w:val="clear" w:color="auto" w:fill="FFFFFF"/>
            <w:noWrap/>
            <w:tcMar>
              <w:top w:w="15" w:type="dxa"/>
              <w:left w:w="15" w:type="dxa"/>
              <w:bottom w:w="0" w:type="dxa"/>
              <w:right w:w="15" w:type="dxa"/>
            </w:tcMar>
            <w:vAlign w:val="center"/>
            <w:hideMark/>
          </w:tcPr>
          <w:p w14:paraId="0C40E9B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0.348</w:t>
            </w:r>
          </w:p>
        </w:tc>
      </w:tr>
      <w:tr w:rsidR="00CE5D9E" w:rsidRPr="00CE5D9E" w14:paraId="61E9A70B"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76A781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R:VERB:FORM</w:t>
            </w:r>
          </w:p>
        </w:tc>
        <w:tc>
          <w:tcPr>
            <w:tcW w:w="1851" w:type="dxa"/>
            <w:shd w:val="clear" w:color="auto" w:fill="FFFFFF"/>
            <w:noWrap/>
            <w:tcMar>
              <w:top w:w="15" w:type="dxa"/>
              <w:left w:w="15" w:type="dxa"/>
              <w:bottom w:w="0" w:type="dxa"/>
              <w:right w:w="15" w:type="dxa"/>
            </w:tcMar>
            <w:vAlign w:val="center"/>
            <w:hideMark/>
          </w:tcPr>
          <w:p w14:paraId="5A8EA18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1712</w:t>
            </w:r>
          </w:p>
        </w:tc>
        <w:tc>
          <w:tcPr>
            <w:tcW w:w="2009" w:type="dxa"/>
            <w:shd w:val="clear" w:color="auto" w:fill="FFFFFF"/>
            <w:noWrap/>
            <w:tcMar>
              <w:top w:w="15" w:type="dxa"/>
              <w:left w:w="15" w:type="dxa"/>
              <w:bottom w:w="0" w:type="dxa"/>
              <w:right w:w="15" w:type="dxa"/>
            </w:tcMar>
            <w:vAlign w:val="center"/>
            <w:hideMark/>
          </w:tcPr>
          <w:p w14:paraId="2CD7FD0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3.49%</w:t>
            </w:r>
          </w:p>
        </w:tc>
        <w:tc>
          <w:tcPr>
            <w:tcW w:w="1681" w:type="dxa"/>
            <w:shd w:val="clear" w:color="auto" w:fill="FFFFFF"/>
            <w:noWrap/>
            <w:tcMar>
              <w:top w:w="15" w:type="dxa"/>
              <w:left w:w="15" w:type="dxa"/>
              <w:bottom w:w="0" w:type="dxa"/>
              <w:right w:w="15" w:type="dxa"/>
            </w:tcMar>
            <w:vAlign w:val="center"/>
            <w:hideMark/>
          </w:tcPr>
          <w:p w14:paraId="7512E3D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0.209</w:t>
            </w:r>
          </w:p>
        </w:tc>
        <w:tc>
          <w:tcPr>
            <w:tcW w:w="2118" w:type="dxa"/>
            <w:shd w:val="clear" w:color="auto" w:fill="FFFFFF"/>
            <w:noWrap/>
            <w:tcMar>
              <w:top w:w="15" w:type="dxa"/>
              <w:left w:w="15" w:type="dxa"/>
              <w:bottom w:w="0" w:type="dxa"/>
              <w:right w:w="15" w:type="dxa"/>
            </w:tcMar>
            <w:vAlign w:val="center"/>
            <w:hideMark/>
          </w:tcPr>
          <w:p w14:paraId="70BB70F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0.336</w:t>
            </w:r>
          </w:p>
        </w:tc>
      </w:tr>
      <w:tr w:rsidR="00CE5D9E" w:rsidRPr="00CE5D9E" w14:paraId="2377F2E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BBA3FD0"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M:VERB</w:t>
            </w:r>
          </w:p>
        </w:tc>
        <w:tc>
          <w:tcPr>
            <w:tcW w:w="1851" w:type="dxa"/>
            <w:shd w:val="clear" w:color="auto" w:fill="FFFFFF"/>
            <w:noWrap/>
            <w:tcMar>
              <w:top w:w="15" w:type="dxa"/>
              <w:left w:w="15" w:type="dxa"/>
              <w:bottom w:w="0" w:type="dxa"/>
              <w:right w:w="15" w:type="dxa"/>
            </w:tcMar>
            <w:vAlign w:val="center"/>
            <w:hideMark/>
          </w:tcPr>
          <w:p w14:paraId="132F013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499</w:t>
            </w:r>
          </w:p>
        </w:tc>
        <w:tc>
          <w:tcPr>
            <w:tcW w:w="2009" w:type="dxa"/>
            <w:shd w:val="clear" w:color="auto" w:fill="FFFFFF"/>
            <w:noWrap/>
            <w:tcMar>
              <w:top w:w="15" w:type="dxa"/>
              <w:left w:w="15" w:type="dxa"/>
              <w:bottom w:w="0" w:type="dxa"/>
              <w:right w:w="15" w:type="dxa"/>
            </w:tcMar>
            <w:vAlign w:val="center"/>
            <w:hideMark/>
          </w:tcPr>
          <w:p w14:paraId="0D4DFE4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1.02%</w:t>
            </w:r>
          </w:p>
        </w:tc>
        <w:tc>
          <w:tcPr>
            <w:tcW w:w="1681" w:type="dxa"/>
            <w:shd w:val="clear" w:color="auto" w:fill="FFFFFF"/>
            <w:noWrap/>
            <w:tcMar>
              <w:top w:w="15" w:type="dxa"/>
              <w:left w:w="15" w:type="dxa"/>
              <w:bottom w:w="0" w:type="dxa"/>
              <w:right w:w="15" w:type="dxa"/>
            </w:tcMar>
            <w:vAlign w:val="center"/>
            <w:hideMark/>
          </w:tcPr>
          <w:p w14:paraId="0420FA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0.207</w:t>
            </w:r>
          </w:p>
        </w:tc>
        <w:tc>
          <w:tcPr>
            <w:tcW w:w="2118" w:type="dxa"/>
            <w:shd w:val="clear" w:color="auto" w:fill="FFFFFF"/>
            <w:noWrap/>
            <w:tcMar>
              <w:top w:w="15" w:type="dxa"/>
              <w:left w:w="15" w:type="dxa"/>
              <w:bottom w:w="0" w:type="dxa"/>
              <w:right w:w="15" w:type="dxa"/>
            </w:tcMar>
            <w:vAlign w:val="center"/>
            <w:hideMark/>
          </w:tcPr>
          <w:p w14:paraId="0038F0B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0.347</w:t>
            </w:r>
          </w:p>
        </w:tc>
      </w:tr>
      <w:tr w:rsidR="00CE5D9E" w:rsidRPr="00CE5D9E" w14:paraId="07A7FDF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BAF426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R:CONTR</w:t>
            </w:r>
          </w:p>
        </w:tc>
        <w:tc>
          <w:tcPr>
            <w:tcW w:w="1851" w:type="dxa"/>
            <w:shd w:val="clear" w:color="auto" w:fill="FFFFFF"/>
            <w:noWrap/>
            <w:tcMar>
              <w:top w:w="15" w:type="dxa"/>
              <w:left w:w="15" w:type="dxa"/>
              <w:bottom w:w="0" w:type="dxa"/>
              <w:right w:w="15" w:type="dxa"/>
            </w:tcMar>
            <w:vAlign w:val="center"/>
            <w:hideMark/>
          </w:tcPr>
          <w:p w14:paraId="1D92EBD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56</w:t>
            </w:r>
          </w:p>
        </w:tc>
        <w:tc>
          <w:tcPr>
            <w:tcW w:w="2009" w:type="dxa"/>
            <w:shd w:val="clear" w:color="auto" w:fill="FFFFFF"/>
            <w:noWrap/>
            <w:tcMar>
              <w:top w:w="15" w:type="dxa"/>
              <w:left w:w="15" w:type="dxa"/>
              <w:bottom w:w="0" w:type="dxa"/>
              <w:right w:w="15" w:type="dxa"/>
            </w:tcMar>
            <w:vAlign w:val="center"/>
            <w:hideMark/>
          </w:tcPr>
          <w:p w14:paraId="286D83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w:t>
            </w:r>
          </w:p>
        </w:tc>
        <w:tc>
          <w:tcPr>
            <w:tcW w:w="1681" w:type="dxa"/>
            <w:shd w:val="clear" w:color="auto" w:fill="FFFFFF"/>
            <w:noWrap/>
            <w:tcMar>
              <w:top w:w="15" w:type="dxa"/>
              <w:left w:w="15" w:type="dxa"/>
              <w:bottom w:w="0" w:type="dxa"/>
              <w:right w:w="15" w:type="dxa"/>
            </w:tcMar>
            <w:vAlign w:val="center"/>
            <w:hideMark/>
          </w:tcPr>
          <w:p w14:paraId="0C5D5F4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0.195</w:t>
            </w:r>
          </w:p>
        </w:tc>
        <w:tc>
          <w:tcPr>
            <w:tcW w:w="2118" w:type="dxa"/>
            <w:shd w:val="clear" w:color="auto" w:fill="FFFFFF"/>
            <w:noWrap/>
            <w:tcMar>
              <w:top w:w="15" w:type="dxa"/>
              <w:left w:w="15" w:type="dxa"/>
              <w:bottom w:w="0" w:type="dxa"/>
              <w:right w:w="15" w:type="dxa"/>
            </w:tcMar>
            <w:vAlign w:val="center"/>
            <w:hideMark/>
          </w:tcPr>
          <w:p w14:paraId="751D7F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0.336</w:t>
            </w:r>
          </w:p>
        </w:tc>
      </w:tr>
      <w:tr w:rsidR="00CE5D9E" w:rsidRPr="00CE5D9E" w14:paraId="30FEC8B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2C6B14A"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UNK</w:t>
            </w:r>
          </w:p>
        </w:tc>
        <w:tc>
          <w:tcPr>
            <w:tcW w:w="1851" w:type="dxa"/>
            <w:shd w:val="clear" w:color="auto" w:fill="FFFFFF"/>
            <w:noWrap/>
            <w:tcMar>
              <w:top w:w="15" w:type="dxa"/>
              <w:left w:w="15" w:type="dxa"/>
              <w:bottom w:w="0" w:type="dxa"/>
              <w:right w:w="15" w:type="dxa"/>
            </w:tcMar>
            <w:vAlign w:val="center"/>
            <w:hideMark/>
          </w:tcPr>
          <w:p w14:paraId="2B8C45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1062</w:t>
            </w:r>
          </w:p>
        </w:tc>
        <w:tc>
          <w:tcPr>
            <w:tcW w:w="2009" w:type="dxa"/>
            <w:shd w:val="clear" w:color="auto" w:fill="FFFFFF"/>
            <w:noWrap/>
            <w:tcMar>
              <w:top w:w="15" w:type="dxa"/>
              <w:left w:w="15" w:type="dxa"/>
              <w:bottom w:w="0" w:type="dxa"/>
              <w:right w:w="15" w:type="dxa"/>
            </w:tcMar>
            <w:vAlign w:val="center"/>
            <w:hideMark/>
          </w:tcPr>
          <w:p w14:paraId="3F50C6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2.16%</w:t>
            </w:r>
          </w:p>
        </w:tc>
        <w:tc>
          <w:tcPr>
            <w:tcW w:w="1681" w:type="dxa"/>
            <w:shd w:val="clear" w:color="auto" w:fill="FFFFFF"/>
            <w:noWrap/>
            <w:tcMar>
              <w:top w:w="15" w:type="dxa"/>
              <w:left w:w="15" w:type="dxa"/>
              <w:bottom w:w="0" w:type="dxa"/>
              <w:right w:w="15" w:type="dxa"/>
            </w:tcMar>
            <w:vAlign w:val="center"/>
            <w:hideMark/>
          </w:tcPr>
          <w:p w14:paraId="18DE32D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0.181</w:t>
            </w:r>
          </w:p>
        </w:tc>
        <w:tc>
          <w:tcPr>
            <w:tcW w:w="2118" w:type="dxa"/>
            <w:shd w:val="clear" w:color="auto" w:fill="FFFFFF"/>
            <w:noWrap/>
            <w:tcMar>
              <w:top w:w="15" w:type="dxa"/>
              <w:left w:w="15" w:type="dxa"/>
              <w:bottom w:w="0" w:type="dxa"/>
              <w:right w:w="15" w:type="dxa"/>
            </w:tcMar>
            <w:vAlign w:val="center"/>
            <w:hideMark/>
          </w:tcPr>
          <w:p w14:paraId="1F523D1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0.316</w:t>
            </w:r>
          </w:p>
        </w:tc>
      </w:tr>
      <w:tr w:rsidR="00CE5D9E" w:rsidRPr="00CE5D9E" w14:paraId="0240065A"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967E0A3"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R:VERB:SVA</w:t>
            </w:r>
          </w:p>
        </w:tc>
        <w:tc>
          <w:tcPr>
            <w:tcW w:w="1851" w:type="dxa"/>
            <w:shd w:val="clear" w:color="auto" w:fill="FFFFFF"/>
            <w:noWrap/>
            <w:tcMar>
              <w:top w:w="15" w:type="dxa"/>
              <w:left w:w="15" w:type="dxa"/>
              <w:bottom w:w="0" w:type="dxa"/>
              <w:right w:w="15" w:type="dxa"/>
            </w:tcMar>
            <w:vAlign w:val="center"/>
            <w:hideMark/>
          </w:tcPr>
          <w:p w14:paraId="6121AF3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1447</w:t>
            </w:r>
          </w:p>
        </w:tc>
        <w:tc>
          <w:tcPr>
            <w:tcW w:w="2009" w:type="dxa"/>
            <w:shd w:val="clear" w:color="auto" w:fill="FFFFFF"/>
            <w:noWrap/>
            <w:tcMar>
              <w:top w:w="15" w:type="dxa"/>
              <w:left w:w="15" w:type="dxa"/>
              <w:bottom w:w="0" w:type="dxa"/>
              <w:right w:w="15" w:type="dxa"/>
            </w:tcMar>
            <w:vAlign w:val="center"/>
            <w:hideMark/>
          </w:tcPr>
          <w:p w14:paraId="644BE7A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2.95%</w:t>
            </w:r>
          </w:p>
        </w:tc>
        <w:tc>
          <w:tcPr>
            <w:tcW w:w="1681" w:type="dxa"/>
            <w:shd w:val="clear" w:color="auto" w:fill="FFFFFF"/>
            <w:noWrap/>
            <w:tcMar>
              <w:top w:w="15" w:type="dxa"/>
              <w:left w:w="15" w:type="dxa"/>
              <w:bottom w:w="0" w:type="dxa"/>
              <w:right w:w="15" w:type="dxa"/>
            </w:tcMar>
            <w:vAlign w:val="center"/>
            <w:hideMark/>
          </w:tcPr>
          <w:p w14:paraId="4F0322F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0.179</w:t>
            </w:r>
          </w:p>
        </w:tc>
        <w:tc>
          <w:tcPr>
            <w:tcW w:w="2118" w:type="dxa"/>
            <w:shd w:val="clear" w:color="auto" w:fill="FFFFFF"/>
            <w:noWrap/>
            <w:tcMar>
              <w:top w:w="15" w:type="dxa"/>
              <w:left w:w="15" w:type="dxa"/>
              <w:bottom w:w="0" w:type="dxa"/>
              <w:right w:w="15" w:type="dxa"/>
            </w:tcMar>
            <w:vAlign w:val="center"/>
            <w:hideMark/>
          </w:tcPr>
          <w:p w14:paraId="466094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0.305</w:t>
            </w:r>
          </w:p>
        </w:tc>
      </w:tr>
      <w:tr w:rsidR="00CE5D9E" w:rsidRPr="00CE5D9E" w14:paraId="00007DB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D4061C4"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U:PRON</w:t>
            </w:r>
          </w:p>
        </w:tc>
        <w:tc>
          <w:tcPr>
            <w:tcW w:w="1851" w:type="dxa"/>
            <w:shd w:val="clear" w:color="auto" w:fill="FFFFFF"/>
            <w:noWrap/>
            <w:tcMar>
              <w:top w:w="15" w:type="dxa"/>
              <w:left w:w="15" w:type="dxa"/>
              <w:bottom w:w="0" w:type="dxa"/>
              <w:right w:w="15" w:type="dxa"/>
            </w:tcMar>
            <w:vAlign w:val="center"/>
            <w:hideMark/>
          </w:tcPr>
          <w:p w14:paraId="59F3897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211</w:t>
            </w:r>
          </w:p>
        </w:tc>
        <w:tc>
          <w:tcPr>
            <w:tcW w:w="2009" w:type="dxa"/>
            <w:shd w:val="clear" w:color="auto" w:fill="FFFFFF"/>
            <w:noWrap/>
            <w:tcMar>
              <w:top w:w="15" w:type="dxa"/>
              <w:left w:w="15" w:type="dxa"/>
              <w:bottom w:w="0" w:type="dxa"/>
              <w:right w:w="15" w:type="dxa"/>
            </w:tcMar>
            <w:vAlign w:val="center"/>
            <w:hideMark/>
          </w:tcPr>
          <w:p w14:paraId="6EECEB3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0.43%</w:t>
            </w:r>
          </w:p>
        </w:tc>
        <w:tc>
          <w:tcPr>
            <w:tcW w:w="1681" w:type="dxa"/>
            <w:shd w:val="clear" w:color="auto" w:fill="FFFFFF"/>
            <w:noWrap/>
            <w:tcMar>
              <w:top w:w="15" w:type="dxa"/>
              <w:left w:w="15" w:type="dxa"/>
              <w:bottom w:w="0" w:type="dxa"/>
              <w:right w:w="15" w:type="dxa"/>
            </w:tcMar>
            <w:vAlign w:val="center"/>
            <w:hideMark/>
          </w:tcPr>
          <w:p w14:paraId="1209D45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0.159</w:t>
            </w:r>
          </w:p>
        </w:tc>
        <w:tc>
          <w:tcPr>
            <w:tcW w:w="2118" w:type="dxa"/>
            <w:shd w:val="clear" w:color="auto" w:fill="FFFFFF"/>
            <w:noWrap/>
            <w:tcMar>
              <w:top w:w="15" w:type="dxa"/>
              <w:left w:w="15" w:type="dxa"/>
              <w:bottom w:w="0" w:type="dxa"/>
              <w:right w:w="15" w:type="dxa"/>
            </w:tcMar>
            <w:vAlign w:val="center"/>
            <w:hideMark/>
          </w:tcPr>
          <w:p w14:paraId="1E24ACA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0.299</w:t>
            </w:r>
          </w:p>
        </w:tc>
      </w:tr>
      <w:tr w:rsidR="00CE5D9E" w:rsidRPr="00CE5D9E" w14:paraId="68984490"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DE31F9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R:WO</w:t>
            </w:r>
          </w:p>
        </w:tc>
        <w:tc>
          <w:tcPr>
            <w:tcW w:w="1851" w:type="dxa"/>
            <w:shd w:val="clear" w:color="auto" w:fill="FFFFFF"/>
            <w:noWrap/>
            <w:tcMar>
              <w:top w:w="15" w:type="dxa"/>
              <w:left w:w="15" w:type="dxa"/>
              <w:bottom w:w="0" w:type="dxa"/>
              <w:right w:w="15" w:type="dxa"/>
            </w:tcMar>
            <w:vAlign w:val="center"/>
            <w:hideMark/>
          </w:tcPr>
          <w:p w14:paraId="7D40668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373</w:t>
            </w:r>
          </w:p>
        </w:tc>
        <w:tc>
          <w:tcPr>
            <w:tcW w:w="2009" w:type="dxa"/>
            <w:shd w:val="clear" w:color="auto" w:fill="FFFFFF"/>
            <w:noWrap/>
            <w:tcMar>
              <w:top w:w="15" w:type="dxa"/>
              <w:left w:w="15" w:type="dxa"/>
              <w:bottom w:w="0" w:type="dxa"/>
              <w:right w:w="15" w:type="dxa"/>
            </w:tcMar>
            <w:vAlign w:val="center"/>
            <w:hideMark/>
          </w:tcPr>
          <w:p w14:paraId="2AA971C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0.76%</w:t>
            </w:r>
          </w:p>
        </w:tc>
        <w:tc>
          <w:tcPr>
            <w:tcW w:w="1681" w:type="dxa"/>
            <w:shd w:val="clear" w:color="auto" w:fill="FFFFFF"/>
            <w:noWrap/>
            <w:tcMar>
              <w:top w:w="15" w:type="dxa"/>
              <w:left w:w="15" w:type="dxa"/>
              <w:bottom w:w="0" w:type="dxa"/>
              <w:right w:w="15" w:type="dxa"/>
            </w:tcMar>
            <w:vAlign w:val="center"/>
            <w:hideMark/>
          </w:tcPr>
          <w:p w14:paraId="417DBB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0.139</w:t>
            </w:r>
          </w:p>
        </w:tc>
        <w:tc>
          <w:tcPr>
            <w:tcW w:w="2118" w:type="dxa"/>
            <w:shd w:val="clear" w:color="auto" w:fill="FFFFFF"/>
            <w:noWrap/>
            <w:tcMar>
              <w:top w:w="15" w:type="dxa"/>
              <w:left w:w="15" w:type="dxa"/>
              <w:bottom w:w="0" w:type="dxa"/>
              <w:right w:w="15" w:type="dxa"/>
            </w:tcMar>
            <w:vAlign w:val="center"/>
            <w:hideMark/>
          </w:tcPr>
          <w:p w14:paraId="0F91D4A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0.281</w:t>
            </w:r>
          </w:p>
        </w:tc>
      </w:tr>
      <w:tr w:rsidR="00CE5D9E" w:rsidRPr="00CE5D9E" w14:paraId="79C91ED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48B3B1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R:MORPH</w:t>
            </w:r>
          </w:p>
        </w:tc>
        <w:tc>
          <w:tcPr>
            <w:tcW w:w="1851" w:type="dxa"/>
            <w:shd w:val="clear" w:color="auto" w:fill="FFFFFF"/>
            <w:noWrap/>
            <w:tcMar>
              <w:top w:w="15" w:type="dxa"/>
              <w:left w:w="15" w:type="dxa"/>
              <w:bottom w:w="0" w:type="dxa"/>
              <w:right w:w="15" w:type="dxa"/>
            </w:tcMar>
            <w:vAlign w:val="center"/>
            <w:hideMark/>
          </w:tcPr>
          <w:p w14:paraId="5C6738C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1677</w:t>
            </w:r>
          </w:p>
        </w:tc>
        <w:tc>
          <w:tcPr>
            <w:tcW w:w="2009" w:type="dxa"/>
            <w:shd w:val="clear" w:color="auto" w:fill="FFFFFF"/>
            <w:noWrap/>
            <w:tcMar>
              <w:top w:w="15" w:type="dxa"/>
              <w:left w:w="15" w:type="dxa"/>
              <w:bottom w:w="0" w:type="dxa"/>
              <w:right w:w="15" w:type="dxa"/>
            </w:tcMar>
            <w:vAlign w:val="center"/>
            <w:hideMark/>
          </w:tcPr>
          <w:p w14:paraId="7EF9E61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3.41%</w:t>
            </w:r>
          </w:p>
        </w:tc>
        <w:tc>
          <w:tcPr>
            <w:tcW w:w="1681" w:type="dxa"/>
            <w:shd w:val="clear" w:color="auto" w:fill="FFFFFF"/>
            <w:noWrap/>
            <w:tcMar>
              <w:top w:w="15" w:type="dxa"/>
              <w:left w:w="15" w:type="dxa"/>
              <w:bottom w:w="0" w:type="dxa"/>
              <w:right w:w="15" w:type="dxa"/>
            </w:tcMar>
            <w:vAlign w:val="center"/>
            <w:hideMark/>
          </w:tcPr>
          <w:p w14:paraId="53FCB1E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0.130</w:t>
            </w:r>
          </w:p>
        </w:tc>
        <w:tc>
          <w:tcPr>
            <w:tcW w:w="2118" w:type="dxa"/>
            <w:shd w:val="clear" w:color="auto" w:fill="FFFFFF"/>
            <w:noWrap/>
            <w:tcMar>
              <w:top w:w="15" w:type="dxa"/>
              <w:left w:w="15" w:type="dxa"/>
              <w:bottom w:w="0" w:type="dxa"/>
              <w:right w:w="15" w:type="dxa"/>
            </w:tcMar>
            <w:vAlign w:val="center"/>
            <w:hideMark/>
          </w:tcPr>
          <w:p w14:paraId="204107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0.267</w:t>
            </w:r>
          </w:p>
        </w:tc>
      </w:tr>
      <w:tr w:rsidR="00CE5D9E" w:rsidRPr="00CE5D9E" w14:paraId="2001C2E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3B06B6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M:PREP</w:t>
            </w:r>
          </w:p>
        </w:tc>
        <w:tc>
          <w:tcPr>
            <w:tcW w:w="1851" w:type="dxa"/>
            <w:shd w:val="clear" w:color="auto" w:fill="FFFFFF"/>
            <w:noWrap/>
            <w:tcMar>
              <w:top w:w="15" w:type="dxa"/>
              <w:left w:w="15" w:type="dxa"/>
              <w:bottom w:w="0" w:type="dxa"/>
              <w:right w:w="15" w:type="dxa"/>
            </w:tcMar>
            <w:vAlign w:val="center"/>
            <w:hideMark/>
          </w:tcPr>
          <w:p w14:paraId="1214434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773</w:t>
            </w:r>
          </w:p>
        </w:tc>
        <w:tc>
          <w:tcPr>
            <w:tcW w:w="2009" w:type="dxa"/>
            <w:shd w:val="clear" w:color="auto" w:fill="FFFFFF"/>
            <w:noWrap/>
            <w:tcMar>
              <w:top w:w="15" w:type="dxa"/>
              <w:left w:w="15" w:type="dxa"/>
              <w:bottom w:w="0" w:type="dxa"/>
              <w:right w:w="15" w:type="dxa"/>
            </w:tcMar>
            <w:vAlign w:val="center"/>
            <w:hideMark/>
          </w:tcPr>
          <w:p w14:paraId="2E65C8D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1.57%</w:t>
            </w:r>
          </w:p>
        </w:tc>
        <w:tc>
          <w:tcPr>
            <w:tcW w:w="1681" w:type="dxa"/>
            <w:shd w:val="clear" w:color="auto" w:fill="FFFFFF"/>
            <w:noWrap/>
            <w:tcMar>
              <w:top w:w="15" w:type="dxa"/>
              <w:left w:w="15" w:type="dxa"/>
              <w:bottom w:w="0" w:type="dxa"/>
              <w:right w:w="15" w:type="dxa"/>
            </w:tcMar>
            <w:vAlign w:val="center"/>
            <w:hideMark/>
          </w:tcPr>
          <w:p w14:paraId="11D7D0D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0.129</w:t>
            </w:r>
          </w:p>
        </w:tc>
        <w:tc>
          <w:tcPr>
            <w:tcW w:w="2118" w:type="dxa"/>
            <w:shd w:val="clear" w:color="auto" w:fill="FFFFFF"/>
            <w:noWrap/>
            <w:tcMar>
              <w:top w:w="15" w:type="dxa"/>
              <w:left w:w="15" w:type="dxa"/>
              <w:bottom w:w="0" w:type="dxa"/>
              <w:right w:w="15" w:type="dxa"/>
            </w:tcMar>
            <w:vAlign w:val="center"/>
            <w:hideMark/>
          </w:tcPr>
          <w:p w14:paraId="1F73293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0.260</w:t>
            </w:r>
          </w:p>
        </w:tc>
      </w:tr>
      <w:tr w:rsidR="00CE5D9E" w:rsidRPr="00CE5D9E" w14:paraId="000D4158"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EA0000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U:VERB:TENSE</w:t>
            </w:r>
          </w:p>
        </w:tc>
        <w:tc>
          <w:tcPr>
            <w:tcW w:w="1851" w:type="dxa"/>
            <w:shd w:val="clear" w:color="auto" w:fill="FFFFFF"/>
            <w:noWrap/>
            <w:tcMar>
              <w:top w:w="15" w:type="dxa"/>
              <w:left w:w="15" w:type="dxa"/>
              <w:bottom w:w="0" w:type="dxa"/>
              <w:right w:w="15" w:type="dxa"/>
            </w:tcMar>
            <w:vAlign w:val="center"/>
            <w:hideMark/>
          </w:tcPr>
          <w:p w14:paraId="5B2DBEA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316</w:t>
            </w:r>
          </w:p>
        </w:tc>
        <w:tc>
          <w:tcPr>
            <w:tcW w:w="2009" w:type="dxa"/>
            <w:shd w:val="clear" w:color="auto" w:fill="FFFFFF"/>
            <w:noWrap/>
            <w:tcMar>
              <w:top w:w="15" w:type="dxa"/>
              <w:left w:w="15" w:type="dxa"/>
              <w:bottom w:w="0" w:type="dxa"/>
              <w:right w:w="15" w:type="dxa"/>
            </w:tcMar>
            <w:vAlign w:val="center"/>
            <w:hideMark/>
          </w:tcPr>
          <w:p w14:paraId="04F893E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0.64%</w:t>
            </w:r>
          </w:p>
        </w:tc>
        <w:tc>
          <w:tcPr>
            <w:tcW w:w="1681" w:type="dxa"/>
            <w:shd w:val="clear" w:color="auto" w:fill="FFFFFF"/>
            <w:noWrap/>
            <w:tcMar>
              <w:top w:w="15" w:type="dxa"/>
              <w:left w:w="15" w:type="dxa"/>
              <w:bottom w:w="0" w:type="dxa"/>
              <w:right w:w="15" w:type="dxa"/>
            </w:tcMar>
            <w:vAlign w:val="center"/>
            <w:hideMark/>
          </w:tcPr>
          <w:p w14:paraId="4F4E6FA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0.126</w:t>
            </w:r>
          </w:p>
        </w:tc>
        <w:tc>
          <w:tcPr>
            <w:tcW w:w="2118" w:type="dxa"/>
            <w:shd w:val="clear" w:color="auto" w:fill="FFFFFF"/>
            <w:noWrap/>
            <w:tcMar>
              <w:top w:w="15" w:type="dxa"/>
              <w:left w:w="15" w:type="dxa"/>
              <w:bottom w:w="0" w:type="dxa"/>
              <w:right w:w="15" w:type="dxa"/>
            </w:tcMar>
            <w:vAlign w:val="center"/>
            <w:hideMark/>
          </w:tcPr>
          <w:p w14:paraId="0F1DA9F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0.260</w:t>
            </w:r>
          </w:p>
        </w:tc>
      </w:tr>
      <w:tr w:rsidR="00CE5D9E" w:rsidRPr="00CE5D9E" w14:paraId="0568B49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79088B0"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U:PREP</w:t>
            </w:r>
          </w:p>
        </w:tc>
        <w:tc>
          <w:tcPr>
            <w:tcW w:w="1851" w:type="dxa"/>
            <w:shd w:val="clear" w:color="auto" w:fill="FFFFFF"/>
            <w:noWrap/>
            <w:tcMar>
              <w:top w:w="15" w:type="dxa"/>
              <w:left w:w="15" w:type="dxa"/>
              <w:bottom w:w="0" w:type="dxa"/>
              <w:right w:w="15" w:type="dxa"/>
            </w:tcMar>
            <w:vAlign w:val="center"/>
            <w:hideMark/>
          </w:tcPr>
          <w:p w14:paraId="1ED898D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1020</w:t>
            </w:r>
          </w:p>
        </w:tc>
        <w:tc>
          <w:tcPr>
            <w:tcW w:w="2009" w:type="dxa"/>
            <w:shd w:val="clear" w:color="auto" w:fill="FFFFFF"/>
            <w:noWrap/>
            <w:tcMar>
              <w:top w:w="15" w:type="dxa"/>
              <w:left w:w="15" w:type="dxa"/>
              <w:bottom w:w="0" w:type="dxa"/>
              <w:right w:w="15" w:type="dxa"/>
            </w:tcMar>
            <w:vAlign w:val="center"/>
            <w:hideMark/>
          </w:tcPr>
          <w:p w14:paraId="766D1E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2.08%</w:t>
            </w:r>
          </w:p>
        </w:tc>
        <w:tc>
          <w:tcPr>
            <w:tcW w:w="1681" w:type="dxa"/>
            <w:shd w:val="clear" w:color="auto" w:fill="FFFFFF"/>
            <w:noWrap/>
            <w:tcMar>
              <w:top w:w="15" w:type="dxa"/>
              <w:left w:w="15" w:type="dxa"/>
              <w:bottom w:w="0" w:type="dxa"/>
              <w:right w:w="15" w:type="dxa"/>
            </w:tcMar>
            <w:vAlign w:val="center"/>
            <w:hideMark/>
          </w:tcPr>
          <w:p w14:paraId="5325248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0.122</w:t>
            </w:r>
          </w:p>
        </w:tc>
        <w:tc>
          <w:tcPr>
            <w:tcW w:w="2118" w:type="dxa"/>
            <w:shd w:val="clear" w:color="auto" w:fill="FFFFFF"/>
            <w:noWrap/>
            <w:tcMar>
              <w:top w:w="15" w:type="dxa"/>
              <w:left w:w="15" w:type="dxa"/>
              <w:bottom w:w="0" w:type="dxa"/>
              <w:right w:w="15" w:type="dxa"/>
            </w:tcMar>
            <w:vAlign w:val="center"/>
            <w:hideMark/>
          </w:tcPr>
          <w:p w14:paraId="52F7BF0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0.261</w:t>
            </w:r>
          </w:p>
        </w:tc>
      </w:tr>
      <w:tr w:rsidR="00CE5D9E" w:rsidRPr="00CE5D9E" w14:paraId="278FAF9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CE56D3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M:NOUN</w:t>
            </w:r>
          </w:p>
        </w:tc>
        <w:tc>
          <w:tcPr>
            <w:tcW w:w="1851" w:type="dxa"/>
            <w:shd w:val="clear" w:color="auto" w:fill="FFFFFF"/>
            <w:noWrap/>
            <w:tcMar>
              <w:top w:w="15" w:type="dxa"/>
              <w:left w:w="15" w:type="dxa"/>
              <w:bottom w:w="0" w:type="dxa"/>
              <w:right w:w="15" w:type="dxa"/>
            </w:tcMar>
            <w:vAlign w:val="center"/>
            <w:hideMark/>
          </w:tcPr>
          <w:p w14:paraId="289B6E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377</w:t>
            </w:r>
          </w:p>
        </w:tc>
        <w:tc>
          <w:tcPr>
            <w:tcW w:w="2009" w:type="dxa"/>
            <w:shd w:val="clear" w:color="auto" w:fill="FFFFFF"/>
            <w:noWrap/>
            <w:tcMar>
              <w:top w:w="15" w:type="dxa"/>
              <w:left w:w="15" w:type="dxa"/>
              <w:bottom w:w="0" w:type="dxa"/>
              <w:right w:w="15" w:type="dxa"/>
            </w:tcMar>
            <w:vAlign w:val="center"/>
            <w:hideMark/>
          </w:tcPr>
          <w:p w14:paraId="6DE58CA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0.77%</w:t>
            </w:r>
          </w:p>
        </w:tc>
        <w:tc>
          <w:tcPr>
            <w:tcW w:w="1681" w:type="dxa"/>
            <w:shd w:val="clear" w:color="auto" w:fill="FFFFFF"/>
            <w:noWrap/>
            <w:tcMar>
              <w:top w:w="15" w:type="dxa"/>
              <w:left w:w="15" w:type="dxa"/>
              <w:bottom w:w="0" w:type="dxa"/>
              <w:right w:w="15" w:type="dxa"/>
            </w:tcMar>
            <w:vAlign w:val="center"/>
            <w:hideMark/>
          </w:tcPr>
          <w:p w14:paraId="1A5286B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0.105</w:t>
            </w:r>
          </w:p>
        </w:tc>
        <w:tc>
          <w:tcPr>
            <w:tcW w:w="2118" w:type="dxa"/>
            <w:shd w:val="clear" w:color="auto" w:fill="FFFFFF"/>
            <w:noWrap/>
            <w:tcMar>
              <w:top w:w="15" w:type="dxa"/>
              <w:left w:w="15" w:type="dxa"/>
              <w:bottom w:w="0" w:type="dxa"/>
              <w:right w:w="15" w:type="dxa"/>
            </w:tcMar>
            <w:vAlign w:val="center"/>
            <w:hideMark/>
          </w:tcPr>
          <w:p w14:paraId="6B07DBF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0.221</w:t>
            </w:r>
          </w:p>
        </w:tc>
      </w:tr>
      <w:tr w:rsidR="00CE5D9E" w:rsidRPr="00CE5D9E" w14:paraId="3C08A22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E4FE15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lastRenderedPageBreak/>
              <w:t>U:VERB</w:t>
            </w:r>
          </w:p>
        </w:tc>
        <w:tc>
          <w:tcPr>
            <w:tcW w:w="1851" w:type="dxa"/>
            <w:shd w:val="clear" w:color="auto" w:fill="FFFFFF"/>
            <w:noWrap/>
            <w:tcMar>
              <w:top w:w="15" w:type="dxa"/>
              <w:left w:w="15" w:type="dxa"/>
              <w:bottom w:w="0" w:type="dxa"/>
              <w:right w:w="15" w:type="dxa"/>
            </w:tcMar>
            <w:vAlign w:val="center"/>
            <w:hideMark/>
          </w:tcPr>
          <w:p w14:paraId="698483E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542</w:t>
            </w:r>
          </w:p>
        </w:tc>
        <w:tc>
          <w:tcPr>
            <w:tcW w:w="2009" w:type="dxa"/>
            <w:shd w:val="clear" w:color="auto" w:fill="FFFFFF"/>
            <w:noWrap/>
            <w:tcMar>
              <w:top w:w="15" w:type="dxa"/>
              <w:left w:w="15" w:type="dxa"/>
              <w:bottom w:w="0" w:type="dxa"/>
              <w:right w:w="15" w:type="dxa"/>
            </w:tcMar>
            <w:vAlign w:val="center"/>
            <w:hideMark/>
          </w:tcPr>
          <w:p w14:paraId="1BC4D85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1.10%</w:t>
            </w:r>
          </w:p>
        </w:tc>
        <w:tc>
          <w:tcPr>
            <w:tcW w:w="1681" w:type="dxa"/>
            <w:shd w:val="clear" w:color="auto" w:fill="FFFFFF"/>
            <w:noWrap/>
            <w:tcMar>
              <w:top w:w="15" w:type="dxa"/>
              <w:left w:w="15" w:type="dxa"/>
              <w:bottom w:w="0" w:type="dxa"/>
              <w:right w:w="15" w:type="dxa"/>
            </w:tcMar>
            <w:vAlign w:val="center"/>
            <w:hideMark/>
          </w:tcPr>
          <w:p w14:paraId="69AD180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0.102</w:t>
            </w:r>
          </w:p>
        </w:tc>
        <w:tc>
          <w:tcPr>
            <w:tcW w:w="2118" w:type="dxa"/>
            <w:shd w:val="clear" w:color="auto" w:fill="FFFFFF"/>
            <w:noWrap/>
            <w:tcMar>
              <w:top w:w="15" w:type="dxa"/>
              <w:left w:w="15" w:type="dxa"/>
              <w:bottom w:w="0" w:type="dxa"/>
              <w:right w:w="15" w:type="dxa"/>
            </w:tcMar>
            <w:vAlign w:val="center"/>
            <w:hideMark/>
          </w:tcPr>
          <w:p w14:paraId="308010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0.232</w:t>
            </w:r>
          </w:p>
        </w:tc>
      </w:tr>
      <w:tr w:rsidR="00CE5D9E" w:rsidRPr="00CE5D9E" w14:paraId="7299D840"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242A33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U:OTHER</w:t>
            </w:r>
          </w:p>
        </w:tc>
        <w:tc>
          <w:tcPr>
            <w:tcW w:w="1851" w:type="dxa"/>
            <w:shd w:val="clear" w:color="auto" w:fill="FFFFFF"/>
            <w:noWrap/>
            <w:tcMar>
              <w:top w:w="15" w:type="dxa"/>
              <w:left w:w="15" w:type="dxa"/>
              <w:bottom w:w="0" w:type="dxa"/>
              <w:right w:w="15" w:type="dxa"/>
            </w:tcMar>
            <w:vAlign w:val="center"/>
            <w:hideMark/>
          </w:tcPr>
          <w:p w14:paraId="417B588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2964</w:t>
            </w:r>
          </w:p>
        </w:tc>
        <w:tc>
          <w:tcPr>
            <w:tcW w:w="2009" w:type="dxa"/>
            <w:shd w:val="clear" w:color="auto" w:fill="FFFFFF"/>
            <w:noWrap/>
            <w:tcMar>
              <w:top w:w="15" w:type="dxa"/>
              <w:left w:w="15" w:type="dxa"/>
              <w:bottom w:w="0" w:type="dxa"/>
              <w:right w:w="15" w:type="dxa"/>
            </w:tcMar>
            <w:vAlign w:val="center"/>
            <w:hideMark/>
          </w:tcPr>
          <w:p w14:paraId="3400290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6.04%</w:t>
            </w:r>
          </w:p>
        </w:tc>
        <w:tc>
          <w:tcPr>
            <w:tcW w:w="1681" w:type="dxa"/>
            <w:shd w:val="clear" w:color="auto" w:fill="FFFFFF"/>
            <w:noWrap/>
            <w:tcMar>
              <w:top w:w="15" w:type="dxa"/>
              <w:left w:w="15" w:type="dxa"/>
              <w:bottom w:w="0" w:type="dxa"/>
              <w:right w:w="15" w:type="dxa"/>
            </w:tcMar>
            <w:vAlign w:val="center"/>
            <w:hideMark/>
          </w:tcPr>
          <w:p w14:paraId="0533DB2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0.095</w:t>
            </w:r>
          </w:p>
        </w:tc>
        <w:tc>
          <w:tcPr>
            <w:tcW w:w="2118" w:type="dxa"/>
            <w:shd w:val="clear" w:color="auto" w:fill="FFFFFF"/>
            <w:noWrap/>
            <w:tcMar>
              <w:top w:w="15" w:type="dxa"/>
              <w:left w:w="15" w:type="dxa"/>
              <w:bottom w:w="0" w:type="dxa"/>
              <w:right w:w="15" w:type="dxa"/>
            </w:tcMar>
            <w:vAlign w:val="center"/>
            <w:hideMark/>
          </w:tcPr>
          <w:p w14:paraId="316B0B3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0.215</w:t>
            </w:r>
          </w:p>
        </w:tc>
      </w:tr>
      <w:tr w:rsidR="00CE5D9E" w:rsidRPr="00CE5D9E" w14:paraId="5475F9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30A13F3"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R:PUNCT</w:t>
            </w:r>
          </w:p>
        </w:tc>
        <w:tc>
          <w:tcPr>
            <w:tcW w:w="1851" w:type="dxa"/>
            <w:shd w:val="clear" w:color="auto" w:fill="FFFFFF"/>
            <w:noWrap/>
            <w:tcMar>
              <w:top w:w="15" w:type="dxa"/>
              <w:left w:w="15" w:type="dxa"/>
              <w:bottom w:w="0" w:type="dxa"/>
              <w:right w:w="15" w:type="dxa"/>
            </w:tcMar>
            <w:vAlign w:val="center"/>
            <w:hideMark/>
          </w:tcPr>
          <w:p w14:paraId="04AC1F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442</w:t>
            </w:r>
          </w:p>
        </w:tc>
        <w:tc>
          <w:tcPr>
            <w:tcW w:w="2009" w:type="dxa"/>
            <w:shd w:val="clear" w:color="auto" w:fill="FFFFFF"/>
            <w:noWrap/>
            <w:tcMar>
              <w:top w:w="15" w:type="dxa"/>
              <w:left w:w="15" w:type="dxa"/>
              <w:bottom w:w="0" w:type="dxa"/>
              <w:right w:w="15" w:type="dxa"/>
            </w:tcMar>
            <w:vAlign w:val="center"/>
            <w:hideMark/>
          </w:tcPr>
          <w:p w14:paraId="5A33044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0.90%</w:t>
            </w:r>
          </w:p>
        </w:tc>
        <w:tc>
          <w:tcPr>
            <w:tcW w:w="1681" w:type="dxa"/>
            <w:shd w:val="clear" w:color="auto" w:fill="FFFFFF"/>
            <w:noWrap/>
            <w:tcMar>
              <w:top w:w="15" w:type="dxa"/>
              <w:left w:w="15" w:type="dxa"/>
              <w:bottom w:w="0" w:type="dxa"/>
              <w:right w:w="15" w:type="dxa"/>
            </w:tcMar>
            <w:vAlign w:val="center"/>
            <w:hideMark/>
          </w:tcPr>
          <w:p w14:paraId="72375EE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0.092</w:t>
            </w:r>
          </w:p>
        </w:tc>
        <w:tc>
          <w:tcPr>
            <w:tcW w:w="2118" w:type="dxa"/>
            <w:shd w:val="clear" w:color="auto" w:fill="FFFFFF"/>
            <w:noWrap/>
            <w:tcMar>
              <w:top w:w="15" w:type="dxa"/>
              <w:left w:w="15" w:type="dxa"/>
              <w:bottom w:w="0" w:type="dxa"/>
              <w:right w:w="15" w:type="dxa"/>
            </w:tcMar>
            <w:vAlign w:val="center"/>
            <w:hideMark/>
          </w:tcPr>
          <w:p w14:paraId="514162B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0.217</w:t>
            </w:r>
          </w:p>
        </w:tc>
      </w:tr>
      <w:tr w:rsidR="00CE5D9E" w:rsidRPr="00CE5D9E" w14:paraId="3FE6D32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CE416BF"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M:ADJ</w:t>
            </w:r>
          </w:p>
        </w:tc>
        <w:tc>
          <w:tcPr>
            <w:tcW w:w="1851" w:type="dxa"/>
            <w:shd w:val="clear" w:color="auto" w:fill="FFFFFF"/>
            <w:noWrap/>
            <w:tcMar>
              <w:top w:w="15" w:type="dxa"/>
              <w:left w:w="15" w:type="dxa"/>
              <w:bottom w:w="0" w:type="dxa"/>
              <w:right w:w="15" w:type="dxa"/>
            </w:tcMar>
            <w:vAlign w:val="center"/>
            <w:hideMark/>
          </w:tcPr>
          <w:p w14:paraId="6549857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179</w:t>
            </w:r>
          </w:p>
        </w:tc>
        <w:tc>
          <w:tcPr>
            <w:tcW w:w="2009" w:type="dxa"/>
            <w:shd w:val="clear" w:color="auto" w:fill="FFFFFF"/>
            <w:noWrap/>
            <w:tcMar>
              <w:top w:w="15" w:type="dxa"/>
              <w:left w:w="15" w:type="dxa"/>
              <w:bottom w:w="0" w:type="dxa"/>
              <w:right w:w="15" w:type="dxa"/>
            </w:tcMar>
            <w:vAlign w:val="center"/>
            <w:hideMark/>
          </w:tcPr>
          <w:p w14:paraId="5091E52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0.36%</w:t>
            </w:r>
          </w:p>
        </w:tc>
        <w:tc>
          <w:tcPr>
            <w:tcW w:w="1681" w:type="dxa"/>
            <w:shd w:val="clear" w:color="auto" w:fill="FFFFFF"/>
            <w:noWrap/>
            <w:tcMar>
              <w:top w:w="15" w:type="dxa"/>
              <w:left w:w="15" w:type="dxa"/>
              <w:bottom w:w="0" w:type="dxa"/>
              <w:right w:w="15" w:type="dxa"/>
            </w:tcMar>
            <w:vAlign w:val="center"/>
            <w:hideMark/>
          </w:tcPr>
          <w:p w14:paraId="081192A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0.091</w:t>
            </w:r>
          </w:p>
        </w:tc>
        <w:tc>
          <w:tcPr>
            <w:tcW w:w="2118" w:type="dxa"/>
            <w:shd w:val="clear" w:color="auto" w:fill="FFFFFF"/>
            <w:noWrap/>
            <w:tcMar>
              <w:top w:w="15" w:type="dxa"/>
              <w:left w:w="15" w:type="dxa"/>
              <w:bottom w:w="0" w:type="dxa"/>
              <w:right w:w="15" w:type="dxa"/>
            </w:tcMar>
            <w:vAlign w:val="center"/>
            <w:hideMark/>
          </w:tcPr>
          <w:p w14:paraId="2533664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0.224</w:t>
            </w:r>
          </w:p>
        </w:tc>
      </w:tr>
      <w:tr w:rsidR="00CE5D9E" w:rsidRPr="00CE5D9E" w14:paraId="7C802EA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53F95ED"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U:ADV</w:t>
            </w:r>
          </w:p>
        </w:tc>
        <w:tc>
          <w:tcPr>
            <w:tcW w:w="1851" w:type="dxa"/>
            <w:shd w:val="clear" w:color="auto" w:fill="FFFFFF"/>
            <w:noWrap/>
            <w:tcMar>
              <w:top w:w="15" w:type="dxa"/>
              <w:left w:w="15" w:type="dxa"/>
              <w:bottom w:w="0" w:type="dxa"/>
              <w:right w:w="15" w:type="dxa"/>
            </w:tcMar>
            <w:vAlign w:val="center"/>
            <w:hideMark/>
          </w:tcPr>
          <w:p w14:paraId="43676A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604</w:t>
            </w:r>
          </w:p>
        </w:tc>
        <w:tc>
          <w:tcPr>
            <w:tcW w:w="2009" w:type="dxa"/>
            <w:shd w:val="clear" w:color="auto" w:fill="FFFFFF"/>
            <w:noWrap/>
            <w:tcMar>
              <w:top w:w="15" w:type="dxa"/>
              <w:left w:w="15" w:type="dxa"/>
              <w:bottom w:w="0" w:type="dxa"/>
              <w:right w:w="15" w:type="dxa"/>
            </w:tcMar>
            <w:vAlign w:val="center"/>
            <w:hideMark/>
          </w:tcPr>
          <w:p w14:paraId="7164328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1.23%</w:t>
            </w:r>
          </w:p>
        </w:tc>
        <w:tc>
          <w:tcPr>
            <w:tcW w:w="1681" w:type="dxa"/>
            <w:shd w:val="clear" w:color="auto" w:fill="FFFFFF"/>
            <w:noWrap/>
            <w:tcMar>
              <w:top w:w="15" w:type="dxa"/>
              <w:left w:w="15" w:type="dxa"/>
              <w:bottom w:w="0" w:type="dxa"/>
              <w:right w:w="15" w:type="dxa"/>
            </w:tcMar>
            <w:vAlign w:val="center"/>
            <w:hideMark/>
          </w:tcPr>
          <w:p w14:paraId="2BF43D7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0.085</w:t>
            </w:r>
          </w:p>
        </w:tc>
        <w:tc>
          <w:tcPr>
            <w:tcW w:w="2118" w:type="dxa"/>
            <w:shd w:val="clear" w:color="auto" w:fill="FFFFFF"/>
            <w:noWrap/>
            <w:tcMar>
              <w:top w:w="15" w:type="dxa"/>
              <w:left w:w="15" w:type="dxa"/>
              <w:bottom w:w="0" w:type="dxa"/>
              <w:right w:w="15" w:type="dxa"/>
            </w:tcMar>
            <w:vAlign w:val="center"/>
            <w:hideMark/>
          </w:tcPr>
          <w:p w14:paraId="53E7BE6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0.243</w:t>
            </w:r>
          </w:p>
        </w:tc>
      </w:tr>
      <w:tr w:rsidR="00CE5D9E" w:rsidRPr="00CE5D9E" w14:paraId="3C68B9D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C8B00E7"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R:ORTH</w:t>
            </w:r>
          </w:p>
        </w:tc>
        <w:tc>
          <w:tcPr>
            <w:tcW w:w="1851" w:type="dxa"/>
            <w:shd w:val="clear" w:color="auto" w:fill="FFFFFF"/>
            <w:noWrap/>
            <w:tcMar>
              <w:top w:w="15" w:type="dxa"/>
              <w:left w:w="15" w:type="dxa"/>
              <w:bottom w:w="0" w:type="dxa"/>
              <w:right w:w="15" w:type="dxa"/>
            </w:tcMar>
            <w:vAlign w:val="center"/>
            <w:hideMark/>
          </w:tcPr>
          <w:p w14:paraId="5BAE935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585</w:t>
            </w:r>
          </w:p>
        </w:tc>
        <w:tc>
          <w:tcPr>
            <w:tcW w:w="2009" w:type="dxa"/>
            <w:shd w:val="clear" w:color="auto" w:fill="FFFFFF"/>
            <w:noWrap/>
            <w:tcMar>
              <w:top w:w="15" w:type="dxa"/>
              <w:left w:w="15" w:type="dxa"/>
              <w:bottom w:w="0" w:type="dxa"/>
              <w:right w:w="15" w:type="dxa"/>
            </w:tcMar>
            <w:vAlign w:val="center"/>
            <w:hideMark/>
          </w:tcPr>
          <w:p w14:paraId="5356EF8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1.19%</w:t>
            </w:r>
          </w:p>
        </w:tc>
        <w:tc>
          <w:tcPr>
            <w:tcW w:w="1681" w:type="dxa"/>
            <w:shd w:val="clear" w:color="auto" w:fill="FFFFFF"/>
            <w:noWrap/>
            <w:tcMar>
              <w:top w:w="15" w:type="dxa"/>
              <w:left w:w="15" w:type="dxa"/>
              <w:bottom w:w="0" w:type="dxa"/>
              <w:right w:w="15" w:type="dxa"/>
            </w:tcMar>
            <w:vAlign w:val="center"/>
            <w:hideMark/>
          </w:tcPr>
          <w:p w14:paraId="493105F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0.084</w:t>
            </w:r>
          </w:p>
        </w:tc>
        <w:tc>
          <w:tcPr>
            <w:tcW w:w="2118" w:type="dxa"/>
            <w:shd w:val="clear" w:color="auto" w:fill="FFFFFF"/>
            <w:noWrap/>
            <w:tcMar>
              <w:top w:w="15" w:type="dxa"/>
              <w:left w:w="15" w:type="dxa"/>
              <w:bottom w:w="0" w:type="dxa"/>
              <w:right w:w="15" w:type="dxa"/>
            </w:tcMar>
            <w:vAlign w:val="center"/>
            <w:hideMark/>
          </w:tcPr>
          <w:p w14:paraId="78BE6D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0.252</w:t>
            </w:r>
          </w:p>
        </w:tc>
      </w:tr>
      <w:tr w:rsidR="00CE5D9E" w:rsidRPr="00CE5D9E" w14:paraId="7E45C4A5"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8AF794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R:VERB:TENSE</w:t>
            </w:r>
          </w:p>
        </w:tc>
        <w:tc>
          <w:tcPr>
            <w:tcW w:w="1851" w:type="dxa"/>
            <w:shd w:val="clear" w:color="auto" w:fill="FFFFFF"/>
            <w:noWrap/>
            <w:tcMar>
              <w:top w:w="15" w:type="dxa"/>
              <w:left w:w="15" w:type="dxa"/>
              <w:bottom w:w="0" w:type="dxa"/>
              <w:right w:w="15" w:type="dxa"/>
            </w:tcMar>
            <w:vAlign w:val="center"/>
            <w:hideMark/>
          </w:tcPr>
          <w:p w14:paraId="1ECB72E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2676</w:t>
            </w:r>
          </w:p>
        </w:tc>
        <w:tc>
          <w:tcPr>
            <w:tcW w:w="2009" w:type="dxa"/>
            <w:shd w:val="clear" w:color="auto" w:fill="FFFFFF"/>
            <w:noWrap/>
            <w:tcMar>
              <w:top w:w="15" w:type="dxa"/>
              <w:left w:w="15" w:type="dxa"/>
              <w:bottom w:w="0" w:type="dxa"/>
              <w:right w:w="15" w:type="dxa"/>
            </w:tcMar>
            <w:vAlign w:val="center"/>
            <w:hideMark/>
          </w:tcPr>
          <w:p w14:paraId="7E03DBE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5.45%</w:t>
            </w:r>
          </w:p>
        </w:tc>
        <w:tc>
          <w:tcPr>
            <w:tcW w:w="1681" w:type="dxa"/>
            <w:shd w:val="clear" w:color="auto" w:fill="FFFFFF"/>
            <w:noWrap/>
            <w:tcMar>
              <w:top w:w="15" w:type="dxa"/>
              <w:left w:w="15" w:type="dxa"/>
              <w:bottom w:w="0" w:type="dxa"/>
              <w:right w:w="15" w:type="dxa"/>
            </w:tcMar>
            <w:vAlign w:val="center"/>
            <w:hideMark/>
          </w:tcPr>
          <w:p w14:paraId="75186B3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0.082</w:t>
            </w:r>
          </w:p>
        </w:tc>
        <w:tc>
          <w:tcPr>
            <w:tcW w:w="2118" w:type="dxa"/>
            <w:shd w:val="clear" w:color="auto" w:fill="FFFFFF"/>
            <w:noWrap/>
            <w:tcMar>
              <w:top w:w="15" w:type="dxa"/>
              <w:left w:w="15" w:type="dxa"/>
              <w:bottom w:w="0" w:type="dxa"/>
              <w:right w:w="15" w:type="dxa"/>
            </w:tcMar>
            <w:vAlign w:val="center"/>
            <w:hideMark/>
          </w:tcPr>
          <w:p w14:paraId="44D6C4B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0.229</w:t>
            </w:r>
          </w:p>
        </w:tc>
      </w:tr>
      <w:tr w:rsidR="00CE5D9E" w:rsidRPr="00CE5D9E" w14:paraId="32CFB5F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595ED2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R:OTHER</w:t>
            </w:r>
          </w:p>
        </w:tc>
        <w:tc>
          <w:tcPr>
            <w:tcW w:w="1851" w:type="dxa"/>
            <w:shd w:val="clear" w:color="auto" w:fill="FFFFFF"/>
            <w:noWrap/>
            <w:tcMar>
              <w:top w:w="15" w:type="dxa"/>
              <w:left w:w="15" w:type="dxa"/>
              <w:bottom w:w="0" w:type="dxa"/>
              <w:right w:w="15" w:type="dxa"/>
            </w:tcMar>
            <w:vAlign w:val="center"/>
            <w:hideMark/>
          </w:tcPr>
          <w:p w14:paraId="73B874F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6308</w:t>
            </w:r>
          </w:p>
        </w:tc>
        <w:tc>
          <w:tcPr>
            <w:tcW w:w="2009" w:type="dxa"/>
            <w:shd w:val="clear" w:color="auto" w:fill="FFFFFF"/>
            <w:noWrap/>
            <w:tcMar>
              <w:top w:w="15" w:type="dxa"/>
              <w:left w:w="15" w:type="dxa"/>
              <w:bottom w:w="0" w:type="dxa"/>
              <w:right w:w="15" w:type="dxa"/>
            </w:tcMar>
            <w:vAlign w:val="center"/>
            <w:hideMark/>
          </w:tcPr>
          <w:p w14:paraId="066B381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12.84%</w:t>
            </w:r>
          </w:p>
        </w:tc>
        <w:tc>
          <w:tcPr>
            <w:tcW w:w="1681" w:type="dxa"/>
            <w:shd w:val="clear" w:color="auto" w:fill="FFFFFF"/>
            <w:noWrap/>
            <w:tcMar>
              <w:top w:w="15" w:type="dxa"/>
              <w:left w:w="15" w:type="dxa"/>
              <w:bottom w:w="0" w:type="dxa"/>
              <w:right w:w="15" w:type="dxa"/>
            </w:tcMar>
            <w:vAlign w:val="center"/>
            <w:hideMark/>
          </w:tcPr>
          <w:p w14:paraId="5A538B9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0.079</w:t>
            </w:r>
          </w:p>
        </w:tc>
        <w:tc>
          <w:tcPr>
            <w:tcW w:w="2118" w:type="dxa"/>
            <w:shd w:val="clear" w:color="auto" w:fill="FFFFFF"/>
            <w:noWrap/>
            <w:tcMar>
              <w:top w:w="15" w:type="dxa"/>
              <w:left w:w="15" w:type="dxa"/>
              <w:bottom w:w="0" w:type="dxa"/>
              <w:right w:w="15" w:type="dxa"/>
            </w:tcMar>
            <w:vAlign w:val="center"/>
            <w:hideMark/>
          </w:tcPr>
          <w:p w14:paraId="52200E4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0.210</w:t>
            </w:r>
          </w:p>
        </w:tc>
      </w:tr>
      <w:tr w:rsidR="00CE5D9E" w:rsidRPr="00CE5D9E" w14:paraId="3B8DAA0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585BE1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R:NOUN:NUM</w:t>
            </w:r>
          </w:p>
        </w:tc>
        <w:tc>
          <w:tcPr>
            <w:tcW w:w="1851" w:type="dxa"/>
            <w:shd w:val="clear" w:color="auto" w:fill="FFFFFF"/>
            <w:noWrap/>
            <w:tcMar>
              <w:top w:w="15" w:type="dxa"/>
              <w:left w:w="15" w:type="dxa"/>
              <w:bottom w:w="0" w:type="dxa"/>
              <w:right w:w="15" w:type="dxa"/>
            </w:tcMar>
            <w:vAlign w:val="center"/>
            <w:hideMark/>
          </w:tcPr>
          <w:p w14:paraId="56D9887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4088</w:t>
            </w:r>
          </w:p>
        </w:tc>
        <w:tc>
          <w:tcPr>
            <w:tcW w:w="2009" w:type="dxa"/>
            <w:shd w:val="clear" w:color="auto" w:fill="FFFFFF"/>
            <w:noWrap/>
            <w:tcMar>
              <w:top w:w="15" w:type="dxa"/>
              <w:left w:w="15" w:type="dxa"/>
              <w:bottom w:w="0" w:type="dxa"/>
              <w:right w:w="15" w:type="dxa"/>
            </w:tcMar>
            <w:vAlign w:val="center"/>
            <w:hideMark/>
          </w:tcPr>
          <w:p w14:paraId="7255F5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8.32%</w:t>
            </w:r>
          </w:p>
        </w:tc>
        <w:tc>
          <w:tcPr>
            <w:tcW w:w="1681" w:type="dxa"/>
            <w:shd w:val="clear" w:color="auto" w:fill="FFFFFF"/>
            <w:noWrap/>
            <w:tcMar>
              <w:top w:w="15" w:type="dxa"/>
              <w:left w:w="15" w:type="dxa"/>
              <w:bottom w:w="0" w:type="dxa"/>
              <w:right w:w="15" w:type="dxa"/>
            </w:tcMar>
            <w:vAlign w:val="center"/>
            <w:hideMark/>
          </w:tcPr>
          <w:p w14:paraId="66CA7E7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0.076</w:t>
            </w:r>
          </w:p>
        </w:tc>
        <w:tc>
          <w:tcPr>
            <w:tcW w:w="2118" w:type="dxa"/>
            <w:shd w:val="clear" w:color="auto" w:fill="FFFFFF"/>
            <w:noWrap/>
            <w:tcMar>
              <w:top w:w="15" w:type="dxa"/>
              <w:left w:w="15" w:type="dxa"/>
              <w:bottom w:w="0" w:type="dxa"/>
              <w:right w:w="15" w:type="dxa"/>
            </w:tcMar>
            <w:vAlign w:val="center"/>
            <w:hideMark/>
          </w:tcPr>
          <w:p w14:paraId="016284C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0.203</w:t>
            </w:r>
          </w:p>
        </w:tc>
      </w:tr>
      <w:tr w:rsidR="00CE5D9E" w:rsidRPr="00CE5D9E" w14:paraId="4D20E731"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4C19F0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U:NOUN:POSS</w:t>
            </w:r>
          </w:p>
        </w:tc>
        <w:tc>
          <w:tcPr>
            <w:tcW w:w="1851" w:type="dxa"/>
            <w:shd w:val="clear" w:color="auto" w:fill="FFFFFF"/>
            <w:noWrap/>
            <w:tcMar>
              <w:top w:w="15" w:type="dxa"/>
              <w:left w:w="15" w:type="dxa"/>
              <w:bottom w:w="0" w:type="dxa"/>
              <w:right w:w="15" w:type="dxa"/>
            </w:tcMar>
            <w:vAlign w:val="center"/>
            <w:hideMark/>
          </w:tcPr>
          <w:p w14:paraId="52FF6AF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67</w:t>
            </w:r>
          </w:p>
        </w:tc>
        <w:tc>
          <w:tcPr>
            <w:tcW w:w="2009" w:type="dxa"/>
            <w:shd w:val="clear" w:color="auto" w:fill="FFFFFF"/>
            <w:noWrap/>
            <w:tcMar>
              <w:top w:w="15" w:type="dxa"/>
              <w:left w:w="15" w:type="dxa"/>
              <w:bottom w:w="0" w:type="dxa"/>
              <w:right w:w="15" w:type="dxa"/>
            </w:tcMar>
            <w:vAlign w:val="center"/>
            <w:hideMark/>
          </w:tcPr>
          <w:p w14:paraId="2BB8981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w:t>
            </w:r>
          </w:p>
        </w:tc>
        <w:tc>
          <w:tcPr>
            <w:tcW w:w="1681" w:type="dxa"/>
            <w:shd w:val="clear" w:color="auto" w:fill="FFFFFF"/>
            <w:noWrap/>
            <w:tcMar>
              <w:top w:w="15" w:type="dxa"/>
              <w:left w:w="15" w:type="dxa"/>
              <w:bottom w:w="0" w:type="dxa"/>
              <w:right w:w="15" w:type="dxa"/>
            </w:tcMar>
            <w:vAlign w:val="center"/>
            <w:hideMark/>
          </w:tcPr>
          <w:p w14:paraId="63AFBA4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0.071</w:t>
            </w:r>
          </w:p>
        </w:tc>
        <w:tc>
          <w:tcPr>
            <w:tcW w:w="2118" w:type="dxa"/>
            <w:shd w:val="clear" w:color="auto" w:fill="FFFFFF"/>
            <w:noWrap/>
            <w:tcMar>
              <w:top w:w="15" w:type="dxa"/>
              <w:left w:w="15" w:type="dxa"/>
              <w:bottom w:w="0" w:type="dxa"/>
              <w:right w:w="15" w:type="dxa"/>
            </w:tcMar>
            <w:vAlign w:val="center"/>
            <w:hideMark/>
          </w:tcPr>
          <w:p w14:paraId="678AA67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0.193</w:t>
            </w:r>
          </w:p>
        </w:tc>
      </w:tr>
      <w:tr w:rsidR="00CE5D9E" w:rsidRPr="00CE5D9E" w14:paraId="2ECA2E5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25212FA"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U:ADJ</w:t>
            </w:r>
          </w:p>
        </w:tc>
        <w:tc>
          <w:tcPr>
            <w:tcW w:w="1851" w:type="dxa"/>
            <w:shd w:val="clear" w:color="auto" w:fill="FFFFFF"/>
            <w:noWrap/>
            <w:tcMar>
              <w:top w:w="15" w:type="dxa"/>
              <w:left w:w="15" w:type="dxa"/>
              <w:bottom w:w="0" w:type="dxa"/>
              <w:right w:w="15" w:type="dxa"/>
            </w:tcMar>
            <w:vAlign w:val="center"/>
            <w:hideMark/>
          </w:tcPr>
          <w:p w14:paraId="21AEC1E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260</w:t>
            </w:r>
          </w:p>
        </w:tc>
        <w:tc>
          <w:tcPr>
            <w:tcW w:w="2009" w:type="dxa"/>
            <w:shd w:val="clear" w:color="auto" w:fill="FFFFFF"/>
            <w:noWrap/>
            <w:tcMar>
              <w:top w:w="15" w:type="dxa"/>
              <w:left w:w="15" w:type="dxa"/>
              <w:bottom w:w="0" w:type="dxa"/>
              <w:right w:w="15" w:type="dxa"/>
            </w:tcMar>
            <w:vAlign w:val="center"/>
            <w:hideMark/>
          </w:tcPr>
          <w:p w14:paraId="4852C1B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0.53%</w:t>
            </w:r>
          </w:p>
        </w:tc>
        <w:tc>
          <w:tcPr>
            <w:tcW w:w="1681" w:type="dxa"/>
            <w:shd w:val="clear" w:color="auto" w:fill="FFFFFF"/>
            <w:noWrap/>
            <w:tcMar>
              <w:top w:w="15" w:type="dxa"/>
              <w:left w:w="15" w:type="dxa"/>
              <w:bottom w:w="0" w:type="dxa"/>
              <w:right w:w="15" w:type="dxa"/>
            </w:tcMar>
            <w:vAlign w:val="center"/>
            <w:hideMark/>
          </w:tcPr>
          <w:p w14:paraId="29DF97A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0.071</w:t>
            </w:r>
          </w:p>
        </w:tc>
        <w:tc>
          <w:tcPr>
            <w:tcW w:w="2118" w:type="dxa"/>
            <w:shd w:val="clear" w:color="auto" w:fill="FFFFFF"/>
            <w:noWrap/>
            <w:tcMar>
              <w:top w:w="15" w:type="dxa"/>
              <w:left w:w="15" w:type="dxa"/>
              <w:bottom w:w="0" w:type="dxa"/>
              <w:right w:w="15" w:type="dxa"/>
            </w:tcMar>
            <w:vAlign w:val="center"/>
            <w:hideMark/>
          </w:tcPr>
          <w:p w14:paraId="01C99E4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0.208</w:t>
            </w:r>
          </w:p>
        </w:tc>
      </w:tr>
      <w:tr w:rsidR="00CE5D9E" w:rsidRPr="00CE5D9E" w14:paraId="6C5A835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D606E97"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R:NOUN</w:t>
            </w:r>
          </w:p>
        </w:tc>
        <w:tc>
          <w:tcPr>
            <w:tcW w:w="1851" w:type="dxa"/>
            <w:shd w:val="clear" w:color="auto" w:fill="FFFFFF"/>
            <w:noWrap/>
            <w:tcMar>
              <w:top w:w="15" w:type="dxa"/>
              <w:left w:w="15" w:type="dxa"/>
              <w:bottom w:w="0" w:type="dxa"/>
              <w:right w:w="15" w:type="dxa"/>
            </w:tcMar>
            <w:vAlign w:val="center"/>
            <w:hideMark/>
          </w:tcPr>
          <w:p w14:paraId="177F5D1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1396</w:t>
            </w:r>
          </w:p>
        </w:tc>
        <w:tc>
          <w:tcPr>
            <w:tcW w:w="2009" w:type="dxa"/>
            <w:shd w:val="clear" w:color="auto" w:fill="FFFFFF"/>
            <w:noWrap/>
            <w:tcMar>
              <w:top w:w="15" w:type="dxa"/>
              <w:left w:w="15" w:type="dxa"/>
              <w:bottom w:w="0" w:type="dxa"/>
              <w:right w:w="15" w:type="dxa"/>
            </w:tcMar>
            <w:vAlign w:val="center"/>
            <w:hideMark/>
          </w:tcPr>
          <w:p w14:paraId="0C22103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2.84%</w:t>
            </w:r>
          </w:p>
        </w:tc>
        <w:tc>
          <w:tcPr>
            <w:tcW w:w="1681" w:type="dxa"/>
            <w:shd w:val="clear" w:color="auto" w:fill="FFFFFF"/>
            <w:noWrap/>
            <w:tcMar>
              <w:top w:w="15" w:type="dxa"/>
              <w:left w:w="15" w:type="dxa"/>
              <w:bottom w:w="0" w:type="dxa"/>
              <w:right w:w="15" w:type="dxa"/>
            </w:tcMar>
            <w:vAlign w:val="center"/>
            <w:hideMark/>
          </w:tcPr>
          <w:p w14:paraId="11D5134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0.069</w:t>
            </w:r>
          </w:p>
        </w:tc>
        <w:tc>
          <w:tcPr>
            <w:tcW w:w="2118" w:type="dxa"/>
            <w:shd w:val="clear" w:color="auto" w:fill="FFFFFF"/>
            <w:noWrap/>
            <w:tcMar>
              <w:top w:w="15" w:type="dxa"/>
              <w:left w:w="15" w:type="dxa"/>
              <w:bottom w:w="0" w:type="dxa"/>
              <w:right w:w="15" w:type="dxa"/>
            </w:tcMar>
            <w:vAlign w:val="center"/>
            <w:hideMark/>
          </w:tcPr>
          <w:p w14:paraId="365169F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0.209</w:t>
            </w:r>
          </w:p>
        </w:tc>
      </w:tr>
      <w:tr w:rsidR="00CE5D9E" w:rsidRPr="00CE5D9E" w14:paraId="5D91360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76D884E"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U:VERB:FORM</w:t>
            </w:r>
          </w:p>
        </w:tc>
        <w:tc>
          <w:tcPr>
            <w:tcW w:w="1851" w:type="dxa"/>
            <w:shd w:val="clear" w:color="auto" w:fill="FFFFFF"/>
            <w:noWrap/>
            <w:tcMar>
              <w:top w:w="15" w:type="dxa"/>
              <w:left w:w="15" w:type="dxa"/>
              <w:bottom w:w="0" w:type="dxa"/>
              <w:right w:w="15" w:type="dxa"/>
            </w:tcMar>
            <w:vAlign w:val="center"/>
            <w:hideMark/>
          </w:tcPr>
          <w:p w14:paraId="7013012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51</w:t>
            </w:r>
          </w:p>
        </w:tc>
        <w:tc>
          <w:tcPr>
            <w:tcW w:w="2009" w:type="dxa"/>
            <w:shd w:val="clear" w:color="auto" w:fill="FFFFFF"/>
            <w:noWrap/>
            <w:tcMar>
              <w:top w:w="15" w:type="dxa"/>
              <w:left w:w="15" w:type="dxa"/>
              <w:bottom w:w="0" w:type="dxa"/>
              <w:right w:w="15" w:type="dxa"/>
            </w:tcMar>
            <w:vAlign w:val="center"/>
            <w:hideMark/>
          </w:tcPr>
          <w:p w14:paraId="2420602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w:t>
            </w:r>
          </w:p>
        </w:tc>
        <w:tc>
          <w:tcPr>
            <w:tcW w:w="1681" w:type="dxa"/>
            <w:shd w:val="clear" w:color="auto" w:fill="FFFFFF"/>
            <w:noWrap/>
            <w:tcMar>
              <w:top w:w="15" w:type="dxa"/>
              <w:left w:w="15" w:type="dxa"/>
              <w:bottom w:w="0" w:type="dxa"/>
              <w:right w:w="15" w:type="dxa"/>
            </w:tcMar>
            <w:vAlign w:val="center"/>
            <w:hideMark/>
          </w:tcPr>
          <w:p w14:paraId="0915A5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0.068</w:t>
            </w:r>
          </w:p>
        </w:tc>
        <w:tc>
          <w:tcPr>
            <w:tcW w:w="2118" w:type="dxa"/>
            <w:shd w:val="clear" w:color="auto" w:fill="FFFFFF"/>
            <w:noWrap/>
            <w:tcMar>
              <w:top w:w="15" w:type="dxa"/>
              <w:left w:w="15" w:type="dxa"/>
              <w:bottom w:w="0" w:type="dxa"/>
              <w:right w:w="15" w:type="dxa"/>
            </w:tcMar>
            <w:vAlign w:val="center"/>
            <w:hideMark/>
          </w:tcPr>
          <w:p w14:paraId="1E7A86C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0.195</w:t>
            </w:r>
          </w:p>
        </w:tc>
      </w:tr>
      <w:tr w:rsidR="00CE5D9E" w:rsidRPr="00CE5D9E" w14:paraId="16D8AB1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6D21A5C"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M:DET</w:t>
            </w:r>
          </w:p>
        </w:tc>
        <w:tc>
          <w:tcPr>
            <w:tcW w:w="1851" w:type="dxa"/>
            <w:shd w:val="clear" w:color="auto" w:fill="FFFFFF"/>
            <w:noWrap/>
            <w:tcMar>
              <w:top w:w="15" w:type="dxa"/>
              <w:left w:w="15" w:type="dxa"/>
              <w:bottom w:w="0" w:type="dxa"/>
              <w:right w:w="15" w:type="dxa"/>
            </w:tcMar>
            <w:vAlign w:val="center"/>
            <w:hideMark/>
          </w:tcPr>
          <w:p w14:paraId="654A0C4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4212</w:t>
            </w:r>
          </w:p>
        </w:tc>
        <w:tc>
          <w:tcPr>
            <w:tcW w:w="2009" w:type="dxa"/>
            <w:shd w:val="clear" w:color="auto" w:fill="FFFFFF"/>
            <w:noWrap/>
            <w:tcMar>
              <w:top w:w="15" w:type="dxa"/>
              <w:left w:w="15" w:type="dxa"/>
              <w:bottom w:w="0" w:type="dxa"/>
              <w:right w:w="15" w:type="dxa"/>
            </w:tcMar>
            <w:vAlign w:val="center"/>
            <w:hideMark/>
          </w:tcPr>
          <w:p w14:paraId="64C58C8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8.58%</w:t>
            </w:r>
          </w:p>
        </w:tc>
        <w:tc>
          <w:tcPr>
            <w:tcW w:w="1681" w:type="dxa"/>
            <w:shd w:val="clear" w:color="auto" w:fill="FFFFFF"/>
            <w:noWrap/>
            <w:tcMar>
              <w:top w:w="15" w:type="dxa"/>
              <w:left w:w="15" w:type="dxa"/>
              <w:bottom w:w="0" w:type="dxa"/>
              <w:right w:w="15" w:type="dxa"/>
            </w:tcMar>
            <w:vAlign w:val="center"/>
            <w:hideMark/>
          </w:tcPr>
          <w:p w14:paraId="09AD129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0.065</w:t>
            </w:r>
          </w:p>
        </w:tc>
        <w:tc>
          <w:tcPr>
            <w:tcW w:w="2118" w:type="dxa"/>
            <w:shd w:val="clear" w:color="auto" w:fill="FFFFFF"/>
            <w:noWrap/>
            <w:tcMar>
              <w:top w:w="15" w:type="dxa"/>
              <w:left w:w="15" w:type="dxa"/>
              <w:bottom w:w="0" w:type="dxa"/>
              <w:right w:w="15" w:type="dxa"/>
            </w:tcMar>
            <w:vAlign w:val="center"/>
            <w:hideMark/>
          </w:tcPr>
          <w:p w14:paraId="4FAF65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0.224</w:t>
            </w:r>
          </w:p>
        </w:tc>
      </w:tr>
      <w:tr w:rsidR="00CE5D9E" w:rsidRPr="00CE5D9E" w14:paraId="5EEAE39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1297B43"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R:ADV</w:t>
            </w:r>
          </w:p>
        </w:tc>
        <w:tc>
          <w:tcPr>
            <w:tcW w:w="1851" w:type="dxa"/>
            <w:shd w:val="clear" w:color="auto" w:fill="FFFFFF"/>
            <w:noWrap/>
            <w:tcMar>
              <w:top w:w="15" w:type="dxa"/>
              <w:left w:w="15" w:type="dxa"/>
              <w:bottom w:w="0" w:type="dxa"/>
              <w:right w:w="15" w:type="dxa"/>
            </w:tcMar>
            <w:vAlign w:val="center"/>
            <w:hideMark/>
          </w:tcPr>
          <w:p w14:paraId="7F6A794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282</w:t>
            </w:r>
          </w:p>
        </w:tc>
        <w:tc>
          <w:tcPr>
            <w:tcW w:w="2009" w:type="dxa"/>
            <w:shd w:val="clear" w:color="auto" w:fill="FFFFFF"/>
            <w:noWrap/>
            <w:tcMar>
              <w:top w:w="15" w:type="dxa"/>
              <w:left w:w="15" w:type="dxa"/>
              <w:bottom w:w="0" w:type="dxa"/>
              <w:right w:w="15" w:type="dxa"/>
            </w:tcMar>
            <w:vAlign w:val="center"/>
            <w:hideMark/>
          </w:tcPr>
          <w:p w14:paraId="32BA8A2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0.57%</w:t>
            </w:r>
          </w:p>
        </w:tc>
        <w:tc>
          <w:tcPr>
            <w:tcW w:w="1681" w:type="dxa"/>
            <w:shd w:val="clear" w:color="auto" w:fill="FFFFFF"/>
            <w:noWrap/>
            <w:tcMar>
              <w:top w:w="15" w:type="dxa"/>
              <w:left w:w="15" w:type="dxa"/>
              <w:bottom w:w="0" w:type="dxa"/>
              <w:right w:w="15" w:type="dxa"/>
            </w:tcMar>
            <w:vAlign w:val="center"/>
            <w:hideMark/>
          </w:tcPr>
          <w:p w14:paraId="3951F3D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0.063</w:t>
            </w:r>
          </w:p>
        </w:tc>
        <w:tc>
          <w:tcPr>
            <w:tcW w:w="2118" w:type="dxa"/>
            <w:shd w:val="clear" w:color="auto" w:fill="FFFFFF"/>
            <w:noWrap/>
            <w:tcMar>
              <w:top w:w="15" w:type="dxa"/>
              <w:left w:w="15" w:type="dxa"/>
              <w:bottom w:w="0" w:type="dxa"/>
              <w:right w:w="15" w:type="dxa"/>
            </w:tcMar>
            <w:vAlign w:val="center"/>
            <w:hideMark/>
          </w:tcPr>
          <w:p w14:paraId="1803A55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0.218</w:t>
            </w:r>
          </w:p>
        </w:tc>
      </w:tr>
      <w:tr w:rsidR="00CE5D9E" w:rsidRPr="00CE5D9E" w14:paraId="048AC0A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42990F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R:VERB</w:t>
            </w:r>
          </w:p>
        </w:tc>
        <w:tc>
          <w:tcPr>
            <w:tcW w:w="1851" w:type="dxa"/>
            <w:shd w:val="clear" w:color="auto" w:fill="FFFFFF"/>
            <w:noWrap/>
            <w:tcMar>
              <w:top w:w="15" w:type="dxa"/>
              <w:left w:w="15" w:type="dxa"/>
              <w:bottom w:w="0" w:type="dxa"/>
              <w:right w:w="15" w:type="dxa"/>
            </w:tcMar>
            <w:vAlign w:val="center"/>
            <w:hideMark/>
          </w:tcPr>
          <w:p w14:paraId="79AB124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1515</w:t>
            </w:r>
          </w:p>
        </w:tc>
        <w:tc>
          <w:tcPr>
            <w:tcW w:w="2009" w:type="dxa"/>
            <w:shd w:val="clear" w:color="auto" w:fill="FFFFFF"/>
            <w:noWrap/>
            <w:tcMar>
              <w:top w:w="15" w:type="dxa"/>
              <w:left w:w="15" w:type="dxa"/>
              <w:bottom w:w="0" w:type="dxa"/>
              <w:right w:w="15" w:type="dxa"/>
            </w:tcMar>
            <w:vAlign w:val="center"/>
            <w:hideMark/>
          </w:tcPr>
          <w:p w14:paraId="32E9BAD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3.08%</w:t>
            </w:r>
          </w:p>
        </w:tc>
        <w:tc>
          <w:tcPr>
            <w:tcW w:w="1681" w:type="dxa"/>
            <w:shd w:val="clear" w:color="auto" w:fill="FFFFFF"/>
            <w:noWrap/>
            <w:tcMar>
              <w:top w:w="15" w:type="dxa"/>
              <w:left w:w="15" w:type="dxa"/>
              <w:bottom w:w="0" w:type="dxa"/>
              <w:right w:w="15" w:type="dxa"/>
            </w:tcMar>
            <w:vAlign w:val="center"/>
            <w:hideMark/>
          </w:tcPr>
          <w:p w14:paraId="4BB26E4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173C6F6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0.190</w:t>
            </w:r>
          </w:p>
        </w:tc>
      </w:tr>
      <w:tr w:rsidR="00CE5D9E" w:rsidRPr="00CE5D9E" w14:paraId="088D898B"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A0E62C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R:ADJ:FORM</w:t>
            </w:r>
          </w:p>
        </w:tc>
        <w:tc>
          <w:tcPr>
            <w:tcW w:w="1851" w:type="dxa"/>
            <w:shd w:val="clear" w:color="auto" w:fill="FFFFFF"/>
            <w:noWrap/>
            <w:tcMar>
              <w:top w:w="15" w:type="dxa"/>
              <w:left w:w="15" w:type="dxa"/>
              <w:bottom w:w="0" w:type="dxa"/>
              <w:right w:w="15" w:type="dxa"/>
            </w:tcMar>
            <w:vAlign w:val="center"/>
            <w:hideMark/>
          </w:tcPr>
          <w:p w14:paraId="74F0FD8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153</w:t>
            </w:r>
          </w:p>
        </w:tc>
        <w:tc>
          <w:tcPr>
            <w:tcW w:w="2009" w:type="dxa"/>
            <w:shd w:val="clear" w:color="auto" w:fill="FFFFFF"/>
            <w:noWrap/>
            <w:tcMar>
              <w:top w:w="15" w:type="dxa"/>
              <w:left w:w="15" w:type="dxa"/>
              <w:bottom w:w="0" w:type="dxa"/>
              <w:right w:w="15" w:type="dxa"/>
            </w:tcMar>
            <w:vAlign w:val="center"/>
            <w:hideMark/>
          </w:tcPr>
          <w:p w14:paraId="5C3C1B6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08F54C1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4573DA6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0.193</w:t>
            </w:r>
          </w:p>
        </w:tc>
      </w:tr>
      <w:tr w:rsidR="00CE5D9E" w:rsidRPr="00CE5D9E" w14:paraId="63B21F48"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8E245D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M:VERB:TENSE</w:t>
            </w:r>
          </w:p>
        </w:tc>
        <w:tc>
          <w:tcPr>
            <w:tcW w:w="1851" w:type="dxa"/>
            <w:shd w:val="clear" w:color="auto" w:fill="FFFFFF"/>
            <w:noWrap/>
            <w:tcMar>
              <w:top w:w="15" w:type="dxa"/>
              <w:left w:w="15" w:type="dxa"/>
              <w:bottom w:w="0" w:type="dxa"/>
              <w:right w:w="15" w:type="dxa"/>
            </w:tcMar>
            <w:vAlign w:val="center"/>
            <w:hideMark/>
          </w:tcPr>
          <w:p w14:paraId="5B9EAA6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598</w:t>
            </w:r>
          </w:p>
        </w:tc>
        <w:tc>
          <w:tcPr>
            <w:tcW w:w="2009" w:type="dxa"/>
            <w:shd w:val="clear" w:color="auto" w:fill="FFFFFF"/>
            <w:noWrap/>
            <w:tcMar>
              <w:top w:w="15" w:type="dxa"/>
              <w:left w:w="15" w:type="dxa"/>
              <w:bottom w:w="0" w:type="dxa"/>
              <w:right w:w="15" w:type="dxa"/>
            </w:tcMar>
            <w:vAlign w:val="center"/>
            <w:hideMark/>
          </w:tcPr>
          <w:p w14:paraId="70FC85C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1.22%</w:t>
            </w:r>
          </w:p>
        </w:tc>
        <w:tc>
          <w:tcPr>
            <w:tcW w:w="1681" w:type="dxa"/>
            <w:shd w:val="clear" w:color="auto" w:fill="FFFFFF"/>
            <w:noWrap/>
            <w:tcMar>
              <w:top w:w="15" w:type="dxa"/>
              <w:left w:w="15" w:type="dxa"/>
              <w:bottom w:w="0" w:type="dxa"/>
              <w:right w:w="15" w:type="dxa"/>
            </w:tcMar>
            <w:vAlign w:val="center"/>
            <w:hideMark/>
          </w:tcPr>
          <w:p w14:paraId="22A4813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0.046</w:t>
            </w:r>
          </w:p>
        </w:tc>
        <w:tc>
          <w:tcPr>
            <w:tcW w:w="2118" w:type="dxa"/>
            <w:shd w:val="clear" w:color="auto" w:fill="FFFFFF"/>
            <w:noWrap/>
            <w:tcMar>
              <w:top w:w="15" w:type="dxa"/>
              <w:left w:w="15" w:type="dxa"/>
              <w:bottom w:w="0" w:type="dxa"/>
              <w:right w:w="15" w:type="dxa"/>
            </w:tcMar>
            <w:vAlign w:val="center"/>
            <w:hideMark/>
          </w:tcPr>
          <w:p w14:paraId="1BFD69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0.163</w:t>
            </w:r>
          </w:p>
        </w:tc>
      </w:tr>
      <w:tr w:rsidR="00CE5D9E" w:rsidRPr="00CE5D9E" w14:paraId="6F0F9E1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366F7C8"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M:CONJ</w:t>
            </w:r>
          </w:p>
        </w:tc>
        <w:tc>
          <w:tcPr>
            <w:tcW w:w="1851" w:type="dxa"/>
            <w:shd w:val="clear" w:color="auto" w:fill="FFFFFF"/>
            <w:noWrap/>
            <w:tcMar>
              <w:top w:w="15" w:type="dxa"/>
              <w:left w:w="15" w:type="dxa"/>
              <w:bottom w:w="0" w:type="dxa"/>
              <w:right w:w="15" w:type="dxa"/>
            </w:tcMar>
            <w:vAlign w:val="center"/>
            <w:hideMark/>
          </w:tcPr>
          <w:p w14:paraId="603C795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166</w:t>
            </w:r>
          </w:p>
        </w:tc>
        <w:tc>
          <w:tcPr>
            <w:tcW w:w="2009" w:type="dxa"/>
            <w:shd w:val="clear" w:color="auto" w:fill="FFFFFF"/>
            <w:noWrap/>
            <w:tcMar>
              <w:top w:w="15" w:type="dxa"/>
              <w:left w:w="15" w:type="dxa"/>
              <w:bottom w:w="0" w:type="dxa"/>
              <w:right w:w="15" w:type="dxa"/>
            </w:tcMar>
            <w:vAlign w:val="center"/>
            <w:hideMark/>
          </w:tcPr>
          <w:p w14:paraId="0B07D59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w:t>
            </w:r>
          </w:p>
        </w:tc>
        <w:tc>
          <w:tcPr>
            <w:tcW w:w="1681" w:type="dxa"/>
            <w:shd w:val="clear" w:color="auto" w:fill="FFFFFF"/>
            <w:noWrap/>
            <w:tcMar>
              <w:top w:w="15" w:type="dxa"/>
              <w:left w:w="15" w:type="dxa"/>
              <w:bottom w:w="0" w:type="dxa"/>
              <w:right w:w="15" w:type="dxa"/>
            </w:tcMar>
            <w:vAlign w:val="center"/>
            <w:hideMark/>
          </w:tcPr>
          <w:p w14:paraId="469A240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0.036</w:t>
            </w:r>
          </w:p>
        </w:tc>
        <w:tc>
          <w:tcPr>
            <w:tcW w:w="2118" w:type="dxa"/>
            <w:shd w:val="clear" w:color="auto" w:fill="FFFFFF"/>
            <w:noWrap/>
            <w:tcMar>
              <w:top w:w="15" w:type="dxa"/>
              <w:left w:w="15" w:type="dxa"/>
              <w:bottom w:w="0" w:type="dxa"/>
              <w:right w:w="15" w:type="dxa"/>
            </w:tcMar>
            <w:vAlign w:val="center"/>
            <w:hideMark/>
          </w:tcPr>
          <w:p w14:paraId="2263F08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0.172</w:t>
            </w:r>
          </w:p>
        </w:tc>
      </w:tr>
      <w:tr w:rsidR="00CE5D9E" w:rsidRPr="00CE5D9E" w14:paraId="71DD31CA"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531E9BF"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M:PRON</w:t>
            </w:r>
          </w:p>
        </w:tc>
        <w:tc>
          <w:tcPr>
            <w:tcW w:w="1851" w:type="dxa"/>
            <w:shd w:val="clear" w:color="auto" w:fill="FFFFFF"/>
            <w:noWrap/>
            <w:tcMar>
              <w:top w:w="15" w:type="dxa"/>
              <w:left w:w="15" w:type="dxa"/>
              <w:bottom w:w="0" w:type="dxa"/>
              <w:right w:w="15" w:type="dxa"/>
            </w:tcMar>
            <w:vAlign w:val="center"/>
            <w:hideMark/>
          </w:tcPr>
          <w:p w14:paraId="26E1202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153</w:t>
            </w:r>
          </w:p>
        </w:tc>
        <w:tc>
          <w:tcPr>
            <w:tcW w:w="2009" w:type="dxa"/>
            <w:shd w:val="clear" w:color="auto" w:fill="FFFFFF"/>
            <w:noWrap/>
            <w:tcMar>
              <w:top w:w="15" w:type="dxa"/>
              <w:left w:w="15" w:type="dxa"/>
              <w:bottom w:w="0" w:type="dxa"/>
              <w:right w:w="15" w:type="dxa"/>
            </w:tcMar>
            <w:vAlign w:val="center"/>
            <w:hideMark/>
          </w:tcPr>
          <w:p w14:paraId="259C256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7252DB9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0.034</w:t>
            </w:r>
          </w:p>
        </w:tc>
        <w:tc>
          <w:tcPr>
            <w:tcW w:w="2118" w:type="dxa"/>
            <w:shd w:val="clear" w:color="auto" w:fill="FFFFFF"/>
            <w:noWrap/>
            <w:tcMar>
              <w:top w:w="15" w:type="dxa"/>
              <w:left w:w="15" w:type="dxa"/>
              <w:bottom w:w="0" w:type="dxa"/>
              <w:right w:w="15" w:type="dxa"/>
            </w:tcMar>
            <w:vAlign w:val="center"/>
            <w:hideMark/>
          </w:tcPr>
          <w:p w14:paraId="6FBE48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0.163</w:t>
            </w:r>
          </w:p>
        </w:tc>
      </w:tr>
      <w:tr w:rsidR="00CE5D9E" w:rsidRPr="00CE5D9E" w14:paraId="2784433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DCC141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R:ADJ</w:t>
            </w:r>
          </w:p>
        </w:tc>
        <w:tc>
          <w:tcPr>
            <w:tcW w:w="1851" w:type="dxa"/>
            <w:shd w:val="clear" w:color="auto" w:fill="FFFFFF"/>
            <w:noWrap/>
            <w:tcMar>
              <w:top w:w="15" w:type="dxa"/>
              <w:left w:w="15" w:type="dxa"/>
              <w:bottom w:w="0" w:type="dxa"/>
              <w:right w:w="15" w:type="dxa"/>
            </w:tcMar>
            <w:vAlign w:val="center"/>
            <w:hideMark/>
          </w:tcPr>
          <w:p w14:paraId="292B53A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491</w:t>
            </w:r>
          </w:p>
        </w:tc>
        <w:tc>
          <w:tcPr>
            <w:tcW w:w="2009" w:type="dxa"/>
            <w:shd w:val="clear" w:color="auto" w:fill="FFFFFF"/>
            <w:noWrap/>
            <w:tcMar>
              <w:top w:w="15" w:type="dxa"/>
              <w:left w:w="15" w:type="dxa"/>
              <w:bottom w:w="0" w:type="dxa"/>
              <w:right w:w="15" w:type="dxa"/>
            </w:tcMar>
            <w:vAlign w:val="center"/>
            <w:hideMark/>
          </w:tcPr>
          <w:p w14:paraId="7E35085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1.00%</w:t>
            </w:r>
          </w:p>
        </w:tc>
        <w:tc>
          <w:tcPr>
            <w:tcW w:w="1681" w:type="dxa"/>
            <w:shd w:val="clear" w:color="auto" w:fill="FFFFFF"/>
            <w:noWrap/>
            <w:tcMar>
              <w:top w:w="15" w:type="dxa"/>
              <w:left w:w="15" w:type="dxa"/>
              <w:bottom w:w="0" w:type="dxa"/>
              <w:right w:w="15" w:type="dxa"/>
            </w:tcMar>
            <w:vAlign w:val="center"/>
            <w:hideMark/>
          </w:tcPr>
          <w:p w14:paraId="538D767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0.034</w:t>
            </w:r>
          </w:p>
        </w:tc>
        <w:tc>
          <w:tcPr>
            <w:tcW w:w="2118" w:type="dxa"/>
            <w:shd w:val="clear" w:color="auto" w:fill="FFFFFF"/>
            <w:noWrap/>
            <w:tcMar>
              <w:top w:w="15" w:type="dxa"/>
              <w:left w:w="15" w:type="dxa"/>
              <w:bottom w:w="0" w:type="dxa"/>
              <w:right w:w="15" w:type="dxa"/>
            </w:tcMar>
            <w:vAlign w:val="center"/>
            <w:hideMark/>
          </w:tcPr>
          <w:p w14:paraId="7506F8D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0.168</w:t>
            </w:r>
          </w:p>
        </w:tc>
      </w:tr>
      <w:tr w:rsidR="00CE5D9E" w:rsidRPr="00CE5D9E" w14:paraId="060FA5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81468C8"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R:PREP</w:t>
            </w:r>
          </w:p>
        </w:tc>
        <w:tc>
          <w:tcPr>
            <w:tcW w:w="1851" w:type="dxa"/>
            <w:shd w:val="clear" w:color="auto" w:fill="FFFFFF"/>
            <w:noWrap/>
            <w:tcMar>
              <w:top w:w="15" w:type="dxa"/>
              <w:left w:w="15" w:type="dxa"/>
              <w:bottom w:w="0" w:type="dxa"/>
              <w:right w:w="15" w:type="dxa"/>
            </w:tcMar>
            <w:vAlign w:val="center"/>
            <w:hideMark/>
          </w:tcPr>
          <w:p w14:paraId="6204908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2045</w:t>
            </w:r>
          </w:p>
        </w:tc>
        <w:tc>
          <w:tcPr>
            <w:tcW w:w="2009" w:type="dxa"/>
            <w:shd w:val="clear" w:color="auto" w:fill="FFFFFF"/>
            <w:noWrap/>
            <w:tcMar>
              <w:top w:w="15" w:type="dxa"/>
              <w:left w:w="15" w:type="dxa"/>
              <w:bottom w:w="0" w:type="dxa"/>
              <w:right w:w="15" w:type="dxa"/>
            </w:tcMar>
            <w:vAlign w:val="center"/>
            <w:hideMark/>
          </w:tcPr>
          <w:p w14:paraId="64297D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4.16%</w:t>
            </w:r>
          </w:p>
        </w:tc>
        <w:tc>
          <w:tcPr>
            <w:tcW w:w="1681" w:type="dxa"/>
            <w:shd w:val="clear" w:color="auto" w:fill="FFFFFF"/>
            <w:noWrap/>
            <w:tcMar>
              <w:top w:w="15" w:type="dxa"/>
              <w:left w:w="15" w:type="dxa"/>
              <w:bottom w:w="0" w:type="dxa"/>
              <w:right w:w="15" w:type="dxa"/>
            </w:tcMar>
            <w:vAlign w:val="center"/>
            <w:hideMark/>
          </w:tcPr>
          <w:p w14:paraId="26AD9A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0.032</w:t>
            </w:r>
          </w:p>
        </w:tc>
        <w:tc>
          <w:tcPr>
            <w:tcW w:w="2118" w:type="dxa"/>
            <w:shd w:val="clear" w:color="auto" w:fill="FFFFFF"/>
            <w:noWrap/>
            <w:tcMar>
              <w:top w:w="15" w:type="dxa"/>
              <w:left w:w="15" w:type="dxa"/>
              <w:bottom w:w="0" w:type="dxa"/>
              <w:right w:w="15" w:type="dxa"/>
            </w:tcMar>
            <w:vAlign w:val="center"/>
            <w:hideMark/>
          </w:tcPr>
          <w:p w14:paraId="6CFECD1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0.153</w:t>
            </w:r>
          </w:p>
        </w:tc>
      </w:tr>
      <w:tr w:rsidR="00CE5D9E" w:rsidRPr="00CE5D9E" w14:paraId="2A26F65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1457E2D"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R:DET</w:t>
            </w:r>
          </w:p>
        </w:tc>
        <w:tc>
          <w:tcPr>
            <w:tcW w:w="1851" w:type="dxa"/>
            <w:shd w:val="clear" w:color="auto" w:fill="FFFFFF"/>
            <w:noWrap/>
            <w:tcMar>
              <w:top w:w="15" w:type="dxa"/>
              <w:left w:w="15" w:type="dxa"/>
              <w:bottom w:w="0" w:type="dxa"/>
              <w:right w:w="15" w:type="dxa"/>
            </w:tcMar>
            <w:vAlign w:val="center"/>
            <w:hideMark/>
          </w:tcPr>
          <w:p w14:paraId="020639D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1120</w:t>
            </w:r>
          </w:p>
        </w:tc>
        <w:tc>
          <w:tcPr>
            <w:tcW w:w="2009" w:type="dxa"/>
            <w:shd w:val="clear" w:color="auto" w:fill="FFFFFF"/>
            <w:noWrap/>
            <w:tcMar>
              <w:top w:w="15" w:type="dxa"/>
              <w:left w:w="15" w:type="dxa"/>
              <w:bottom w:w="0" w:type="dxa"/>
              <w:right w:w="15" w:type="dxa"/>
            </w:tcMar>
            <w:vAlign w:val="center"/>
            <w:hideMark/>
          </w:tcPr>
          <w:p w14:paraId="43E607D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2.28%</w:t>
            </w:r>
          </w:p>
        </w:tc>
        <w:tc>
          <w:tcPr>
            <w:tcW w:w="1681" w:type="dxa"/>
            <w:shd w:val="clear" w:color="auto" w:fill="FFFFFF"/>
            <w:noWrap/>
            <w:tcMar>
              <w:top w:w="15" w:type="dxa"/>
              <w:left w:w="15" w:type="dxa"/>
              <w:bottom w:w="0" w:type="dxa"/>
              <w:right w:w="15" w:type="dxa"/>
            </w:tcMar>
            <w:vAlign w:val="center"/>
            <w:hideMark/>
          </w:tcPr>
          <w:p w14:paraId="6AC7539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0.027</w:t>
            </w:r>
          </w:p>
        </w:tc>
        <w:tc>
          <w:tcPr>
            <w:tcW w:w="2118" w:type="dxa"/>
            <w:shd w:val="clear" w:color="auto" w:fill="FFFFFF"/>
            <w:noWrap/>
            <w:tcMar>
              <w:top w:w="15" w:type="dxa"/>
              <w:left w:w="15" w:type="dxa"/>
              <w:bottom w:w="0" w:type="dxa"/>
              <w:right w:w="15" w:type="dxa"/>
            </w:tcMar>
            <w:vAlign w:val="center"/>
            <w:hideMark/>
          </w:tcPr>
          <w:p w14:paraId="7BDEB73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0.162</w:t>
            </w:r>
          </w:p>
        </w:tc>
      </w:tr>
      <w:tr w:rsidR="00CE5D9E" w:rsidRPr="00CE5D9E" w14:paraId="773BFF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3C66212"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M:PUNCT</w:t>
            </w:r>
          </w:p>
        </w:tc>
        <w:tc>
          <w:tcPr>
            <w:tcW w:w="1851" w:type="dxa"/>
            <w:shd w:val="clear" w:color="auto" w:fill="FFFFFF"/>
            <w:noWrap/>
            <w:tcMar>
              <w:top w:w="15" w:type="dxa"/>
              <w:left w:w="15" w:type="dxa"/>
              <w:bottom w:w="0" w:type="dxa"/>
              <w:right w:w="15" w:type="dxa"/>
            </w:tcMar>
            <w:vAlign w:val="center"/>
            <w:hideMark/>
          </w:tcPr>
          <w:p w14:paraId="5CAD11E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1363</w:t>
            </w:r>
          </w:p>
        </w:tc>
        <w:tc>
          <w:tcPr>
            <w:tcW w:w="2009" w:type="dxa"/>
            <w:shd w:val="clear" w:color="auto" w:fill="FFFFFF"/>
            <w:noWrap/>
            <w:tcMar>
              <w:top w:w="15" w:type="dxa"/>
              <w:left w:w="15" w:type="dxa"/>
              <w:bottom w:w="0" w:type="dxa"/>
              <w:right w:w="15" w:type="dxa"/>
            </w:tcMar>
            <w:vAlign w:val="center"/>
            <w:hideMark/>
          </w:tcPr>
          <w:p w14:paraId="76956C3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2.78%</w:t>
            </w:r>
          </w:p>
        </w:tc>
        <w:tc>
          <w:tcPr>
            <w:tcW w:w="1681" w:type="dxa"/>
            <w:shd w:val="clear" w:color="auto" w:fill="FFFFFF"/>
            <w:noWrap/>
            <w:tcMar>
              <w:top w:w="15" w:type="dxa"/>
              <w:left w:w="15" w:type="dxa"/>
              <w:bottom w:w="0" w:type="dxa"/>
              <w:right w:w="15" w:type="dxa"/>
            </w:tcMar>
            <w:vAlign w:val="center"/>
            <w:hideMark/>
          </w:tcPr>
          <w:p w14:paraId="5D655FE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0.026</w:t>
            </w:r>
          </w:p>
        </w:tc>
        <w:tc>
          <w:tcPr>
            <w:tcW w:w="2118" w:type="dxa"/>
            <w:shd w:val="clear" w:color="auto" w:fill="FFFFFF"/>
            <w:noWrap/>
            <w:tcMar>
              <w:top w:w="15" w:type="dxa"/>
              <w:left w:w="15" w:type="dxa"/>
              <w:bottom w:w="0" w:type="dxa"/>
              <w:right w:w="15" w:type="dxa"/>
            </w:tcMar>
            <w:vAlign w:val="center"/>
            <w:hideMark/>
          </w:tcPr>
          <w:p w14:paraId="151C3C2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0.160</w:t>
            </w:r>
          </w:p>
        </w:tc>
      </w:tr>
      <w:tr w:rsidR="00CE5D9E" w:rsidRPr="00CE5D9E" w14:paraId="148D0851"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3B85F59"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U:PUNCT</w:t>
            </w:r>
          </w:p>
        </w:tc>
        <w:tc>
          <w:tcPr>
            <w:tcW w:w="1851" w:type="dxa"/>
            <w:shd w:val="clear" w:color="auto" w:fill="FFFFFF"/>
            <w:noWrap/>
            <w:tcMar>
              <w:top w:w="15" w:type="dxa"/>
              <w:left w:w="15" w:type="dxa"/>
              <w:bottom w:w="0" w:type="dxa"/>
              <w:right w:w="15" w:type="dxa"/>
            </w:tcMar>
            <w:vAlign w:val="center"/>
            <w:hideMark/>
          </w:tcPr>
          <w:p w14:paraId="632EADA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635</w:t>
            </w:r>
          </w:p>
        </w:tc>
        <w:tc>
          <w:tcPr>
            <w:tcW w:w="2009" w:type="dxa"/>
            <w:shd w:val="clear" w:color="auto" w:fill="FFFFFF"/>
            <w:noWrap/>
            <w:tcMar>
              <w:top w:w="15" w:type="dxa"/>
              <w:left w:w="15" w:type="dxa"/>
              <w:bottom w:w="0" w:type="dxa"/>
              <w:right w:w="15" w:type="dxa"/>
            </w:tcMar>
            <w:vAlign w:val="center"/>
            <w:hideMark/>
          </w:tcPr>
          <w:p w14:paraId="10C7BA3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1.29%</w:t>
            </w:r>
          </w:p>
        </w:tc>
        <w:tc>
          <w:tcPr>
            <w:tcW w:w="1681" w:type="dxa"/>
            <w:shd w:val="clear" w:color="auto" w:fill="FFFFFF"/>
            <w:noWrap/>
            <w:tcMar>
              <w:top w:w="15" w:type="dxa"/>
              <w:left w:w="15" w:type="dxa"/>
              <w:bottom w:w="0" w:type="dxa"/>
              <w:right w:w="15" w:type="dxa"/>
            </w:tcMar>
            <w:vAlign w:val="center"/>
            <w:hideMark/>
          </w:tcPr>
          <w:p w14:paraId="59401A8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0.009</w:t>
            </w:r>
          </w:p>
        </w:tc>
        <w:tc>
          <w:tcPr>
            <w:tcW w:w="2118" w:type="dxa"/>
            <w:shd w:val="clear" w:color="auto" w:fill="FFFFFF"/>
            <w:noWrap/>
            <w:tcMar>
              <w:top w:w="15" w:type="dxa"/>
              <w:left w:w="15" w:type="dxa"/>
              <w:bottom w:w="0" w:type="dxa"/>
              <w:right w:w="15" w:type="dxa"/>
            </w:tcMar>
            <w:vAlign w:val="center"/>
            <w:hideMark/>
          </w:tcPr>
          <w:p w14:paraId="0B45EC7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0.143</w:t>
            </w:r>
          </w:p>
        </w:tc>
      </w:tr>
      <w:tr w:rsidR="00CE5D9E" w:rsidRPr="00CE5D9E" w14:paraId="483B1AB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184CDAB"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R:CONJ</w:t>
            </w:r>
          </w:p>
        </w:tc>
        <w:tc>
          <w:tcPr>
            <w:tcW w:w="1851" w:type="dxa"/>
            <w:shd w:val="clear" w:color="auto" w:fill="FFFFFF"/>
            <w:noWrap/>
            <w:tcMar>
              <w:top w:w="15" w:type="dxa"/>
              <w:left w:w="15" w:type="dxa"/>
              <w:bottom w:w="0" w:type="dxa"/>
              <w:right w:w="15" w:type="dxa"/>
            </w:tcMar>
            <w:vAlign w:val="center"/>
            <w:hideMark/>
          </w:tcPr>
          <w:p w14:paraId="5ED2BC1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46</w:t>
            </w:r>
          </w:p>
        </w:tc>
        <w:tc>
          <w:tcPr>
            <w:tcW w:w="2009" w:type="dxa"/>
            <w:shd w:val="clear" w:color="auto" w:fill="FFFFFF"/>
            <w:noWrap/>
            <w:tcMar>
              <w:top w:w="15" w:type="dxa"/>
              <w:left w:w="15" w:type="dxa"/>
              <w:bottom w:w="0" w:type="dxa"/>
              <w:right w:w="15" w:type="dxa"/>
            </w:tcMar>
            <w:vAlign w:val="center"/>
            <w:hideMark/>
          </w:tcPr>
          <w:p w14:paraId="558777B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w:t>
            </w:r>
          </w:p>
        </w:tc>
        <w:tc>
          <w:tcPr>
            <w:tcW w:w="1681" w:type="dxa"/>
            <w:shd w:val="clear" w:color="auto" w:fill="FFFFFF"/>
            <w:noWrap/>
            <w:tcMar>
              <w:top w:w="15" w:type="dxa"/>
              <w:left w:w="15" w:type="dxa"/>
              <w:bottom w:w="0" w:type="dxa"/>
              <w:right w:w="15" w:type="dxa"/>
            </w:tcMar>
            <w:vAlign w:val="center"/>
            <w:hideMark/>
          </w:tcPr>
          <w:p w14:paraId="4908318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0.002</w:t>
            </w:r>
          </w:p>
        </w:tc>
        <w:tc>
          <w:tcPr>
            <w:tcW w:w="2118" w:type="dxa"/>
            <w:shd w:val="clear" w:color="auto" w:fill="FFFFFF"/>
            <w:noWrap/>
            <w:tcMar>
              <w:top w:w="15" w:type="dxa"/>
              <w:left w:w="15" w:type="dxa"/>
              <w:bottom w:w="0" w:type="dxa"/>
              <w:right w:w="15" w:type="dxa"/>
            </w:tcMar>
            <w:vAlign w:val="center"/>
            <w:hideMark/>
          </w:tcPr>
          <w:p w14:paraId="5A60A23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0.137</w:t>
            </w:r>
          </w:p>
        </w:tc>
      </w:tr>
      <w:tr w:rsidR="00CE5D9E" w:rsidRPr="00CE5D9E" w14:paraId="128B4A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E7C2A42"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U:DET</w:t>
            </w:r>
          </w:p>
        </w:tc>
        <w:tc>
          <w:tcPr>
            <w:tcW w:w="1851" w:type="dxa"/>
            <w:shd w:val="clear" w:color="auto" w:fill="FFFFFF"/>
            <w:noWrap/>
            <w:tcMar>
              <w:top w:w="15" w:type="dxa"/>
              <w:left w:w="15" w:type="dxa"/>
              <w:bottom w:w="0" w:type="dxa"/>
              <w:right w:w="15" w:type="dxa"/>
            </w:tcMar>
            <w:vAlign w:val="center"/>
            <w:hideMark/>
          </w:tcPr>
          <w:p w14:paraId="1C6DE8A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2570</w:t>
            </w:r>
          </w:p>
        </w:tc>
        <w:tc>
          <w:tcPr>
            <w:tcW w:w="2009" w:type="dxa"/>
            <w:shd w:val="clear" w:color="auto" w:fill="FFFFFF"/>
            <w:noWrap/>
            <w:tcMar>
              <w:top w:w="15" w:type="dxa"/>
              <w:left w:w="15" w:type="dxa"/>
              <w:bottom w:w="0" w:type="dxa"/>
              <w:right w:w="15" w:type="dxa"/>
            </w:tcMar>
            <w:vAlign w:val="center"/>
            <w:hideMark/>
          </w:tcPr>
          <w:p w14:paraId="3F838E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5.23%</w:t>
            </w:r>
          </w:p>
        </w:tc>
        <w:tc>
          <w:tcPr>
            <w:tcW w:w="1681" w:type="dxa"/>
            <w:shd w:val="clear" w:color="auto" w:fill="FFFFFF"/>
            <w:noWrap/>
            <w:tcMar>
              <w:top w:w="15" w:type="dxa"/>
              <w:left w:w="15" w:type="dxa"/>
              <w:bottom w:w="0" w:type="dxa"/>
              <w:right w:w="15" w:type="dxa"/>
            </w:tcMar>
            <w:vAlign w:val="center"/>
            <w:hideMark/>
          </w:tcPr>
          <w:p w14:paraId="3500E4C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-0.011</w:t>
            </w:r>
          </w:p>
        </w:tc>
        <w:tc>
          <w:tcPr>
            <w:tcW w:w="2118" w:type="dxa"/>
            <w:shd w:val="clear" w:color="auto" w:fill="FFFFFF"/>
            <w:noWrap/>
            <w:tcMar>
              <w:top w:w="15" w:type="dxa"/>
              <w:left w:w="15" w:type="dxa"/>
              <w:bottom w:w="0" w:type="dxa"/>
              <w:right w:w="15" w:type="dxa"/>
            </w:tcMar>
            <w:vAlign w:val="center"/>
            <w:hideMark/>
          </w:tcPr>
          <w:p w14:paraId="7E54B40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0.114</w:t>
            </w:r>
          </w:p>
        </w:tc>
      </w:tr>
      <w:tr w:rsidR="00CE5D9E" w:rsidRPr="00CE5D9E" w14:paraId="7A7EB18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4AE838E"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M:PART</w:t>
            </w:r>
          </w:p>
        </w:tc>
        <w:tc>
          <w:tcPr>
            <w:tcW w:w="1851" w:type="dxa"/>
            <w:shd w:val="clear" w:color="auto" w:fill="FFFFFF"/>
            <w:noWrap/>
            <w:tcMar>
              <w:top w:w="15" w:type="dxa"/>
              <w:left w:w="15" w:type="dxa"/>
              <w:bottom w:w="0" w:type="dxa"/>
              <w:right w:w="15" w:type="dxa"/>
            </w:tcMar>
            <w:vAlign w:val="center"/>
            <w:hideMark/>
          </w:tcPr>
          <w:p w14:paraId="35F9A3A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w:t>
            </w:r>
          </w:p>
        </w:tc>
        <w:tc>
          <w:tcPr>
            <w:tcW w:w="2009" w:type="dxa"/>
            <w:shd w:val="clear" w:color="auto" w:fill="FFFFFF"/>
            <w:noWrap/>
            <w:tcMar>
              <w:top w:w="15" w:type="dxa"/>
              <w:left w:w="15" w:type="dxa"/>
              <w:bottom w:w="0" w:type="dxa"/>
              <w:right w:w="15" w:type="dxa"/>
            </w:tcMar>
            <w:vAlign w:val="center"/>
            <w:hideMark/>
          </w:tcPr>
          <w:p w14:paraId="4508C31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w:t>
            </w:r>
          </w:p>
        </w:tc>
        <w:tc>
          <w:tcPr>
            <w:tcW w:w="1681" w:type="dxa"/>
            <w:shd w:val="clear" w:color="auto" w:fill="FFFFFF"/>
            <w:noWrap/>
            <w:tcMar>
              <w:top w:w="15" w:type="dxa"/>
              <w:left w:w="15" w:type="dxa"/>
              <w:bottom w:w="0" w:type="dxa"/>
              <w:right w:w="15" w:type="dxa"/>
            </w:tcMar>
            <w:vAlign w:val="center"/>
            <w:hideMark/>
          </w:tcPr>
          <w:p w14:paraId="7C313FB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-0.023</w:t>
            </w:r>
          </w:p>
        </w:tc>
        <w:tc>
          <w:tcPr>
            <w:tcW w:w="2118" w:type="dxa"/>
            <w:shd w:val="clear" w:color="auto" w:fill="FFFFFF"/>
            <w:noWrap/>
            <w:tcMar>
              <w:top w:w="15" w:type="dxa"/>
              <w:left w:w="15" w:type="dxa"/>
              <w:bottom w:w="0" w:type="dxa"/>
              <w:right w:w="15" w:type="dxa"/>
            </w:tcMar>
            <w:vAlign w:val="center"/>
            <w:hideMark/>
          </w:tcPr>
          <w:p w14:paraId="0867359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0.110</w:t>
            </w:r>
          </w:p>
        </w:tc>
      </w:tr>
      <w:tr w:rsidR="00CE5D9E" w:rsidRPr="00CE5D9E" w14:paraId="139E86B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96E38B3"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U:NOUN</w:t>
            </w:r>
          </w:p>
        </w:tc>
        <w:tc>
          <w:tcPr>
            <w:tcW w:w="1851" w:type="dxa"/>
            <w:shd w:val="clear" w:color="auto" w:fill="FFFFFF"/>
            <w:noWrap/>
            <w:tcMar>
              <w:top w:w="15" w:type="dxa"/>
              <w:left w:w="15" w:type="dxa"/>
              <w:bottom w:w="0" w:type="dxa"/>
              <w:right w:w="15" w:type="dxa"/>
            </w:tcMar>
            <w:vAlign w:val="center"/>
            <w:hideMark/>
          </w:tcPr>
          <w:p w14:paraId="44821A2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727</w:t>
            </w:r>
          </w:p>
        </w:tc>
        <w:tc>
          <w:tcPr>
            <w:tcW w:w="2009" w:type="dxa"/>
            <w:shd w:val="clear" w:color="auto" w:fill="FFFFFF"/>
            <w:noWrap/>
            <w:tcMar>
              <w:top w:w="15" w:type="dxa"/>
              <w:left w:w="15" w:type="dxa"/>
              <w:bottom w:w="0" w:type="dxa"/>
              <w:right w:w="15" w:type="dxa"/>
            </w:tcMar>
            <w:vAlign w:val="center"/>
            <w:hideMark/>
          </w:tcPr>
          <w:p w14:paraId="4E31E59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1.48%</w:t>
            </w:r>
          </w:p>
        </w:tc>
        <w:tc>
          <w:tcPr>
            <w:tcW w:w="1681" w:type="dxa"/>
            <w:shd w:val="clear" w:color="auto" w:fill="FFFFFF"/>
            <w:noWrap/>
            <w:tcMar>
              <w:top w:w="15" w:type="dxa"/>
              <w:left w:w="15" w:type="dxa"/>
              <w:bottom w:w="0" w:type="dxa"/>
              <w:right w:w="15" w:type="dxa"/>
            </w:tcMar>
            <w:vAlign w:val="center"/>
            <w:hideMark/>
          </w:tcPr>
          <w:p w14:paraId="6B41BE2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5427BD8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0.090</w:t>
            </w:r>
          </w:p>
        </w:tc>
      </w:tr>
      <w:tr w:rsidR="00CE5D9E" w:rsidRPr="00CE5D9E" w14:paraId="735CC1A2"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3A3B7F5"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M:ADV</w:t>
            </w:r>
          </w:p>
        </w:tc>
        <w:tc>
          <w:tcPr>
            <w:tcW w:w="1851" w:type="dxa"/>
            <w:shd w:val="clear" w:color="auto" w:fill="FFFFFF"/>
            <w:noWrap/>
            <w:tcMar>
              <w:top w:w="15" w:type="dxa"/>
              <w:left w:w="15" w:type="dxa"/>
              <w:bottom w:w="0" w:type="dxa"/>
              <w:right w:w="15" w:type="dxa"/>
            </w:tcMar>
            <w:vAlign w:val="center"/>
            <w:hideMark/>
          </w:tcPr>
          <w:p w14:paraId="7AD50DC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206</w:t>
            </w:r>
          </w:p>
        </w:tc>
        <w:tc>
          <w:tcPr>
            <w:tcW w:w="2009" w:type="dxa"/>
            <w:shd w:val="clear" w:color="auto" w:fill="FFFFFF"/>
            <w:noWrap/>
            <w:tcMar>
              <w:top w:w="15" w:type="dxa"/>
              <w:left w:w="15" w:type="dxa"/>
              <w:bottom w:w="0" w:type="dxa"/>
              <w:right w:w="15" w:type="dxa"/>
            </w:tcMar>
            <w:vAlign w:val="center"/>
            <w:hideMark/>
          </w:tcPr>
          <w:p w14:paraId="5A7EEBC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0.42%</w:t>
            </w:r>
          </w:p>
        </w:tc>
        <w:tc>
          <w:tcPr>
            <w:tcW w:w="1681" w:type="dxa"/>
            <w:shd w:val="clear" w:color="auto" w:fill="FFFFFF"/>
            <w:noWrap/>
            <w:tcMar>
              <w:top w:w="15" w:type="dxa"/>
              <w:left w:w="15" w:type="dxa"/>
              <w:bottom w:w="0" w:type="dxa"/>
              <w:right w:w="15" w:type="dxa"/>
            </w:tcMar>
            <w:vAlign w:val="center"/>
            <w:hideMark/>
          </w:tcPr>
          <w:p w14:paraId="522812A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-0.072</w:t>
            </w:r>
          </w:p>
        </w:tc>
        <w:tc>
          <w:tcPr>
            <w:tcW w:w="2118" w:type="dxa"/>
            <w:shd w:val="clear" w:color="auto" w:fill="FFFFFF"/>
            <w:noWrap/>
            <w:tcMar>
              <w:top w:w="15" w:type="dxa"/>
              <w:left w:w="15" w:type="dxa"/>
              <w:bottom w:w="0" w:type="dxa"/>
              <w:right w:w="15" w:type="dxa"/>
            </w:tcMar>
            <w:vAlign w:val="center"/>
            <w:hideMark/>
          </w:tcPr>
          <w:p w14:paraId="665F5C1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0.062</w:t>
            </w:r>
          </w:p>
        </w:tc>
      </w:tr>
      <w:tr w:rsidR="00CE5D9E" w:rsidRPr="00CE5D9E" w14:paraId="63BA389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87D578A"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M:NOUN:POSS</w:t>
            </w:r>
          </w:p>
        </w:tc>
        <w:tc>
          <w:tcPr>
            <w:tcW w:w="1851" w:type="dxa"/>
            <w:shd w:val="clear" w:color="auto" w:fill="FFFFFF"/>
            <w:noWrap/>
            <w:tcMar>
              <w:top w:w="15" w:type="dxa"/>
              <w:left w:w="15" w:type="dxa"/>
              <w:bottom w:w="0" w:type="dxa"/>
              <w:right w:w="15" w:type="dxa"/>
            </w:tcMar>
            <w:vAlign w:val="center"/>
            <w:hideMark/>
          </w:tcPr>
          <w:p w14:paraId="0B9434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216</w:t>
            </w:r>
          </w:p>
        </w:tc>
        <w:tc>
          <w:tcPr>
            <w:tcW w:w="2009" w:type="dxa"/>
            <w:shd w:val="clear" w:color="auto" w:fill="FFFFFF"/>
            <w:noWrap/>
            <w:tcMar>
              <w:top w:w="15" w:type="dxa"/>
              <w:left w:w="15" w:type="dxa"/>
              <w:bottom w:w="0" w:type="dxa"/>
              <w:right w:w="15" w:type="dxa"/>
            </w:tcMar>
            <w:vAlign w:val="center"/>
            <w:hideMark/>
          </w:tcPr>
          <w:p w14:paraId="4FA95E2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0.44%</w:t>
            </w:r>
          </w:p>
        </w:tc>
        <w:tc>
          <w:tcPr>
            <w:tcW w:w="1681" w:type="dxa"/>
            <w:shd w:val="clear" w:color="auto" w:fill="FFFFFF"/>
            <w:noWrap/>
            <w:tcMar>
              <w:top w:w="15" w:type="dxa"/>
              <w:left w:w="15" w:type="dxa"/>
              <w:bottom w:w="0" w:type="dxa"/>
              <w:right w:w="15" w:type="dxa"/>
            </w:tcMar>
            <w:vAlign w:val="center"/>
            <w:hideMark/>
          </w:tcPr>
          <w:p w14:paraId="2F8CCE0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-0.080</w:t>
            </w:r>
          </w:p>
        </w:tc>
        <w:tc>
          <w:tcPr>
            <w:tcW w:w="2118" w:type="dxa"/>
            <w:shd w:val="clear" w:color="auto" w:fill="FFFFFF"/>
            <w:noWrap/>
            <w:tcMar>
              <w:top w:w="15" w:type="dxa"/>
              <w:left w:w="15" w:type="dxa"/>
              <w:bottom w:w="0" w:type="dxa"/>
              <w:right w:w="15" w:type="dxa"/>
            </w:tcMar>
            <w:vAlign w:val="center"/>
            <w:hideMark/>
          </w:tcPr>
          <w:p w14:paraId="47C8218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0.065</w:t>
            </w:r>
          </w:p>
        </w:tc>
      </w:tr>
      <w:tr w:rsidR="00CE5D9E" w:rsidRPr="00CE5D9E" w14:paraId="0644F79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A19D3D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M:OTHER</w:t>
            </w:r>
          </w:p>
        </w:tc>
        <w:tc>
          <w:tcPr>
            <w:tcW w:w="1851" w:type="dxa"/>
            <w:shd w:val="clear" w:color="auto" w:fill="FFFFFF"/>
            <w:noWrap/>
            <w:tcMar>
              <w:top w:w="15" w:type="dxa"/>
              <w:left w:w="15" w:type="dxa"/>
              <w:bottom w:w="0" w:type="dxa"/>
              <w:right w:w="15" w:type="dxa"/>
            </w:tcMar>
            <w:vAlign w:val="center"/>
            <w:hideMark/>
          </w:tcPr>
          <w:p w14:paraId="4BDFE66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1462</w:t>
            </w:r>
          </w:p>
        </w:tc>
        <w:tc>
          <w:tcPr>
            <w:tcW w:w="2009" w:type="dxa"/>
            <w:shd w:val="clear" w:color="auto" w:fill="FFFFFF"/>
            <w:noWrap/>
            <w:tcMar>
              <w:top w:w="15" w:type="dxa"/>
              <w:left w:w="15" w:type="dxa"/>
              <w:bottom w:w="0" w:type="dxa"/>
              <w:right w:w="15" w:type="dxa"/>
            </w:tcMar>
            <w:vAlign w:val="center"/>
            <w:hideMark/>
          </w:tcPr>
          <w:p w14:paraId="6796991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2.98%</w:t>
            </w:r>
          </w:p>
        </w:tc>
        <w:tc>
          <w:tcPr>
            <w:tcW w:w="1681" w:type="dxa"/>
            <w:shd w:val="clear" w:color="auto" w:fill="FFFFFF"/>
            <w:noWrap/>
            <w:tcMar>
              <w:top w:w="15" w:type="dxa"/>
              <w:left w:w="15" w:type="dxa"/>
              <w:bottom w:w="0" w:type="dxa"/>
              <w:right w:w="15" w:type="dxa"/>
            </w:tcMar>
            <w:vAlign w:val="center"/>
            <w:hideMark/>
          </w:tcPr>
          <w:p w14:paraId="177AFBF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-0.086</w:t>
            </w:r>
          </w:p>
        </w:tc>
        <w:tc>
          <w:tcPr>
            <w:tcW w:w="2118" w:type="dxa"/>
            <w:shd w:val="clear" w:color="auto" w:fill="FFFFFF"/>
            <w:noWrap/>
            <w:tcMar>
              <w:top w:w="15" w:type="dxa"/>
              <w:left w:w="15" w:type="dxa"/>
              <w:bottom w:w="0" w:type="dxa"/>
              <w:right w:w="15" w:type="dxa"/>
            </w:tcMar>
            <w:vAlign w:val="center"/>
            <w:hideMark/>
          </w:tcPr>
          <w:p w14:paraId="6421F8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0.049</w:t>
            </w:r>
          </w:p>
        </w:tc>
      </w:tr>
      <w:tr w:rsidR="00CE5D9E" w:rsidRPr="00CE5D9E" w14:paraId="7349AD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EDB555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U:PART</w:t>
            </w:r>
          </w:p>
        </w:tc>
        <w:tc>
          <w:tcPr>
            <w:tcW w:w="1851" w:type="dxa"/>
            <w:shd w:val="clear" w:color="auto" w:fill="FFFFFF"/>
            <w:noWrap/>
            <w:tcMar>
              <w:top w:w="15" w:type="dxa"/>
              <w:left w:w="15" w:type="dxa"/>
              <w:bottom w:w="0" w:type="dxa"/>
              <w:right w:w="15" w:type="dxa"/>
            </w:tcMar>
            <w:vAlign w:val="center"/>
            <w:hideMark/>
          </w:tcPr>
          <w:p w14:paraId="5F64C8C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87</w:t>
            </w:r>
          </w:p>
        </w:tc>
        <w:tc>
          <w:tcPr>
            <w:tcW w:w="2009" w:type="dxa"/>
            <w:shd w:val="clear" w:color="auto" w:fill="FFFFFF"/>
            <w:noWrap/>
            <w:tcMar>
              <w:top w:w="15" w:type="dxa"/>
              <w:left w:w="15" w:type="dxa"/>
              <w:bottom w:w="0" w:type="dxa"/>
              <w:right w:w="15" w:type="dxa"/>
            </w:tcMar>
            <w:vAlign w:val="center"/>
            <w:hideMark/>
          </w:tcPr>
          <w:p w14:paraId="3876AD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0.18%</w:t>
            </w:r>
          </w:p>
        </w:tc>
        <w:tc>
          <w:tcPr>
            <w:tcW w:w="1681" w:type="dxa"/>
            <w:shd w:val="clear" w:color="auto" w:fill="FFFFFF"/>
            <w:noWrap/>
            <w:tcMar>
              <w:top w:w="15" w:type="dxa"/>
              <w:left w:w="15" w:type="dxa"/>
              <w:bottom w:w="0" w:type="dxa"/>
              <w:right w:w="15" w:type="dxa"/>
            </w:tcMar>
            <w:vAlign w:val="center"/>
            <w:hideMark/>
          </w:tcPr>
          <w:p w14:paraId="3BEA8DA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-0.102</w:t>
            </w:r>
          </w:p>
        </w:tc>
        <w:tc>
          <w:tcPr>
            <w:tcW w:w="2118" w:type="dxa"/>
            <w:shd w:val="clear" w:color="auto" w:fill="FFFFFF"/>
            <w:noWrap/>
            <w:tcMar>
              <w:top w:w="15" w:type="dxa"/>
              <w:left w:w="15" w:type="dxa"/>
              <w:bottom w:w="0" w:type="dxa"/>
              <w:right w:w="15" w:type="dxa"/>
            </w:tcMar>
            <w:vAlign w:val="center"/>
            <w:hideMark/>
          </w:tcPr>
          <w:p w14:paraId="3048C8B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0.035</w:t>
            </w:r>
          </w:p>
        </w:tc>
      </w:tr>
      <w:tr w:rsidR="00CE5D9E" w:rsidRPr="00CE5D9E" w14:paraId="67B95F8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C8AA7CF"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R:PRON</w:t>
            </w:r>
          </w:p>
        </w:tc>
        <w:tc>
          <w:tcPr>
            <w:tcW w:w="1851" w:type="dxa"/>
            <w:shd w:val="clear" w:color="auto" w:fill="FFFFFF"/>
            <w:noWrap/>
            <w:tcMar>
              <w:top w:w="15" w:type="dxa"/>
              <w:left w:w="15" w:type="dxa"/>
              <w:bottom w:w="0" w:type="dxa"/>
              <w:right w:w="15" w:type="dxa"/>
            </w:tcMar>
            <w:vAlign w:val="center"/>
            <w:hideMark/>
          </w:tcPr>
          <w:p w14:paraId="1E5490A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486</w:t>
            </w:r>
          </w:p>
        </w:tc>
        <w:tc>
          <w:tcPr>
            <w:tcW w:w="2009" w:type="dxa"/>
            <w:shd w:val="clear" w:color="auto" w:fill="FFFFFF"/>
            <w:noWrap/>
            <w:tcMar>
              <w:top w:w="15" w:type="dxa"/>
              <w:left w:w="15" w:type="dxa"/>
              <w:bottom w:w="0" w:type="dxa"/>
              <w:right w:w="15" w:type="dxa"/>
            </w:tcMar>
            <w:vAlign w:val="center"/>
            <w:hideMark/>
          </w:tcPr>
          <w:p w14:paraId="2D3D680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0.99%</w:t>
            </w:r>
          </w:p>
        </w:tc>
        <w:tc>
          <w:tcPr>
            <w:tcW w:w="1681" w:type="dxa"/>
            <w:shd w:val="clear" w:color="auto" w:fill="FFFFFF"/>
            <w:noWrap/>
            <w:tcMar>
              <w:top w:w="15" w:type="dxa"/>
              <w:left w:w="15" w:type="dxa"/>
              <w:bottom w:w="0" w:type="dxa"/>
              <w:right w:w="15" w:type="dxa"/>
            </w:tcMar>
            <w:vAlign w:val="center"/>
            <w:hideMark/>
          </w:tcPr>
          <w:p w14:paraId="27CB96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-0.103</w:t>
            </w:r>
          </w:p>
        </w:tc>
        <w:tc>
          <w:tcPr>
            <w:tcW w:w="2118" w:type="dxa"/>
            <w:shd w:val="clear" w:color="auto" w:fill="FFFFFF"/>
            <w:noWrap/>
            <w:tcMar>
              <w:top w:w="15" w:type="dxa"/>
              <w:left w:w="15" w:type="dxa"/>
              <w:bottom w:w="0" w:type="dxa"/>
              <w:right w:w="15" w:type="dxa"/>
            </w:tcMar>
            <w:vAlign w:val="center"/>
            <w:hideMark/>
          </w:tcPr>
          <w:p w14:paraId="486BB98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0.026</w:t>
            </w:r>
          </w:p>
        </w:tc>
      </w:tr>
      <w:tr w:rsidR="00CE5D9E" w:rsidRPr="00CE5D9E" w14:paraId="45C9CBF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D92EF6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R:PART</w:t>
            </w:r>
          </w:p>
        </w:tc>
        <w:tc>
          <w:tcPr>
            <w:tcW w:w="1851" w:type="dxa"/>
            <w:shd w:val="clear" w:color="auto" w:fill="FFFFFF"/>
            <w:noWrap/>
            <w:tcMar>
              <w:top w:w="15" w:type="dxa"/>
              <w:left w:w="15" w:type="dxa"/>
              <w:bottom w:w="0" w:type="dxa"/>
              <w:right w:w="15" w:type="dxa"/>
            </w:tcMar>
            <w:vAlign w:val="center"/>
            <w:hideMark/>
          </w:tcPr>
          <w:p w14:paraId="18F6F3B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274</w:t>
            </w:r>
          </w:p>
        </w:tc>
        <w:tc>
          <w:tcPr>
            <w:tcW w:w="2009" w:type="dxa"/>
            <w:shd w:val="clear" w:color="auto" w:fill="FFFFFF"/>
            <w:noWrap/>
            <w:tcMar>
              <w:top w:w="15" w:type="dxa"/>
              <w:left w:w="15" w:type="dxa"/>
              <w:bottom w:w="0" w:type="dxa"/>
              <w:right w:w="15" w:type="dxa"/>
            </w:tcMar>
            <w:vAlign w:val="center"/>
            <w:hideMark/>
          </w:tcPr>
          <w:p w14:paraId="54F0C79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0.56%</w:t>
            </w:r>
          </w:p>
        </w:tc>
        <w:tc>
          <w:tcPr>
            <w:tcW w:w="1681" w:type="dxa"/>
            <w:shd w:val="clear" w:color="auto" w:fill="FFFFFF"/>
            <w:noWrap/>
            <w:tcMar>
              <w:top w:w="15" w:type="dxa"/>
              <w:left w:w="15" w:type="dxa"/>
              <w:bottom w:w="0" w:type="dxa"/>
              <w:right w:w="15" w:type="dxa"/>
            </w:tcMar>
            <w:vAlign w:val="center"/>
            <w:hideMark/>
          </w:tcPr>
          <w:p w14:paraId="3426AFD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-0.117</w:t>
            </w:r>
          </w:p>
        </w:tc>
        <w:tc>
          <w:tcPr>
            <w:tcW w:w="2118" w:type="dxa"/>
            <w:shd w:val="clear" w:color="auto" w:fill="FFFFFF"/>
            <w:noWrap/>
            <w:tcMar>
              <w:top w:w="15" w:type="dxa"/>
              <w:left w:w="15" w:type="dxa"/>
              <w:bottom w:w="0" w:type="dxa"/>
              <w:right w:w="15" w:type="dxa"/>
            </w:tcMar>
            <w:vAlign w:val="center"/>
            <w:hideMark/>
          </w:tcPr>
          <w:p w14:paraId="4B34DB3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0.018</w:t>
            </w:r>
          </w:p>
        </w:tc>
      </w:tr>
      <w:tr w:rsidR="00CE5D9E" w:rsidRPr="00CE5D9E" w14:paraId="477D6FA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9A231B8"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R:NOUN:POSS</w:t>
            </w:r>
          </w:p>
        </w:tc>
        <w:tc>
          <w:tcPr>
            <w:tcW w:w="1851" w:type="dxa"/>
            <w:shd w:val="clear" w:color="auto" w:fill="FFFFFF"/>
            <w:noWrap/>
            <w:tcMar>
              <w:top w:w="15" w:type="dxa"/>
              <w:left w:w="15" w:type="dxa"/>
              <w:bottom w:w="0" w:type="dxa"/>
              <w:right w:w="15" w:type="dxa"/>
            </w:tcMar>
            <w:vAlign w:val="center"/>
            <w:hideMark/>
          </w:tcPr>
          <w:p w14:paraId="0E5A57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100</w:t>
            </w:r>
          </w:p>
        </w:tc>
        <w:tc>
          <w:tcPr>
            <w:tcW w:w="2009" w:type="dxa"/>
            <w:shd w:val="clear" w:color="auto" w:fill="FFFFFF"/>
            <w:noWrap/>
            <w:tcMar>
              <w:top w:w="15" w:type="dxa"/>
              <w:left w:w="15" w:type="dxa"/>
              <w:bottom w:w="0" w:type="dxa"/>
              <w:right w:w="15" w:type="dxa"/>
            </w:tcMar>
            <w:vAlign w:val="center"/>
            <w:hideMark/>
          </w:tcPr>
          <w:p w14:paraId="3ACD6D6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w:t>
            </w:r>
          </w:p>
        </w:tc>
        <w:tc>
          <w:tcPr>
            <w:tcW w:w="1681" w:type="dxa"/>
            <w:shd w:val="clear" w:color="auto" w:fill="FFFFFF"/>
            <w:noWrap/>
            <w:tcMar>
              <w:top w:w="15" w:type="dxa"/>
              <w:left w:w="15" w:type="dxa"/>
              <w:bottom w:w="0" w:type="dxa"/>
              <w:right w:w="15" w:type="dxa"/>
            </w:tcMar>
            <w:vAlign w:val="center"/>
            <w:hideMark/>
          </w:tcPr>
          <w:p w14:paraId="75EB994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-0.296</w:t>
            </w:r>
          </w:p>
        </w:tc>
        <w:tc>
          <w:tcPr>
            <w:tcW w:w="2118" w:type="dxa"/>
            <w:shd w:val="clear" w:color="auto" w:fill="FFFFFF"/>
            <w:noWrap/>
            <w:tcMar>
              <w:top w:w="15" w:type="dxa"/>
              <w:left w:w="15" w:type="dxa"/>
              <w:bottom w:w="0" w:type="dxa"/>
              <w:right w:w="15" w:type="dxa"/>
            </w:tcMar>
            <w:vAlign w:val="center"/>
            <w:hideMark/>
          </w:tcPr>
          <w:p w14:paraId="6A6533B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-0.153</w:t>
            </w:r>
          </w:p>
        </w:tc>
      </w:tr>
    </w:tbl>
    <w:p w14:paraId="7A7E28F5" w14:textId="3CE40442" w:rsidR="00CE5D9E" w:rsidRDefault="00CE5D9E" w:rsidP="00CE5D9E">
      <w:pPr>
        <w:bidi/>
        <w:spacing w:line="360" w:lineRule="auto"/>
        <w:jc w:val="both"/>
        <w:rPr>
          <w:rFonts w:ascii="David" w:hAnsi="David" w:cs="David"/>
          <w:sz w:val="24"/>
          <w:szCs w:val="24"/>
        </w:rPr>
      </w:pPr>
    </w:p>
    <w:p w14:paraId="7113D7A7" w14:textId="5D6A737F" w:rsidR="00CE5D9E" w:rsidRDefault="00CE5D9E" w:rsidP="00CE5D9E">
      <w:pPr>
        <w:bidi/>
        <w:spacing w:line="360" w:lineRule="auto"/>
        <w:jc w:val="both"/>
        <w:rPr>
          <w:rFonts w:ascii="David" w:hAnsi="David" w:cs="David" w:hint="cs"/>
          <w:sz w:val="24"/>
          <w:szCs w:val="24"/>
          <w:rtl/>
        </w:rPr>
      </w:pPr>
      <w:r>
        <w:rPr>
          <w:rFonts w:ascii="David" w:hAnsi="David" w:cs="David" w:hint="cs"/>
          <w:sz w:val="24"/>
          <w:szCs w:val="24"/>
          <w:rtl/>
        </w:rPr>
        <w:t xml:space="preserve">גרף </w:t>
      </w:r>
      <w:r>
        <w:rPr>
          <w:rFonts w:ascii="David" w:hAnsi="David" w:cs="David"/>
          <w:sz w:val="24"/>
          <w:szCs w:val="24"/>
        </w:rPr>
        <w:t xml:space="preserve">4 </w:t>
      </w:r>
      <w:r>
        <w:rPr>
          <w:rFonts w:ascii="David" w:hAnsi="David" w:cs="David"/>
          <w:sz w:val="24"/>
          <w:szCs w:val="24"/>
          <w:rtl/>
        </w:rPr>
        <w:t>–</w:t>
      </w:r>
      <w:r>
        <w:rPr>
          <w:rFonts w:ascii="David" w:hAnsi="David" w:cs="David" w:hint="cs"/>
          <w:sz w:val="24"/>
          <w:szCs w:val="24"/>
          <w:rtl/>
        </w:rPr>
        <w:t xml:space="preserve"> ציוני הרגרסיה, ורווח בר הסמך של הציונים בהתבסס על הסימולציות החוזרות על תיוגי </w:t>
      </w:r>
      <w:r>
        <w:rPr>
          <w:rFonts w:ascii="David" w:hAnsi="David" w:cs="David" w:hint="cs"/>
          <w:sz w:val="24"/>
          <w:szCs w:val="24"/>
        </w:rPr>
        <w:t>ERRANT</w:t>
      </w:r>
      <w:r>
        <w:rPr>
          <w:rFonts w:ascii="David" w:hAnsi="David" w:cs="David" w:hint="cs"/>
          <w:sz w:val="24"/>
          <w:szCs w:val="24"/>
          <w:rtl/>
        </w:rPr>
        <w:t>:</w:t>
      </w:r>
    </w:p>
    <w:p w14:paraId="5730DFC2" w14:textId="59CA7797" w:rsidR="00CE5D9E" w:rsidRDefault="00CE5D9E" w:rsidP="00CE5D9E">
      <w:pPr>
        <w:bidi/>
        <w:spacing w:line="360" w:lineRule="auto"/>
        <w:jc w:val="both"/>
        <w:rPr>
          <w:rFonts w:ascii="David" w:hAnsi="David" w:cs="David"/>
          <w:sz w:val="24"/>
          <w:szCs w:val="24"/>
        </w:rPr>
      </w:pPr>
      <w:r>
        <w:rPr>
          <w:noProof/>
        </w:rPr>
        <w:lastRenderedPageBreak/>
        <w:drawing>
          <wp:inline distT="0" distB="0" distL="0" distR="0" wp14:anchorId="0FD2D940" wp14:editId="02D962FF">
            <wp:extent cx="6273800" cy="30537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2873" cy="3058202"/>
                    </a:xfrm>
                    <a:prstGeom prst="rect">
                      <a:avLst/>
                    </a:prstGeom>
                    <a:noFill/>
                    <a:ln>
                      <a:noFill/>
                    </a:ln>
                  </pic:spPr>
                </pic:pic>
              </a:graphicData>
            </a:graphic>
          </wp:inline>
        </w:drawing>
      </w:r>
    </w:p>
    <w:p w14:paraId="09050BCB" w14:textId="068FCBBC" w:rsidR="00CE5D9E" w:rsidRDefault="00CE5D9E" w:rsidP="00CE5D9E">
      <w:pPr>
        <w:bidi/>
        <w:spacing w:line="360" w:lineRule="auto"/>
        <w:jc w:val="both"/>
        <w:rPr>
          <w:rFonts w:ascii="David" w:hAnsi="David" w:cs="David"/>
          <w:sz w:val="24"/>
          <w:szCs w:val="24"/>
          <w:rtl/>
        </w:rPr>
      </w:pPr>
      <w:r>
        <w:rPr>
          <w:rFonts w:ascii="David" w:hAnsi="David" w:cs="David" w:hint="cs"/>
          <w:sz w:val="24"/>
          <w:szCs w:val="24"/>
          <w:rtl/>
        </w:rPr>
        <w:t xml:space="preserve">גרף </w:t>
      </w:r>
      <w:r>
        <w:rPr>
          <w:rFonts w:ascii="David" w:hAnsi="David" w:cs="David"/>
          <w:sz w:val="24"/>
          <w:szCs w:val="24"/>
        </w:rPr>
        <w:t>5</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הדירוג הממוצע של הטעויות השונות לאורך 10,000 דגימות מהמאגר על תיוגי </w:t>
      </w:r>
      <w:r>
        <w:rPr>
          <w:rFonts w:ascii="David" w:hAnsi="David" w:cs="David" w:hint="cs"/>
          <w:sz w:val="24"/>
          <w:szCs w:val="24"/>
        </w:rPr>
        <w:t>ERRANT</w:t>
      </w:r>
      <w:r>
        <w:rPr>
          <w:rFonts w:ascii="David" w:hAnsi="David" w:cs="David" w:hint="cs"/>
          <w:sz w:val="24"/>
          <w:szCs w:val="24"/>
          <w:rtl/>
        </w:rPr>
        <w:t>:</w:t>
      </w:r>
    </w:p>
    <w:p w14:paraId="45D1E3EA" w14:textId="136549F7" w:rsidR="00CE5D9E" w:rsidRDefault="00CE5D9E" w:rsidP="00CE5D9E">
      <w:pPr>
        <w:bidi/>
        <w:spacing w:line="360" w:lineRule="auto"/>
        <w:jc w:val="both"/>
        <w:rPr>
          <w:rFonts w:ascii="David" w:hAnsi="David" w:cs="David"/>
          <w:sz w:val="24"/>
          <w:szCs w:val="24"/>
        </w:rPr>
      </w:pPr>
      <w:r>
        <w:rPr>
          <w:noProof/>
        </w:rPr>
        <w:drawing>
          <wp:inline distT="0" distB="0" distL="0" distR="0" wp14:anchorId="099A278C" wp14:editId="056D3328">
            <wp:extent cx="5943600" cy="28930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2FD33B02" w14:textId="558B90FE" w:rsidR="00B663E8" w:rsidRDefault="00B663E8" w:rsidP="00B663E8">
      <w:pPr>
        <w:bidi/>
        <w:spacing w:line="360" w:lineRule="auto"/>
        <w:jc w:val="both"/>
        <w:rPr>
          <w:rFonts w:ascii="David" w:hAnsi="David" w:cs="David"/>
          <w:sz w:val="24"/>
          <w:szCs w:val="24"/>
        </w:rPr>
      </w:pPr>
    </w:p>
    <w:p w14:paraId="6646553C" w14:textId="4D922BFE" w:rsidR="00B663E8" w:rsidRPr="0028118A" w:rsidRDefault="00B663E8" w:rsidP="00B663E8">
      <w:pPr>
        <w:bidi/>
        <w:spacing w:line="360" w:lineRule="auto"/>
        <w:jc w:val="both"/>
        <w:rPr>
          <w:rFonts w:ascii="David" w:hAnsi="David" w:cs="David"/>
          <w:sz w:val="24"/>
          <w:szCs w:val="24"/>
          <w:u w:val="single"/>
          <w:rtl/>
        </w:rPr>
      </w:pPr>
      <w:r w:rsidRPr="0028118A">
        <w:rPr>
          <w:rFonts w:ascii="David" w:hAnsi="David" w:cs="David" w:hint="cs"/>
          <w:sz w:val="24"/>
          <w:szCs w:val="24"/>
          <w:u w:val="single"/>
          <w:rtl/>
        </w:rPr>
        <w:t>דיון ומסקנות:</w:t>
      </w:r>
    </w:p>
    <w:p w14:paraId="4CC2B285" w14:textId="77777777" w:rsidR="00B663E8" w:rsidRDefault="00B663E8" w:rsidP="00B663E8">
      <w:pPr>
        <w:bidi/>
        <w:spacing w:line="360" w:lineRule="auto"/>
        <w:rPr>
          <w:rFonts w:ascii="David" w:hAnsi="David" w:cs="David"/>
          <w:sz w:val="24"/>
          <w:szCs w:val="24"/>
          <w:rtl/>
        </w:rPr>
      </w:pPr>
      <w:r>
        <w:rPr>
          <w:rFonts w:ascii="David" w:hAnsi="David" w:cs="David" w:hint="cs"/>
          <w:sz w:val="24"/>
          <w:szCs w:val="24"/>
          <w:rtl/>
        </w:rPr>
        <w:t>מתוצאות המחקר על שתי מערכות התיוג ניתן להצביע על מספר מסקנות:</w:t>
      </w:r>
    </w:p>
    <w:p w14:paraId="6FF70653" w14:textId="6AE9B399" w:rsidR="00B663E8" w:rsidRDefault="00B663E8" w:rsidP="00B663E8">
      <w:pPr>
        <w:pStyle w:val="ListParagraph"/>
        <w:numPr>
          <w:ilvl w:val="0"/>
          <w:numId w:val="8"/>
        </w:numPr>
        <w:bidi/>
        <w:spacing w:line="360" w:lineRule="auto"/>
        <w:rPr>
          <w:rFonts w:ascii="David" w:hAnsi="David" w:cs="David"/>
          <w:sz w:val="24"/>
          <w:szCs w:val="24"/>
        </w:rPr>
      </w:pPr>
      <w:r>
        <w:rPr>
          <w:rFonts w:ascii="David" w:hAnsi="David" w:cs="David" w:hint="cs"/>
          <w:sz w:val="24"/>
          <w:szCs w:val="24"/>
          <w:rtl/>
        </w:rPr>
        <w:t>מיידע, קרי</w:t>
      </w:r>
      <w:r w:rsidRPr="00B663E8">
        <w:rPr>
          <w:rFonts w:ascii="David" w:hAnsi="David" w:cs="David"/>
          <w:sz w:val="24"/>
          <w:szCs w:val="24"/>
        </w:rPr>
        <w:t xml:space="preserve"> </w:t>
      </w:r>
      <w:r w:rsidRPr="00B663E8">
        <w:rPr>
          <w:rFonts w:ascii="David" w:hAnsi="David" w:cs="David"/>
          <w:sz w:val="24"/>
          <w:szCs w:val="24"/>
        </w:rPr>
        <w:t xml:space="preserve">determiner </w:t>
      </w:r>
      <w:r w:rsidRPr="00B663E8">
        <w:rPr>
          <w:rFonts w:ascii="David" w:hAnsi="David" w:cs="David" w:hint="cs"/>
          <w:sz w:val="24"/>
          <w:szCs w:val="24"/>
          <w:rtl/>
        </w:rPr>
        <w:t>לא</w:t>
      </w:r>
      <w:r w:rsidRPr="00B663E8">
        <w:rPr>
          <w:rFonts w:ascii="David" w:hAnsi="David" w:cs="David"/>
          <w:sz w:val="24"/>
          <w:szCs w:val="24"/>
          <w:rtl/>
        </w:rPr>
        <w:t xml:space="preserve"> </w:t>
      </w:r>
      <w:r w:rsidRPr="00B663E8">
        <w:rPr>
          <w:rFonts w:ascii="David" w:hAnsi="David" w:cs="David" w:hint="cs"/>
          <w:sz w:val="24"/>
          <w:szCs w:val="24"/>
          <w:rtl/>
        </w:rPr>
        <w:t>כל</w:t>
      </w:r>
      <w:r>
        <w:rPr>
          <w:rFonts w:ascii="David" w:hAnsi="David" w:cs="David" w:hint="cs"/>
          <w:sz w:val="24"/>
          <w:szCs w:val="24"/>
          <w:rtl/>
        </w:rPr>
        <w:t xml:space="preserve"> </w:t>
      </w:r>
      <w:r w:rsidRPr="00B663E8">
        <w:rPr>
          <w:rFonts w:ascii="David" w:hAnsi="David" w:cs="David" w:hint="cs"/>
          <w:sz w:val="24"/>
          <w:szCs w:val="24"/>
          <w:rtl/>
        </w:rPr>
        <w:t>כך</w:t>
      </w:r>
      <w:r w:rsidRPr="00B663E8">
        <w:rPr>
          <w:rFonts w:ascii="David" w:hAnsi="David" w:cs="David"/>
          <w:sz w:val="24"/>
          <w:szCs w:val="24"/>
          <w:rtl/>
        </w:rPr>
        <w:t xml:space="preserve"> </w:t>
      </w:r>
      <w:r w:rsidRPr="00B663E8">
        <w:rPr>
          <w:rFonts w:ascii="David" w:hAnsi="David" w:cs="David" w:hint="cs"/>
          <w:sz w:val="24"/>
          <w:szCs w:val="24"/>
          <w:rtl/>
        </w:rPr>
        <w:t>מפריע</w:t>
      </w:r>
      <w:r w:rsidRPr="00B663E8">
        <w:rPr>
          <w:rFonts w:ascii="David" w:hAnsi="David" w:cs="David"/>
          <w:sz w:val="24"/>
          <w:szCs w:val="24"/>
          <w:rtl/>
        </w:rPr>
        <w:t xml:space="preserve"> </w:t>
      </w:r>
      <w:r w:rsidRPr="00B663E8">
        <w:rPr>
          <w:rFonts w:ascii="David" w:hAnsi="David" w:cs="David" w:hint="cs"/>
          <w:sz w:val="24"/>
          <w:szCs w:val="24"/>
          <w:rtl/>
        </w:rPr>
        <w:t>לאנשים</w:t>
      </w:r>
      <w:r w:rsidRPr="00B663E8">
        <w:rPr>
          <w:rFonts w:ascii="David" w:hAnsi="David" w:cs="David"/>
          <w:sz w:val="24"/>
          <w:szCs w:val="24"/>
          <w:rtl/>
        </w:rPr>
        <w:t xml:space="preserve"> - </w:t>
      </w:r>
      <w:r w:rsidRPr="00B663E8">
        <w:rPr>
          <w:rFonts w:ascii="David" w:hAnsi="David" w:cs="David" w:hint="cs"/>
          <w:sz w:val="24"/>
          <w:szCs w:val="24"/>
          <w:rtl/>
        </w:rPr>
        <w:t>על</w:t>
      </w:r>
      <w:r w:rsidRPr="00B663E8">
        <w:rPr>
          <w:rFonts w:ascii="David" w:hAnsi="David" w:cs="David"/>
          <w:sz w:val="24"/>
          <w:szCs w:val="24"/>
          <w:rtl/>
        </w:rPr>
        <w:t xml:space="preserve"> </w:t>
      </w:r>
      <w:r w:rsidRPr="00B663E8">
        <w:rPr>
          <w:rFonts w:ascii="David" w:hAnsi="David" w:cs="David" w:hint="cs"/>
          <w:sz w:val="24"/>
          <w:szCs w:val="24"/>
          <w:rtl/>
        </w:rPr>
        <w:t>אף</w:t>
      </w:r>
      <w:r w:rsidRPr="00B663E8">
        <w:rPr>
          <w:rFonts w:ascii="David" w:hAnsi="David" w:cs="David"/>
          <w:sz w:val="24"/>
          <w:szCs w:val="24"/>
          <w:rtl/>
        </w:rPr>
        <w:t xml:space="preserve"> </w:t>
      </w:r>
      <w:r w:rsidRPr="00B663E8">
        <w:rPr>
          <w:rFonts w:ascii="David" w:hAnsi="David" w:cs="David" w:hint="cs"/>
          <w:sz w:val="24"/>
          <w:szCs w:val="24"/>
          <w:rtl/>
        </w:rPr>
        <w:t>שזו</w:t>
      </w:r>
      <w:r w:rsidRPr="00B663E8">
        <w:rPr>
          <w:rFonts w:ascii="David" w:hAnsi="David" w:cs="David"/>
          <w:sz w:val="24"/>
          <w:szCs w:val="24"/>
          <w:rtl/>
        </w:rPr>
        <w:t xml:space="preserve"> </w:t>
      </w:r>
      <w:r w:rsidRPr="00B663E8">
        <w:rPr>
          <w:rFonts w:ascii="David" w:hAnsi="David" w:cs="David" w:hint="cs"/>
          <w:sz w:val="24"/>
          <w:szCs w:val="24"/>
          <w:rtl/>
        </w:rPr>
        <w:t>הטעות</w:t>
      </w:r>
      <w:r w:rsidRPr="00B663E8">
        <w:rPr>
          <w:rFonts w:ascii="David" w:hAnsi="David" w:cs="David"/>
          <w:sz w:val="24"/>
          <w:szCs w:val="24"/>
          <w:rtl/>
        </w:rPr>
        <w:t xml:space="preserve"> </w:t>
      </w:r>
      <w:r w:rsidRPr="00B663E8">
        <w:rPr>
          <w:rFonts w:ascii="David" w:hAnsi="David" w:cs="David" w:hint="cs"/>
          <w:sz w:val="24"/>
          <w:szCs w:val="24"/>
          <w:rtl/>
        </w:rPr>
        <w:t>הכי</w:t>
      </w:r>
      <w:r w:rsidRPr="00B663E8">
        <w:rPr>
          <w:rFonts w:ascii="David" w:hAnsi="David" w:cs="David"/>
          <w:sz w:val="24"/>
          <w:szCs w:val="24"/>
          <w:rtl/>
        </w:rPr>
        <w:t xml:space="preserve"> </w:t>
      </w:r>
      <w:r w:rsidRPr="00B663E8">
        <w:rPr>
          <w:rFonts w:ascii="David" w:hAnsi="David" w:cs="David" w:hint="cs"/>
          <w:sz w:val="24"/>
          <w:szCs w:val="24"/>
          <w:rtl/>
        </w:rPr>
        <w:t>נפוצה</w:t>
      </w:r>
      <w:r w:rsidRPr="00B663E8">
        <w:rPr>
          <w:rFonts w:ascii="David" w:hAnsi="David" w:cs="David"/>
          <w:sz w:val="24"/>
          <w:szCs w:val="24"/>
          <w:rtl/>
        </w:rPr>
        <w:t xml:space="preserve">, </w:t>
      </w:r>
      <w:r w:rsidRPr="00B663E8">
        <w:rPr>
          <w:rFonts w:ascii="David" w:hAnsi="David" w:cs="David" w:hint="cs"/>
          <w:sz w:val="24"/>
          <w:szCs w:val="24"/>
          <w:rtl/>
        </w:rPr>
        <w:t>היא</w:t>
      </w:r>
      <w:r w:rsidRPr="00B663E8">
        <w:rPr>
          <w:rFonts w:ascii="David" w:hAnsi="David" w:cs="David"/>
          <w:sz w:val="24"/>
          <w:szCs w:val="24"/>
          <w:rtl/>
        </w:rPr>
        <w:t xml:space="preserve"> </w:t>
      </w:r>
      <w:r w:rsidRPr="00B663E8">
        <w:rPr>
          <w:rFonts w:ascii="David" w:hAnsi="David" w:cs="David" w:hint="cs"/>
          <w:sz w:val="24"/>
          <w:szCs w:val="24"/>
          <w:rtl/>
        </w:rPr>
        <w:t>מדשדשת</w:t>
      </w:r>
      <w:r w:rsidRPr="00B663E8">
        <w:rPr>
          <w:rFonts w:ascii="David" w:hAnsi="David" w:cs="David"/>
          <w:sz w:val="24"/>
          <w:szCs w:val="24"/>
          <w:rtl/>
        </w:rPr>
        <w:t xml:space="preserve"> </w:t>
      </w:r>
      <w:r w:rsidRPr="00B663E8">
        <w:rPr>
          <w:rFonts w:ascii="David" w:hAnsi="David" w:cs="David" w:hint="cs"/>
          <w:sz w:val="24"/>
          <w:szCs w:val="24"/>
          <w:rtl/>
        </w:rPr>
        <w:t>בסוף</w:t>
      </w:r>
      <w:r w:rsidRPr="00B663E8">
        <w:rPr>
          <w:rFonts w:ascii="David" w:hAnsi="David" w:cs="David"/>
          <w:sz w:val="24"/>
          <w:szCs w:val="24"/>
          <w:rtl/>
        </w:rPr>
        <w:t xml:space="preserve"> </w:t>
      </w:r>
      <w:r w:rsidRPr="00B663E8">
        <w:rPr>
          <w:rFonts w:ascii="David" w:hAnsi="David" w:cs="David" w:hint="cs"/>
          <w:sz w:val="24"/>
          <w:szCs w:val="24"/>
          <w:rtl/>
        </w:rPr>
        <w:t>הדירוג</w:t>
      </w:r>
      <w:r w:rsidRPr="00B663E8">
        <w:rPr>
          <w:rFonts w:ascii="David" w:hAnsi="David" w:cs="David"/>
          <w:sz w:val="24"/>
          <w:szCs w:val="24"/>
          <w:rtl/>
        </w:rPr>
        <w:t xml:space="preserve"> </w:t>
      </w:r>
      <w:r w:rsidRPr="00B663E8">
        <w:rPr>
          <w:rFonts w:ascii="David" w:hAnsi="David" w:cs="David" w:hint="cs"/>
          <w:sz w:val="24"/>
          <w:szCs w:val="24"/>
          <w:rtl/>
        </w:rPr>
        <w:t>עם</w:t>
      </w:r>
      <w:r w:rsidRPr="00B663E8">
        <w:rPr>
          <w:rFonts w:ascii="David" w:hAnsi="David" w:cs="David"/>
          <w:sz w:val="24"/>
          <w:szCs w:val="24"/>
          <w:rtl/>
        </w:rPr>
        <w:t xml:space="preserve"> </w:t>
      </w:r>
      <w:r w:rsidRPr="00B663E8">
        <w:rPr>
          <w:rFonts w:ascii="David" w:hAnsi="David" w:cs="David" w:hint="cs"/>
          <w:sz w:val="24"/>
          <w:szCs w:val="24"/>
          <w:rtl/>
        </w:rPr>
        <w:t>משקולת</w:t>
      </w:r>
      <w:r w:rsidRPr="00B663E8">
        <w:rPr>
          <w:rFonts w:ascii="David" w:hAnsi="David" w:cs="David"/>
          <w:sz w:val="24"/>
          <w:szCs w:val="24"/>
          <w:rtl/>
        </w:rPr>
        <w:t xml:space="preserve"> </w:t>
      </w:r>
      <w:r w:rsidRPr="00B663E8">
        <w:rPr>
          <w:rFonts w:ascii="David" w:hAnsi="David" w:cs="David" w:hint="cs"/>
          <w:sz w:val="24"/>
          <w:szCs w:val="24"/>
          <w:rtl/>
        </w:rPr>
        <w:t>מאוד</w:t>
      </w:r>
      <w:r w:rsidRPr="00B663E8">
        <w:rPr>
          <w:rFonts w:ascii="David" w:hAnsi="David" w:cs="David"/>
          <w:sz w:val="24"/>
          <w:szCs w:val="24"/>
          <w:rtl/>
        </w:rPr>
        <w:t xml:space="preserve"> </w:t>
      </w:r>
      <w:r w:rsidRPr="00B663E8">
        <w:rPr>
          <w:rFonts w:ascii="David" w:hAnsi="David" w:cs="David" w:hint="cs"/>
          <w:sz w:val="24"/>
          <w:szCs w:val="24"/>
          <w:rtl/>
        </w:rPr>
        <w:t>נמוכה</w:t>
      </w:r>
      <w:r>
        <w:rPr>
          <w:rFonts w:ascii="David" w:hAnsi="David" w:cs="David" w:hint="cs"/>
          <w:sz w:val="24"/>
          <w:szCs w:val="24"/>
          <w:rtl/>
        </w:rPr>
        <w:t xml:space="preserve"> בשתי שיטות התיוג.</w:t>
      </w:r>
    </w:p>
    <w:p w14:paraId="2244FA6E" w14:textId="77777777" w:rsidR="00B663E8" w:rsidRDefault="00B663E8" w:rsidP="00B663E8">
      <w:pPr>
        <w:pStyle w:val="ListParagraph"/>
        <w:numPr>
          <w:ilvl w:val="0"/>
          <w:numId w:val="8"/>
        </w:numPr>
        <w:bidi/>
        <w:spacing w:line="360" w:lineRule="auto"/>
        <w:rPr>
          <w:rFonts w:ascii="David" w:hAnsi="David" w:cs="David"/>
          <w:sz w:val="24"/>
          <w:szCs w:val="24"/>
        </w:rPr>
      </w:pPr>
      <w:r>
        <w:rPr>
          <w:rFonts w:ascii="David" w:hAnsi="David" w:cs="David" w:hint="cs"/>
          <w:sz w:val="24"/>
          <w:szCs w:val="24"/>
          <w:rtl/>
        </w:rPr>
        <w:t xml:space="preserve">באופן כללי נראה כי </w:t>
      </w:r>
      <w:r w:rsidRPr="00B663E8">
        <w:rPr>
          <w:rFonts w:ascii="David" w:hAnsi="David" w:cs="David" w:hint="cs"/>
          <w:sz w:val="24"/>
          <w:szCs w:val="24"/>
          <w:rtl/>
        </w:rPr>
        <w:t>אין</w:t>
      </w:r>
      <w:r w:rsidRPr="00B663E8">
        <w:rPr>
          <w:rFonts w:ascii="David" w:hAnsi="David" w:cs="David"/>
          <w:sz w:val="24"/>
          <w:szCs w:val="24"/>
          <w:rtl/>
        </w:rPr>
        <w:t xml:space="preserve"> </w:t>
      </w:r>
      <w:r w:rsidRPr="00B663E8">
        <w:rPr>
          <w:rFonts w:ascii="David" w:hAnsi="David" w:cs="David" w:hint="cs"/>
          <w:sz w:val="24"/>
          <w:szCs w:val="24"/>
          <w:rtl/>
        </w:rPr>
        <w:t>קשר</w:t>
      </w:r>
      <w:r w:rsidRPr="00B663E8">
        <w:rPr>
          <w:rFonts w:ascii="David" w:hAnsi="David" w:cs="David"/>
          <w:sz w:val="24"/>
          <w:szCs w:val="24"/>
          <w:rtl/>
        </w:rPr>
        <w:t xml:space="preserve"> </w:t>
      </w:r>
      <w:r w:rsidRPr="00B663E8">
        <w:rPr>
          <w:rFonts w:ascii="David" w:hAnsi="David" w:cs="David" w:hint="cs"/>
          <w:sz w:val="24"/>
          <w:szCs w:val="24"/>
          <w:rtl/>
        </w:rPr>
        <w:t>בין</w:t>
      </w:r>
      <w:r>
        <w:rPr>
          <w:rFonts w:ascii="David" w:hAnsi="David" w:cs="David" w:hint="cs"/>
          <w:sz w:val="24"/>
          <w:szCs w:val="24"/>
          <w:rtl/>
        </w:rPr>
        <w:t xml:space="preserve"> </w:t>
      </w:r>
      <w:r w:rsidRPr="00B663E8">
        <w:rPr>
          <w:rFonts w:ascii="David" w:hAnsi="David" w:cs="David" w:hint="cs"/>
          <w:sz w:val="24"/>
          <w:szCs w:val="24"/>
          <w:rtl/>
        </w:rPr>
        <w:t>כמה</w:t>
      </w:r>
      <w:r>
        <w:rPr>
          <w:rFonts w:ascii="David" w:hAnsi="David" w:cs="David" w:hint="cs"/>
          <w:sz w:val="24"/>
          <w:szCs w:val="24"/>
          <w:rtl/>
        </w:rPr>
        <w:t xml:space="preserve"> שהטעות</w:t>
      </w:r>
      <w:r w:rsidRPr="00B663E8">
        <w:rPr>
          <w:rFonts w:ascii="David" w:hAnsi="David" w:cs="David"/>
          <w:sz w:val="24"/>
          <w:szCs w:val="24"/>
          <w:rtl/>
        </w:rPr>
        <w:t xml:space="preserve"> </w:t>
      </w:r>
      <w:r w:rsidRPr="00B663E8">
        <w:rPr>
          <w:rFonts w:ascii="David" w:hAnsi="David" w:cs="David" w:hint="cs"/>
          <w:sz w:val="24"/>
          <w:szCs w:val="24"/>
          <w:rtl/>
        </w:rPr>
        <w:t>הטעות</w:t>
      </w:r>
      <w:r w:rsidRPr="00B663E8">
        <w:rPr>
          <w:rFonts w:ascii="David" w:hAnsi="David" w:cs="David"/>
          <w:sz w:val="24"/>
          <w:szCs w:val="24"/>
          <w:rtl/>
        </w:rPr>
        <w:t xml:space="preserve"> </w:t>
      </w:r>
      <w:r w:rsidRPr="00B663E8">
        <w:rPr>
          <w:rFonts w:ascii="David" w:hAnsi="David" w:cs="David" w:hint="cs"/>
          <w:sz w:val="24"/>
          <w:szCs w:val="24"/>
          <w:rtl/>
        </w:rPr>
        <w:t>נפוצה</w:t>
      </w:r>
      <w:r w:rsidRPr="00B663E8">
        <w:rPr>
          <w:rFonts w:ascii="David" w:hAnsi="David" w:cs="David"/>
          <w:sz w:val="24"/>
          <w:szCs w:val="24"/>
          <w:rtl/>
        </w:rPr>
        <w:t xml:space="preserve"> </w:t>
      </w:r>
      <w:r w:rsidRPr="00B663E8">
        <w:rPr>
          <w:rFonts w:ascii="David" w:hAnsi="David" w:cs="David" w:hint="cs"/>
          <w:sz w:val="24"/>
          <w:szCs w:val="24"/>
          <w:rtl/>
        </w:rPr>
        <w:t>ל</w:t>
      </w:r>
      <w:r>
        <w:rPr>
          <w:rFonts w:ascii="David" w:hAnsi="David" w:cs="David" w:hint="cs"/>
          <w:sz w:val="24"/>
          <w:szCs w:val="24"/>
          <w:rtl/>
        </w:rPr>
        <w:t>מידה בה היא מפריעה לאנשים.</w:t>
      </w:r>
      <w:r w:rsidRPr="00B663E8">
        <w:rPr>
          <w:rFonts w:ascii="David" w:hAnsi="David" w:cs="David" w:hint="cs"/>
          <w:sz w:val="24"/>
          <w:szCs w:val="24"/>
          <w:rtl/>
        </w:rPr>
        <w:t xml:space="preserve"> </w:t>
      </w:r>
    </w:p>
    <w:p w14:paraId="67FC7236" w14:textId="0A65D24B" w:rsidR="00B663E8" w:rsidRDefault="00B663E8" w:rsidP="00945C80">
      <w:pPr>
        <w:pStyle w:val="ListParagraph"/>
        <w:numPr>
          <w:ilvl w:val="0"/>
          <w:numId w:val="8"/>
        </w:numPr>
        <w:bidi/>
        <w:spacing w:line="360" w:lineRule="auto"/>
        <w:jc w:val="both"/>
        <w:rPr>
          <w:rFonts w:ascii="David" w:hAnsi="David" w:cs="David"/>
          <w:sz w:val="24"/>
          <w:szCs w:val="24"/>
        </w:rPr>
      </w:pPr>
      <w:r w:rsidRPr="00B663E8">
        <w:rPr>
          <w:rFonts w:ascii="David" w:hAnsi="David" w:cs="David" w:hint="cs"/>
          <w:sz w:val="24"/>
          <w:szCs w:val="24"/>
          <w:rtl/>
        </w:rPr>
        <w:lastRenderedPageBreak/>
        <w:t xml:space="preserve">ככלל </w:t>
      </w:r>
      <w:r w:rsidRPr="00B663E8">
        <w:rPr>
          <w:rFonts w:ascii="David" w:hAnsi="David" w:cs="David" w:hint="cs"/>
          <w:sz w:val="24"/>
          <w:szCs w:val="24"/>
          <w:rtl/>
        </w:rPr>
        <w:t>טעויות</w:t>
      </w:r>
      <w:r w:rsidRPr="00B663E8">
        <w:rPr>
          <w:rFonts w:ascii="David" w:hAnsi="David" w:cs="David"/>
          <w:sz w:val="24"/>
          <w:szCs w:val="24"/>
          <w:rtl/>
        </w:rPr>
        <w:t xml:space="preserve"> </w:t>
      </w:r>
      <w:r w:rsidRPr="00B663E8">
        <w:rPr>
          <w:rFonts w:ascii="David" w:hAnsi="David" w:cs="David" w:hint="cs"/>
          <w:sz w:val="24"/>
          <w:szCs w:val="24"/>
          <w:rtl/>
        </w:rPr>
        <w:t>שקשורות</w:t>
      </w:r>
      <w:r w:rsidRPr="00B663E8">
        <w:rPr>
          <w:rFonts w:ascii="David" w:hAnsi="David" w:cs="David"/>
          <w:sz w:val="24"/>
          <w:szCs w:val="24"/>
          <w:rtl/>
        </w:rPr>
        <w:t xml:space="preserve"> </w:t>
      </w:r>
      <w:r w:rsidRPr="00B663E8">
        <w:rPr>
          <w:rFonts w:ascii="David" w:hAnsi="David" w:cs="David" w:hint="cs"/>
          <w:sz w:val="24"/>
          <w:szCs w:val="24"/>
          <w:rtl/>
        </w:rPr>
        <w:t>בפעלים</w:t>
      </w:r>
      <w:r w:rsidRPr="00B663E8">
        <w:rPr>
          <w:rFonts w:ascii="David" w:hAnsi="David" w:cs="David"/>
          <w:sz w:val="24"/>
          <w:szCs w:val="24"/>
          <w:rtl/>
        </w:rPr>
        <w:t xml:space="preserve"> </w:t>
      </w:r>
      <w:r w:rsidRPr="00B663E8">
        <w:rPr>
          <w:rFonts w:ascii="David" w:hAnsi="David" w:cs="David" w:hint="cs"/>
          <w:sz w:val="24"/>
          <w:szCs w:val="24"/>
          <w:rtl/>
        </w:rPr>
        <w:t>מפריעות</w:t>
      </w:r>
      <w:r w:rsidRPr="00B663E8">
        <w:rPr>
          <w:rFonts w:ascii="David" w:hAnsi="David" w:cs="David"/>
          <w:sz w:val="24"/>
          <w:szCs w:val="24"/>
          <w:rtl/>
        </w:rPr>
        <w:t xml:space="preserve"> </w:t>
      </w:r>
      <w:r w:rsidRPr="00B663E8">
        <w:rPr>
          <w:rFonts w:ascii="David" w:hAnsi="David" w:cs="David" w:hint="cs"/>
          <w:sz w:val="24"/>
          <w:szCs w:val="24"/>
          <w:rtl/>
        </w:rPr>
        <w:t>לאנשים</w:t>
      </w:r>
      <w:r>
        <w:rPr>
          <w:rFonts w:ascii="David" w:hAnsi="David" w:cs="David" w:hint="cs"/>
          <w:sz w:val="24"/>
          <w:szCs w:val="24"/>
          <w:rtl/>
        </w:rPr>
        <w:t xml:space="preserve"> בשתי מערכות התיוג</w:t>
      </w:r>
      <w:r w:rsidR="00A927DF">
        <w:rPr>
          <w:rFonts w:ascii="David" w:hAnsi="David" w:cs="David" w:hint="cs"/>
          <w:sz w:val="24"/>
          <w:szCs w:val="24"/>
          <w:rtl/>
        </w:rPr>
        <w:t xml:space="preserve"> והן מקבלות ציונים גבוהים.</w:t>
      </w:r>
    </w:p>
    <w:p w14:paraId="168D900A" w14:textId="1892BF8E" w:rsidR="00B663E8" w:rsidRDefault="00B663E8" w:rsidP="00B663E8">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 xml:space="preserve">בתיוג </w:t>
      </w:r>
      <w:r w:rsidR="003F5226">
        <w:rPr>
          <w:rFonts w:ascii="David" w:hAnsi="David" w:cs="David" w:hint="cs"/>
          <w:sz w:val="24"/>
          <w:szCs w:val="24"/>
          <w:rtl/>
        </w:rPr>
        <w:t>האוטומטי</w:t>
      </w:r>
      <w:r>
        <w:rPr>
          <w:rFonts w:ascii="David" w:hAnsi="David" w:cs="David" w:hint="cs"/>
          <w:sz w:val="24"/>
          <w:szCs w:val="24"/>
          <w:rtl/>
        </w:rPr>
        <w:t xml:space="preserve"> של </w:t>
      </w:r>
      <w:r>
        <w:rPr>
          <w:rFonts w:ascii="David" w:hAnsi="David" w:cs="David" w:hint="cs"/>
          <w:sz w:val="24"/>
          <w:szCs w:val="24"/>
        </w:rPr>
        <w:t>ARRENT</w:t>
      </w:r>
      <w:r>
        <w:rPr>
          <w:rFonts w:ascii="David" w:hAnsi="David" w:cs="David" w:hint="cs"/>
          <w:sz w:val="24"/>
          <w:szCs w:val="24"/>
          <w:rtl/>
        </w:rPr>
        <w:t>, למעלה מ-12% מהטעויות סווגו כ"אחר" (</w:t>
      </w:r>
      <w:r>
        <w:rPr>
          <w:rFonts w:ascii="David" w:hAnsi="David" w:cs="David"/>
          <w:sz w:val="24"/>
          <w:szCs w:val="24"/>
        </w:rPr>
        <w:t>other</w:t>
      </w:r>
      <w:r>
        <w:rPr>
          <w:rFonts w:ascii="David" w:hAnsi="David" w:cs="David" w:hint="cs"/>
          <w:sz w:val="24"/>
          <w:szCs w:val="24"/>
          <w:rtl/>
        </w:rPr>
        <w:t xml:space="preserve">). טעויות אלו עדיין מקבלות ציון גבוה ומדורגות </w:t>
      </w:r>
      <w:r w:rsidR="00A927DF">
        <w:rPr>
          <w:rFonts w:ascii="David" w:hAnsi="David" w:cs="David" w:hint="cs"/>
          <w:sz w:val="24"/>
          <w:szCs w:val="24"/>
          <w:rtl/>
        </w:rPr>
        <w:t>בתחילת השליש ה</w:t>
      </w:r>
      <w:r w:rsidR="003F5226">
        <w:rPr>
          <w:rFonts w:ascii="David" w:hAnsi="David" w:cs="David" w:hint="cs"/>
          <w:sz w:val="24"/>
          <w:szCs w:val="24"/>
          <w:rtl/>
        </w:rPr>
        <w:t>ש</w:t>
      </w:r>
      <w:r w:rsidR="00A927DF">
        <w:rPr>
          <w:rFonts w:ascii="David" w:hAnsi="David" w:cs="David" w:hint="cs"/>
          <w:sz w:val="24"/>
          <w:szCs w:val="24"/>
          <w:rtl/>
        </w:rPr>
        <w:t>ני של הטעויות בדירוג לפי משקלות הרגרסיה. לכן יתכן ושווה להשקיע מאמץ נוסף בפירושן וביכולתן לתקנן.</w:t>
      </w:r>
    </w:p>
    <w:p w14:paraId="2E1A29D6" w14:textId="3B0862BA" w:rsidR="00A927DF" w:rsidRDefault="00A927DF" w:rsidP="00A927DF">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עוד עולה מ</w:t>
      </w:r>
      <w:r>
        <w:rPr>
          <w:rFonts w:ascii="David" w:hAnsi="David" w:cs="David" w:hint="cs"/>
          <w:sz w:val="24"/>
          <w:szCs w:val="24"/>
        </w:rPr>
        <w:t>ARRENT</w:t>
      </w:r>
      <w:r>
        <w:rPr>
          <w:rFonts w:ascii="David" w:hAnsi="David" w:cs="David" w:hint="cs"/>
          <w:sz w:val="24"/>
          <w:szCs w:val="24"/>
          <w:rtl/>
        </w:rPr>
        <w:t xml:space="preserve"> כי איות (</w:t>
      </w:r>
      <w:r>
        <w:rPr>
          <w:rFonts w:ascii="David" w:hAnsi="David" w:cs="David"/>
          <w:sz w:val="24"/>
          <w:szCs w:val="24"/>
        </w:rPr>
        <w:t>spelling</w:t>
      </w:r>
      <w:r>
        <w:rPr>
          <w:rFonts w:ascii="David" w:hAnsi="David" w:cs="David" w:hint="cs"/>
          <w:sz w:val="24"/>
          <w:szCs w:val="24"/>
          <w:rtl/>
        </w:rPr>
        <w:t>) הינו בעל חשיבות וטעויות מסוג זה מפריעות לאנשים.</w:t>
      </w:r>
    </w:p>
    <w:p w14:paraId="424B21F0" w14:textId="043D1F78" w:rsidR="00CE5D9E" w:rsidRDefault="00B663E8" w:rsidP="00B663E8">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 xml:space="preserve">בקריאת הנתונים מומלץ לא לייחס חשיבות רבה במיוחד לטעיות נדירות במידה ניכרת שכן נראה שהן פחות מהימנות (למשל </w:t>
      </w:r>
      <w:r w:rsidRPr="00B663E8">
        <w:rPr>
          <w:rFonts w:ascii="David" w:hAnsi="David" w:cs="David"/>
          <w:sz w:val="24"/>
          <w:szCs w:val="24"/>
        </w:rPr>
        <w:t>Smod</w:t>
      </w:r>
      <w:r w:rsidRPr="00B663E8">
        <w:rPr>
          <w:rFonts w:ascii="David" w:hAnsi="David" w:cs="David"/>
          <w:sz w:val="24"/>
          <w:szCs w:val="24"/>
          <w:rtl/>
        </w:rPr>
        <w:t xml:space="preserve"> </w:t>
      </w:r>
      <w:r w:rsidRPr="00B663E8">
        <w:rPr>
          <w:rFonts w:ascii="David" w:hAnsi="David" w:cs="David" w:hint="cs"/>
          <w:sz w:val="24"/>
          <w:szCs w:val="24"/>
          <w:rtl/>
        </w:rPr>
        <w:t>ו</w:t>
      </w:r>
      <w:r w:rsidRPr="00B663E8">
        <w:rPr>
          <w:rFonts w:ascii="David" w:hAnsi="David" w:cs="David"/>
          <w:sz w:val="24"/>
          <w:szCs w:val="24"/>
          <w:rtl/>
        </w:rPr>
        <w:t>-</w:t>
      </w:r>
      <w:r w:rsidRPr="00B663E8">
        <w:rPr>
          <w:rFonts w:ascii="David" w:hAnsi="David" w:cs="David"/>
          <w:sz w:val="24"/>
          <w:szCs w:val="24"/>
        </w:rPr>
        <w:t>Wa</w:t>
      </w:r>
      <w:r>
        <w:rPr>
          <w:rFonts w:ascii="David" w:hAnsi="David" w:cs="David" w:hint="cs"/>
          <w:sz w:val="24"/>
          <w:szCs w:val="24"/>
          <w:rtl/>
        </w:rPr>
        <w:t xml:space="preserve"> לפי תיוג </w:t>
      </w:r>
      <w:r>
        <w:rPr>
          <w:rFonts w:ascii="David" w:hAnsi="David" w:cs="David" w:hint="cs"/>
          <w:sz w:val="24"/>
          <w:szCs w:val="24"/>
        </w:rPr>
        <w:t>NUCLE</w:t>
      </w:r>
      <w:r w:rsidRPr="00B663E8">
        <w:rPr>
          <w:rFonts w:ascii="David" w:hAnsi="David" w:cs="David"/>
          <w:sz w:val="24"/>
          <w:szCs w:val="24"/>
          <w:rtl/>
        </w:rPr>
        <w:t>,</w:t>
      </w:r>
      <w:r>
        <w:rPr>
          <w:rFonts w:ascii="David" w:hAnsi="David" w:cs="David" w:hint="cs"/>
          <w:sz w:val="24"/>
          <w:szCs w:val="24"/>
          <w:rtl/>
        </w:rPr>
        <w:t xml:space="preserve"> או </w:t>
      </w:r>
      <w:r w:rsidRPr="00B663E8">
        <w:rPr>
          <w:rFonts w:ascii="David" w:hAnsi="David" w:cs="David"/>
          <w:sz w:val="24"/>
          <w:szCs w:val="24"/>
        </w:rPr>
        <w:t>U:CONTR</w:t>
      </w:r>
      <w:r w:rsidRPr="00B663E8">
        <w:rPr>
          <w:rFonts w:ascii="David" w:hAnsi="David" w:cs="David" w:hint="cs"/>
          <w:sz w:val="24"/>
          <w:szCs w:val="24"/>
          <w:rtl/>
        </w:rPr>
        <w:t xml:space="preserve"> ו- </w:t>
      </w:r>
      <w:r w:rsidRPr="00B663E8">
        <w:rPr>
          <w:rFonts w:ascii="David" w:hAnsi="David" w:cs="David"/>
          <w:sz w:val="24"/>
          <w:szCs w:val="24"/>
        </w:rPr>
        <w:t>R:VERB:INFL</w:t>
      </w:r>
      <w:r w:rsidRPr="00B663E8">
        <w:rPr>
          <w:rFonts w:ascii="David" w:hAnsi="David" w:cs="David" w:hint="cs"/>
          <w:sz w:val="24"/>
          <w:szCs w:val="24"/>
          <w:rtl/>
        </w:rPr>
        <w:t xml:space="preserve"> לפי תיוג </w:t>
      </w:r>
      <w:r w:rsidRPr="00B663E8">
        <w:rPr>
          <w:rFonts w:ascii="David" w:hAnsi="David" w:cs="David" w:hint="cs"/>
          <w:sz w:val="24"/>
          <w:szCs w:val="24"/>
        </w:rPr>
        <w:t>ARRENT</w:t>
      </w:r>
      <w:r>
        <w:rPr>
          <w:rFonts w:ascii="David" w:hAnsi="David" w:cs="David" w:hint="cs"/>
          <w:sz w:val="24"/>
          <w:szCs w:val="24"/>
          <w:rtl/>
        </w:rPr>
        <w:t>)</w:t>
      </w:r>
      <w:r w:rsidR="00A927DF">
        <w:rPr>
          <w:rFonts w:ascii="David" w:hAnsi="David" w:cs="David" w:hint="cs"/>
          <w:sz w:val="24"/>
          <w:szCs w:val="24"/>
          <w:rtl/>
        </w:rPr>
        <w:t>.</w:t>
      </w:r>
    </w:p>
    <w:p w14:paraId="4A3A722A" w14:textId="77777777" w:rsidR="00A927DF" w:rsidRDefault="00A927DF" w:rsidP="00A927DF">
      <w:pPr>
        <w:bidi/>
        <w:spacing w:line="360" w:lineRule="auto"/>
        <w:jc w:val="both"/>
        <w:rPr>
          <w:rFonts w:ascii="David" w:hAnsi="David" w:cs="David"/>
          <w:sz w:val="24"/>
          <w:szCs w:val="24"/>
          <w:rtl/>
        </w:rPr>
      </w:pPr>
    </w:p>
    <w:p w14:paraId="37ECF777" w14:textId="60CA415D" w:rsidR="00A927DF" w:rsidRPr="00A927DF" w:rsidRDefault="00A927DF" w:rsidP="00A927DF">
      <w:pPr>
        <w:bidi/>
        <w:spacing w:line="360" w:lineRule="auto"/>
        <w:jc w:val="both"/>
        <w:rPr>
          <w:rFonts w:ascii="David" w:hAnsi="David" w:cs="David"/>
          <w:sz w:val="24"/>
          <w:szCs w:val="24"/>
          <w:u w:val="single"/>
          <w:rtl/>
        </w:rPr>
      </w:pPr>
      <w:r w:rsidRPr="00A927DF">
        <w:rPr>
          <w:rFonts w:ascii="David" w:hAnsi="David" w:cs="David" w:hint="cs"/>
          <w:sz w:val="24"/>
          <w:szCs w:val="24"/>
          <w:u w:val="single"/>
          <w:rtl/>
        </w:rPr>
        <w:t>צעדי המשך אפשריים:</w:t>
      </w:r>
    </w:p>
    <w:p w14:paraId="41C94082" w14:textId="5A0E0626" w:rsidR="00A927DF" w:rsidRPr="00A927DF" w:rsidRDefault="00A927DF" w:rsidP="00A927DF">
      <w:pPr>
        <w:pStyle w:val="ListParagraph"/>
        <w:numPr>
          <w:ilvl w:val="0"/>
          <w:numId w:val="9"/>
        </w:numPr>
        <w:bidi/>
        <w:spacing w:line="360" w:lineRule="auto"/>
        <w:jc w:val="both"/>
        <w:rPr>
          <w:rFonts w:ascii="David" w:hAnsi="David" w:cs="David"/>
          <w:sz w:val="24"/>
          <w:szCs w:val="24"/>
        </w:rPr>
      </w:pPr>
      <w:r>
        <w:rPr>
          <w:rFonts w:ascii="David" w:hAnsi="David" w:cs="David" w:hint="cs"/>
          <w:sz w:val="24"/>
          <w:szCs w:val="24"/>
          <w:rtl/>
        </w:rPr>
        <w:t xml:space="preserve">על מנת להגדיל את מהימנות התוצאות ניתן </w:t>
      </w:r>
      <w:r w:rsidRPr="00A927DF">
        <w:rPr>
          <w:rFonts w:ascii="David" w:hAnsi="David" w:cs="David" w:hint="cs"/>
          <w:sz w:val="24"/>
          <w:szCs w:val="24"/>
          <w:rtl/>
        </w:rPr>
        <w:t>לאסוף</w:t>
      </w:r>
      <w:r w:rsidRPr="00A927DF">
        <w:rPr>
          <w:rFonts w:ascii="David" w:hAnsi="David" w:cs="David"/>
          <w:sz w:val="24"/>
          <w:szCs w:val="24"/>
          <w:rtl/>
        </w:rPr>
        <w:t xml:space="preserve"> </w:t>
      </w:r>
      <w:r w:rsidRPr="00A927DF">
        <w:rPr>
          <w:rFonts w:ascii="David" w:hAnsi="David" w:cs="David" w:hint="cs"/>
          <w:sz w:val="24"/>
          <w:szCs w:val="24"/>
          <w:rtl/>
        </w:rPr>
        <w:t>עוד</w:t>
      </w:r>
      <w:r w:rsidRPr="00A927DF">
        <w:rPr>
          <w:rFonts w:ascii="David" w:hAnsi="David" w:cs="David"/>
          <w:sz w:val="24"/>
          <w:szCs w:val="24"/>
          <w:rtl/>
        </w:rPr>
        <w:t xml:space="preserve"> </w:t>
      </w:r>
      <w:r w:rsidRPr="00A927DF">
        <w:rPr>
          <w:rFonts w:ascii="David" w:hAnsi="David" w:cs="David" w:hint="cs"/>
          <w:sz w:val="24"/>
          <w:szCs w:val="24"/>
          <w:rtl/>
        </w:rPr>
        <w:t>דאתא</w:t>
      </w:r>
      <w:r w:rsidRPr="00A927DF">
        <w:rPr>
          <w:rFonts w:ascii="David" w:hAnsi="David" w:cs="David"/>
          <w:sz w:val="24"/>
          <w:szCs w:val="24"/>
          <w:rtl/>
        </w:rPr>
        <w:t xml:space="preserve">, </w:t>
      </w:r>
      <w:r w:rsidRPr="00A927DF">
        <w:rPr>
          <w:rFonts w:ascii="David" w:hAnsi="David" w:cs="David" w:hint="cs"/>
          <w:sz w:val="24"/>
          <w:szCs w:val="24"/>
          <w:rtl/>
        </w:rPr>
        <w:t>כלומר</w:t>
      </w:r>
      <w:r w:rsidRPr="00A927DF">
        <w:rPr>
          <w:rFonts w:ascii="David" w:hAnsi="David" w:cs="David"/>
          <w:sz w:val="24"/>
          <w:szCs w:val="24"/>
          <w:rtl/>
        </w:rPr>
        <w:t xml:space="preserve"> </w:t>
      </w:r>
      <w:r w:rsidRPr="00A927DF">
        <w:rPr>
          <w:rFonts w:ascii="David" w:hAnsi="David" w:cs="David" w:hint="cs"/>
          <w:sz w:val="24"/>
          <w:szCs w:val="24"/>
          <w:rtl/>
        </w:rPr>
        <w:t>מספר</w:t>
      </w:r>
      <w:r w:rsidRPr="00A927DF">
        <w:rPr>
          <w:rFonts w:ascii="David" w:hAnsi="David" w:cs="David"/>
          <w:sz w:val="24"/>
          <w:szCs w:val="24"/>
          <w:rtl/>
        </w:rPr>
        <w:t xml:space="preserve"> </w:t>
      </w:r>
      <w:r w:rsidRPr="00A927DF">
        <w:rPr>
          <w:rFonts w:ascii="David" w:hAnsi="David" w:cs="David" w:hint="cs"/>
          <w:sz w:val="24"/>
          <w:szCs w:val="24"/>
          <w:rtl/>
        </w:rPr>
        <w:t>אנשים</w:t>
      </w:r>
      <w:r w:rsidRPr="00A927DF">
        <w:rPr>
          <w:rFonts w:ascii="David" w:hAnsi="David" w:cs="David"/>
          <w:sz w:val="24"/>
          <w:szCs w:val="24"/>
          <w:rtl/>
        </w:rPr>
        <w:t xml:space="preserve"> </w:t>
      </w:r>
      <w:r w:rsidRPr="00A927DF">
        <w:rPr>
          <w:rFonts w:ascii="David" w:hAnsi="David" w:cs="David" w:hint="cs"/>
          <w:sz w:val="24"/>
          <w:szCs w:val="24"/>
          <w:rtl/>
        </w:rPr>
        <w:t>שמתייגים</w:t>
      </w:r>
      <w:r w:rsidRPr="00A927DF">
        <w:rPr>
          <w:rFonts w:ascii="David" w:hAnsi="David" w:cs="David"/>
          <w:sz w:val="24"/>
          <w:szCs w:val="24"/>
          <w:rtl/>
        </w:rPr>
        <w:t xml:space="preserve"> </w:t>
      </w:r>
      <w:r w:rsidRPr="00A927DF">
        <w:rPr>
          <w:rFonts w:ascii="David" w:hAnsi="David" w:cs="David" w:hint="cs"/>
          <w:sz w:val="24"/>
          <w:szCs w:val="24"/>
          <w:rtl/>
        </w:rPr>
        <w:t>כל</w:t>
      </w:r>
      <w:r w:rsidRPr="00A927DF">
        <w:rPr>
          <w:rFonts w:ascii="David" w:hAnsi="David" w:cs="David"/>
          <w:sz w:val="24"/>
          <w:szCs w:val="24"/>
          <w:rtl/>
        </w:rPr>
        <w:t xml:space="preserve"> </w:t>
      </w:r>
      <w:r w:rsidRPr="00A927DF">
        <w:rPr>
          <w:rFonts w:ascii="David" w:hAnsi="David" w:cs="David" w:hint="cs"/>
          <w:sz w:val="24"/>
          <w:szCs w:val="24"/>
          <w:rtl/>
        </w:rPr>
        <w:t>משפט</w:t>
      </w:r>
      <w:r>
        <w:rPr>
          <w:rFonts w:ascii="David" w:hAnsi="David" w:cs="David" w:hint="cs"/>
          <w:sz w:val="24"/>
          <w:szCs w:val="24"/>
          <w:rtl/>
        </w:rPr>
        <w:t>. רמת ההסכמה של מתייגים שונים על משפט בודד מאוד נמוכה, בעבודה זו יצאנו מנקודת הנחה שברמה הכללית, כאשר מסתכלים על משפטים רבים ותיוגים רבים השונות הזו לא תפריע מכיוון שיש הרבה מידע, אך ניתן לאתגר אמירה זו; במיוחד עבור הטעויות שלא חזרו פעמים רבים בקורפוס כולו.</w:t>
      </w:r>
    </w:p>
    <w:p w14:paraId="3F92691F" w14:textId="2AE5DB8C" w:rsidR="00A927DF" w:rsidRDefault="00A927DF" w:rsidP="00A927DF">
      <w:pPr>
        <w:pStyle w:val="ListParagraph"/>
        <w:numPr>
          <w:ilvl w:val="0"/>
          <w:numId w:val="9"/>
        </w:numPr>
        <w:bidi/>
        <w:spacing w:line="360" w:lineRule="auto"/>
        <w:jc w:val="both"/>
        <w:rPr>
          <w:rFonts w:ascii="David" w:hAnsi="David" w:cs="David"/>
          <w:sz w:val="24"/>
          <w:szCs w:val="24"/>
        </w:rPr>
      </w:pPr>
      <w:r>
        <w:rPr>
          <w:rFonts w:ascii="David" w:hAnsi="David" w:cs="David" w:hint="cs"/>
          <w:sz w:val="24"/>
          <w:szCs w:val="24"/>
          <w:rtl/>
        </w:rPr>
        <w:t xml:space="preserve">ניתן </w:t>
      </w:r>
      <w:r w:rsidRPr="00A927DF">
        <w:rPr>
          <w:rFonts w:ascii="David" w:hAnsi="David" w:cs="David" w:hint="cs"/>
          <w:sz w:val="24"/>
          <w:szCs w:val="24"/>
          <w:rtl/>
        </w:rPr>
        <w:t>לבצע</w:t>
      </w:r>
      <w:r w:rsidRPr="00A927DF">
        <w:rPr>
          <w:rFonts w:ascii="David" w:hAnsi="David" w:cs="David"/>
          <w:sz w:val="24"/>
          <w:szCs w:val="24"/>
          <w:rtl/>
        </w:rPr>
        <w:t xml:space="preserve"> </w:t>
      </w:r>
      <w:r w:rsidRPr="00A927DF">
        <w:rPr>
          <w:rFonts w:ascii="David" w:hAnsi="David" w:cs="David" w:hint="cs"/>
          <w:sz w:val="24"/>
          <w:szCs w:val="24"/>
          <w:rtl/>
        </w:rPr>
        <w:t>את</w:t>
      </w:r>
      <w:r w:rsidRPr="00A927DF">
        <w:rPr>
          <w:rFonts w:ascii="David" w:hAnsi="David" w:cs="David"/>
          <w:sz w:val="24"/>
          <w:szCs w:val="24"/>
          <w:rtl/>
        </w:rPr>
        <w:t xml:space="preserve"> </w:t>
      </w:r>
      <w:r w:rsidRPr="00A927DF">
        <w:rPr>
          <w:rFonts w:ascii="David" w:hAnsi="David" w:cs="David" w:hint="cs"/>
          <w:sz w:val="24"/>
          <w:szCs w:val="24"/>
          <w:rtl/>
        </w:rPr>
        <w:t>הניתוח</w:t>
      </w:r>
      <w:r w:rsidRPr="00A927DF">
        <w:rPr>
          <w:rFonts w:ascii="David" w:hAnsi="David" w:cs="David"/>
          <w:sz w:val="24"/>
          <w:szCs w:val="24"/>
          <w:rtl/>
        </w:rPr>
        <w:t xml:space="preserve"> </w:t>
      </w:r>
      <w:r w:rsidRPr="00A927DF">
        <w:rPr>
          <w:rFonts w:ascii="David" w:hAnsi="David" w:cs="David" w:hint="cs"/>
          <w:sz w:val="24"/>
          <w:szCs w:val="24"/>
          <w:rtl/>
        </w:rPr>
        <w:t>על</w:t>
      </w:r>
      <w:r w:rsidRPr="00A927DF">
        <w:rPr>
          <w:rFonts w:ascii="David" w:hAnsi="David" w:cs="David"/>
          <w:sz w:val="24"/>
          <w:szCs w:val="24"/>
          <w:rtl/>
        </w:rPr>
        <w:t xml:space="preserve"> </w:t>
      </w:r>
      <w:r w:rsidRPr="00A927DF">
        <w:rPr>
          <w:rFonts w:ascii="David" w:hAnsi="David" w:cs="David" w:hint="cs"/>
          <w:sz w:val="24"/>
          <w:szCs w:val="24"/>
          <w:rtl/>
        </w:rPr>
        <w:t>קורפוסים</w:t>
      </w:r>
      <w:r w:rsidRPr="00A927DF">
        <w:rPr>
          <w:rFonts w:ascii="David" w:hAnsi="David" w:cs="David"/>
          <w:sz w:val="24"/>
          <w:szCs w:val="24"/>
          <w:rtl/>
        </w:rPr>
        <w:t xml:space="preserve"> </w:t>
      </w:r>
      <w:r w:rsidRPr="00A927DF">
        <w:rPr>
          <w:rFonts w:ascii="David" w:hAnsi="David" w:cs="David" w:hint="cs"/>
          <w:sz w:val="24"/>
          <w:szCs w:val="24"/>
          <w:rtl/>
        </w:rPr>
        <w:t>אחרים</w:t>
      </w:r>
      <w:r w:rsidRPr="00A927DF">
        <w:rPr>
          <w:rFonts w:ascii="David" w:hAnsi="David" w:cs="David"/>
          <w:sz w:val="24"/>
          <w:szCs w:val="24"/>
          <w:rtl/>
        </w:rPr>
        <w:t xml:space="preserve"> (</w:t>
      </w:r>
      <w:r w:rsidRPr="00A927DF">
        <w:rPr>
          <w:rFonts w:ascii="David" w:hAnsi="David" w:cs="David" w:hint="cs"/>
          <w:sz w:val="24"/>
          <w:szCs w:val="24"/>
          <w:rtl/>
        </w:rPr>
        <w:t>ושיטות</w:t>
      </w:r>
      <w:r w:rsidRPr="00A927DF">
        <w:rPr>
          <w:rFonts w:ascii="David" w:hAnsi="David" w:cs="David"/>
          <w:sz w:val="24"/>
          <w:szCs w:val="24"/>
          <w:rtl/>
        </w:rPr>
        <w:t xml:space="preserve"> </w:t>
      </w:r>
      <w:r w:rsidRPr="00A927DF">
        <w:rPr>
          <w:rFonts w:ascii="David" w:hAnsi="David" w:cs="David" w:hint="cs"/>
          <w:sz w:val="24"/>
          <w:szCs w:val="24"/>
          <w:rtl/>
        </w:rPr>
        <w:t>תיוג</w:t>
      </w:r>
      <w:r w:rsidRPr="00A927DF">
        <w:rPr>
          <w:rFonts w:ascii="David" w:hAnsi="David" w:cs="David"/>
          <w:sz w:val="24"/>
          <w:szCs w:val="24"/>
          <w:rtl/>
        </w:rPr>
        <w:t xml:space="preserve"> </w:t>
      </w:r>
      <w:r w:rsidRPr="00A927DF">
        <w:rPr>
          <w:rFonts w:ascii="David" w:hAnsi="David" w:cs="David" w:hint="cs"/>
          <w:sz w:val="24"/>
          <w:szCs w:val="24"/>
          <w:rtl/>
        </w:rPr>
        <w:t>טעויות</w:t>
      </w:r>
      <w:r w:rsidRPr="00A927DF">
        <w:rPr>
          <w:rFonts w:ascii="David" w:hAnsi="David" w:cs="David"/>
          <w:sz w:val="24"/>
          <w:szCs w:val="24"/>
          <w:rtl/>
        </w:rPr>
        <w:t xml:space="preserve"> </w:t>
      </w:r>
      <w:r w:rsidRPr="00A927DF">
        <w:rPr>
          <w:rFonts w:ascii="David" w:hAnsi="David" w:cs="David" w:hint="cs"/>
          <w:sz w:val="24"/>
          <w:szCs w:val="24"/>
          <w:rtl/>
        </w:rPr>
        <w:t>שונות</w:t>
      </w:r>
      <w:r w:rsidRPr="00A927DF">
        <w:rPr>
          <w:rFonts w:ascii="David" w:hAnsi="David" w:cs="David"/>
          <w:sz w:val="24"/>
          <w:szCs w:val="24"/>
          <w:rtl/>
        </w:rPr>
        <w:t>)</w:t>
      </w:r>
      <w:r w:rsidR="00472FA3">
        <w:rPr>
          <w:rFonts w:ascii="David" w:hAnsi="David" w:cs="David" w:hint="cs"/>
          <w:sz w:val="24"/>
          <w:szCs w:val="24"/>
          <w:rtl/>
        </w:rPr>
        <w:t xml:space="preserve"> על מנת לבחון את מהימנות התוצאות.</w:t>
      </w:r>
    </w:p>
    <w:p w14:paraId="6E1776B3" w14:textId="630938CC" w:rsidR="003F5226" w:rsidRDefault="00A927DF" w:rsidP="00EE0031">
      <w:pPr>
        <w:pStyle w:val="ListParagraph"/>
        <w:numPr>
          <w:ilvl w:val="0"/>
          <w:numId w:val="9"/>
        </w:numPr>
        <w:bidi/>
        <w:spacing w:line="360" w:lineRule="auto"/>
        <w:jc w:val="both"/>
        <w:rPr>
          <w:rFonts w:ascii="David" w:hAnsi="David" w:cs="David"/>
          <w:sz w:val="24"/>
          <w:szCs w:val="24"/>
        </w:rPr>
      </w:pPr>
      <w:r w:rsidRPr="00EE0031">
        <w:rPr>
          <w:rFonts w:ascii="David" w:hAnsi="David" w:cs="David" w:hint="cs"/>
          <w:sz w:val="24"/>
          <w:szCs w:val="24"/>
          <w:rtl/>
        </w:rPr>
        <w:t xml:space="preserve">שימוש בתוצאות </w:t>
      </w:r>
      <w:r w:rsidR="00EE0031" w:rsidRPr="00EE0031">
        <w:rPr>
          <w:rFonts w:ascii="David" w:hAnsi="David" w:cs="David" w:hint="cs"/>
          <w:sz w:val="24"/>
          <w:szCs w:val="24"/>
          <w:rtl/>
        </w:rPr>
        <w:t>המחקר ב</w:t>
      </w:r>
      <w:r w:rsidR="00EE0031" w:rsidRPr="00EE0031">
        <w:rPr>
          <w:rFonts w:ascii="David" w:hAnsi="David" w:cs="David" w:hint="cs"/>
          <w:sz w:val="24"/>
          <w:szCs w:val="24"/>
        </w:rPr>
        <w:t>GEC</w:t>
      </w:r>
      <w:r w:rsidR="00EE0031" w:rsidRPr="00EE0031">
        <w:rPr>
          <w:rFonts w:ascii="David" w:hAnsi="David" w:cs="David" w:hint="cs"/>
          <w:sz w:val="24"/>
          <w:szCs w:val="24"/>
          <w:rtl/>
        </w:rPr>
        <w:t xml:space="preserve"> - ניתן להשתמש במשקולות אלו בעת לימוד מערכת תיקון שגיאות, או לטובת ביצוע הערכה (</w:t>
      </w:r>
      <w:r w:rsidR="00EE0031" w:rsidRPr="00EE0031">
        <w:rPr>
          <w:rFonts w:ascii="David" w:hAnsi="David" w:cs="David"/>
          <w:sz w:val="24"/>
          <w:szCs w:val="24"/>
        </w:rPr>
        <w:t>evaluation</w:t>
      </w:r>
      <w:r w:rsidR="00EE0031" w:rsidRPr="00EE0031">
        <w:rPr>
          <w:rFonts w:ascii="David" w:hAnsi="David" w:cs="David" w:hint="cs"/>
          <w:sz w:val="24"/>
          <w:szCs w:val="24"/>
          <w:rtl/>
        </w:rPr>
        <w:t>) של מדדים אוטומאטים ומערכות תיקון שגיאות אוטומטיו</w:t>
      </w:r>
      <w:r w:rsidR="00EE0031">
        <w:rPr>
          <w:rFonts w:ascii="David" w:hAnsi="David" w:cs="David" w:hint="cs"/>
          <w:sz w:val="24"/>
          <w:szCs w:val="24"/>
          <w:rtl/>
        </w:rPr>
        <w:t>ת.</w:t>
      </w:r>
    </w:p>
    <w:p w14:paraId="73D4CB97" w14:textId="7CC8399C" w:rsidR="00472FA3" w:rsidRDefault="00472FA3" w:rsidP="00472FA3">
      <w:pPr>
        <w:pStyle w:val="ListParagraph"/>
        <w:numPr>
          <w:ilvl w:val="0"/>
          <w:numId w:val="9"/>
        </w:numPr>
        <w:bidi/>
        <w:spacing w:line="360" w:lineRule="auto"/>
        <w:jc w:val="both"/>
        <w:rPr>
          <w:rFonts w:ascii="David" w:hAnsi="David" w:cs="David"/>
          <w:sz w:val="24"/>
          <w:szCs w:val="24"/>
          <w:rtl/>
        </w:rPr>
      </w:pPr>
      <w:r>
        <w:rPr>
          <w:rFonts w:ascii="David" w:hAnsi="David" w:cs="David" w:hint="cs"/>
          <w:rtl/>
        </w:rPr>
        <w:t xml:space="preserve">ניתן </w:t>
      </w:r>
      <w:r w:rsidRPr="0047106D">
        <w:rPr>
          <w:rFonts w:ascii="David" w:hAnsi="David" w:cs="David"/>
          <w:rtl/>
        </w:rPr>
        <w:t xml:space="preserve">חשוב על ניסוחים שונים </w:t>
      </w:r>
      <w:r>
        <w:rPr>
          <w:rFonts w:ascii="David" w:hAnsi="David" w:cs="David" w:hint="cs"/>
          <w:rtl/>
        </w:rPr>
        <w:t>לשאלה אשר נשאלים האנשים המבצעים את ההערכה ב</w:t>
      </w:r>
      <w:r>
        <w:rPr>
          <w:rFonts w:ascii="David" w:hAnsi="David" w:cs="David" w:hint="cs"/>
        </w:rPr>
        <w:t>MT</w:t>
      </w:r>
      <w:r>
        <w:rPr>
          <w:rFonts w:ascii="David" w:hAnsi="David" w:cs="David"/>
        </w:rPr>
        <w:t>urk</w:t>
      </w:r>
      <w:r>
        <w:rPr>
          <w:rFonts w:ascii="David" w:hAnsi="David" w:cs="David" w:hint="cs"/>
          <w:rtl/>
        </w:rPr>
        <w:t xml:space="preserve">, </w:t>
      </w:r>
      <w:r w:rsidRPr="0047106D">
        <w:rPr>
          <w:rFonts w:ascii="David" w:hAnsi="David" w:cs="David"/>
          <w:rtl/>
        </w:rPr>
        <w:t xml:space="preserve">כתלות במהות הפרויקט. </w:t>
      </w:r>
      <w:r>
        <w:rPr>
          <w:rFonts w:ascii="David" w:hAnsi="David" w:cs="David" w:hint="cs"/>
          <w:rtl/>
        </w:rPr>
        <w:t xml:space="preserve">במסגרת זאת, מעניין יהיה לבחון </w:t>
      </w:r>
      <w:r w:rsidRPr="0047106D">
        <w:rPr>
          <w:rFonts w:ascii="David" w:hAnsi="David" w:cs="David"/>
          <w:rtl/>
        </w:rPr>
        <w:t xml:space="preserve">האם נדרשת </w:t>
      </w:r>
      <w:r w:rsidRPr="0047106D">
        <w:rPr>
          <w:rFonts w:ascii="David" w:hAnsi="David" w:cs="David" w:hint="cs"/>
          <w:rtl/>
        </w:rPr>
        <w:t>דיפרנציאציה</w:t>
      </w:r>
      <w:r w:rsidRPr="0047106D">
        <w:rPr>
          <w:rFonts w:ascii="David" w:hAnsi="David" w:cs="David"/>
          <w:rtl/>
        </w:rPr>
        <w:t xml:space="preserve"> בין </w:t>
      </w:r>
      <w:r>
        <w:rPr>
          <w:rFonts w:ascii="David" w:hAnsi="David" w:cs="David" w:hint="cs"/>
          <w:rtl/>
        </w:rPr>
        <w:t>הציון אשר מקבלות טעויות מסויימות</w:t>
      </w:r>
      <w:r w:rsidRPr="0047106D">
        <w:rPr>
          <w:rFonts w:ascii="David" w:hAnsi="David" w:cs="David"/>
          <w:rtl/>
        </w:rPr>
        <w:t xml:space="preserve"> </w:t>
      </w:r>
      <w:r>
        <w:rPr>
          <w:rFonts w:ascii="David" w:hAnsi="David" w:cs="David" w:hint="cs"/>
          <w:rtl/>
        </w:rPr>
        <w:t xml:space="preserve">בהקשר של </w:t>
      </w:r>
      <w:r w:rsidRPr="0047106D">
        <w:rPr>
          <w:rFonts w:ascii="David" w:hAnsi="David" w:cs="David"/>
          <w:rtl/>
        </w:rPr>
        <w:t>מייל מקולגה בעבודה לעומת חיבור בבית הספר או מאמר אקדמי</w:t>
      </w:r>
      <w:r>
        <w:rPr>
          <w:rFonts w:ascii="David" w:hAnsi="David" w:cs="David" w:hint="cs"/>
          <w:rtl/>
        </w:rPr>
        <w:t>.</w:t>
      </w:r>
      <w:r w:rsidRPr="0047106D">
        <w:rPr>
          <w:rFonts w:ascii="David" w:hAnsi="David" w:cs="David"/>
          <w:rtl/>
        </w:rPr>
        <w:t xml:space="preserve"> יתכן שאלו </w:t>
      </w:r>
      <w:r>
        <w:rPr>
          <w:rFonts w:ascii="David" w:hAnsi="David" w:cs="David" w:hint="cs"/>
          <w:rtl/>
        </w:rPr>
        <w:t>בעיות</w:t>
      </w:r>
      <w:r>
        <w:rPr>
          <w:rFonts w:ascii="David" w:hAnsi="David" w:cs="David" w:hint="cs"/>
          <w:rtl/>
        </w:rPr>
        <w:t xml:space="preserve"> </w:t>
      </w:r>
      <w:r>
        <w:rPr>
          <w:rFonts w:ascii="David" w:hAnsi="David" w:cs="David" w:hint="cs"/>
        </w:rPr>
        <w:t>GEC</w:t>
      </w:r>
      <w:r>
        <w:rPr>
          <w:rFonts w:ascii="David" w:hAnsi="David" w:cs="David" w:hint="cs"/>
          <w:rtl/>
        </w:rPr>
        <w:t xml:space="preserve"> שונות הדורשות </w:t>
      </w:r>
      <w:r w:rsidRPr="0047106D">
        <w:rPr>
          <w:rFonts w:ascii="David" w:hAnsi="David" w:cs="David"/>
          <w:rtl/>
        </w:rPr>
        <w:t>כלים שונים, ואז נדרשים פה ניסוחים שונים של השאלה עליה משיבים אנשים</w:t>
      </w:r>
      <w:r>
        <w:rPr>
          <w:rFonts w:ascii="David" w:hAnsi="David" w:cs="David" w:hint="cs"/>
          <w:rtl/>
        </w:rPr>
        <w:t xml:space="preserve"> (ויתכן שההבדל לא גדול)</w:t>
      </w:r>
      <w:bookmarkStart w:id="0" w:name="_GoBack"/>
      <w:bookmarkEnd w:id="0"/>
      <w:r w:rsidRPr="0047106D">
        <w:rPr>
          <w:rFonts w:ascii="David" w:hAnsi="David" w:cs="David"/>
          <w:rtl/>
        </w:rPr>
        <w:t>.</w:t>
      </w:r>
    </w:p>
    <w:p w14:paraId="4156AAFD" w14:textId="77777777" w:rsidR="003F5226" w:rsidRDefault="003F5226">
      <w:pPr>
        <w:rPr>
          <w:rFonts w:ascii="David" w:hAnsi="David" w:cs="David"/>
          <w:sz w:val="24"/>
          <w:szCs w:val="24"/>
          <w:rtl/>
        </w:rPr>
      </w:pPr>
      <w:r>
        <w:rPr>
          <w:rFonts w:ascii="David" w:hAnsi="David" w:cs="David"/>
          <w:sz w:val="24"/>
          <w:szCs w:val="24"/>
          <w:rtl/>
        </w:rPr>
        <w:br w:type="page"/>
      </w:r>
    </w:p>
    <w:p w14:paraId="3550BF2A" w14:textId="7228FF02" w:rsidR="00EE0031" w:rsidRDefault="003F5226" w:rsidP="003F5226">
      <w:pPr>
        <w:pStyle w:val="ListParagraph"/>
        <w:spacing w:line="360" w:lineRule="auto"/>
        <w:jc w:val="both"/>
      </w:pPr>
      <w:r>
        <w:rPr>
          <w:rFonts w:ascii="David" w:hAnsi="David" w:cs="David"/>
          <w:sz w:val="24"/>
          <w:szCs w:val="24"/>
        </w:rPr>
        <w:lastRenderedPageBreak/>
        <w:t xml:space="preserve">GIT: </w:t>
      </w:r>
      <w:hyperlink r:id="rId18" w:history="1">
        <w:r>
          <w:rPr>
            <w:rStyle w:val="Hyperlink"/>
          </w:rPr>
          <w:t>https://github.cs.huji.ac.il/ofirshifman/GEC_ME_PROJECT</w:t>
        </w:r>
      </w:hyperlink>
    </w:p>
    <w:p w14:paraId="29CBD64E" w14:textId="6A670F2C" w:rsidR="003F5226" w:rsidRDefault="003F5226" w:rsidP="003F5226">
      <w:pPr>
        <w:pStyle w:val="ListParagraph"/>
        <w:spacing w:line="360" w:lineRule="auto"/>
        <w:jc w:val="both"/>
        <w:rPr>
          <w:rFonts w:ascii="David" w:hAnsi="David" w:cs="David"/>
          <w:sz w:val="24"/>
          <w:szCs w:val="24"/>
        </w:rPr>
      </w:pPr>
      <w:r>
        <w:rPr>
          <w:rFonts w:ascii="David" w:hAnsi="David" w:cs="David"/>
          <w:sz w:val="24"/>
          <w:szCs w:val="24"/>
        </w:rPr>
        <w:t>Project files:</w:t>
      </w:r>
    </w:p>
    <w:p w14:paraId="00A4E716" w14:textId="11644CA4" w:rsidR="003F5226" w:rsidRPr="003F5226" w:rsidRDefault="003F5226" w:rsidP="003F5226">
      <w:pPr>
        <w:pStyle w:val="ListParagraph"/>
        <w:numPr>
          <w:ilvl w:val="0"/>
          <w:numId w:val="10"/>
        </w:numPr>
        <w:spacing w:line="360" w:lineRule="auto"/>
        <w:jc w:val="both"/>
        <w:rPr>
          <w:rFonts w:ascii="David" w:hAnsi="David" w:cs="David" w:hint="cs"/>
          <w:sz w:val="24"/>
          <w:szCs w:val="24"/>
          <w:rtl/>
        </w:rPr>
      </w:pPr>
      <w:r>
        <w:rPr>
          <w:rFonts w:ascii="David" w:hAnsi="David" w:cs="David" w:hint="cs"/>
          <w:sz w:val="24"/>
          <w:szCs w:val="24"/>
          <w:rtl/>
        </w:rPr>
        <w:t>פה תהיה רשימה של כל הקבצים (קוד, מאגרי מידע ותוצאות) עם הסבר באנגלית על כל קובץ</w:t>
      </w:r>
    </w:p>
    <w:p w14:paraId="12841B31" w14:textId="77777777" w:rsidR="00CE5D9E" w:rsidRPr="004D786D" w:rsidRDefault="00CE5D9E" w:rsidP="00CE5D9E">
      <w:pPr>
        <w:bidi/>
        <w:spacing w:line="360" w:lineRule="auto"/>
        <w:jc w:val="both"/>
        <w:rPr>
          <w:rFonts w:ascii="David" w:hAnsi="David" w:cs="David"/>
          <w:sz w:val="24"/>
          <w:szCs w:val="24"/>
          <w:rtl/>
        </w:rPr>
      </w:pPr>
    </w:p>
    <w:p w14:paraId="5F9D24E8" w14:textId="77777777" w:rsidR="00EE4E49" w:rsidRPr="0016253D" w:rsidRDefault="00EE4E49" w:rsidP="00EE4E49">
      <w:pPr>
        <w:bidi/>
        <w:spacing w:line="360" w:lineRule="auto"/>
        <w:rPr>
          <w:rFonts w:ascii="David" w:hAnsi="David" w:cs="David"/>
          <w:sz w:val="24"/>
          <w:szCs w:val="24"/>
          <w:u w:val="single"/>
          <w:rtl/>
        </w:rPr>
      </w:pPr>
    </w:p>
    <w:p w14:paraId="7685873B" w14:textId="77777777" w:rsidR="006D18B7" w:rsidRPr="0016253D" w:rsidRDefault="006D18B7" w:rsidP="006D18B7">
      <w:pPr>
        <w:bidi/>
        <w:spacing w:line="360" w:lineRule="auto"/>
        <w:rPr>
          <w:rFonts w:ascii="David" w:hAnsi="David" w:cs="David"/>
          <w:sz w:val="24"/>
          <w:szCs w:val="24"/>
          <w:u w:val="single"/>
          <w:rtl/>
        </w:rPr>
      </w:pPr>
    </w:p>
    <w:p w14:paraId="0C9D9D90" w14:textId="4024B1C3" w:rsidR="00315940" w:rsidRPr="00D80129" w:rsidRDefault="00315940" w:rsidP="00D80129">
      <w:pPr>
        <w:spacing w:line="360" w:lineRule="auto"/>
        <w:rPr>
          <w:rFonts w:ascii="David" w:hAnsi="David" w:cs="David"/>
          <w:sz w:val="24"/>
          <w:szCs w:val="24"/>
          <w:u w:val="single"/>
          <w:rtl/>
        </w:rPr>
      </w:pPr>
      <w:r>
        <w:rPr>
          <w:rFonts w:ascii="David" w:hAnsi="David" w:cs="David"/>
          <w:sz w:val="24"/>
          <w:szCs w:val="24"/>
          <w:rtl/>
        </w:rPr>
        <w:br w:type="page"/>
      </w:r>
    </w:p>
    <w:p w14:paraId="5D3E3CA8" w14:textId="57DC2DA0" w:rsidR="003B32A2" w:rsidRDefault="00315940" w:rsidP="00315940">
      <w:pPr>
        <w:bidi/>
        <w:spacing w:line="360" w:lineRule="auto"/>
        <w:jc w:val="both"/>
        <w:rPr>
          <w:rFonts w:ascii="David" w:hAnsi="David" w:cs="David"/>
          <w:sz w:val="24"/>
          <w:szCs w:val="24"/>
          <w:rtl/>
        </w:rPr>
      </w:pPr>
      <w:r w:rsidRPr="00315940">
        <w:rPr>
          <w:rFonts w:ascii="David" w:hAnsi="David" w:cs="David" w:hint="cs"/>
          <w:sz w:val="24"/>
          <w:szCs w:val="24"/>
          <w:u w:val="single"/>
          <w:rtl/>
        </w:rPr>
        <w:lastRenderedPageBreak/>
        <w:t>מקורות</w:t>
      </w:r>
      <w:r>
        <w:rPr>
          <w:rFonts w:ascii="David" w:hAnsi="David" w:cs="David" w:hint="cs"/>
          <w:sz w:val="24"/>
          <w:szCs w:val="24"/>
          <w:rtl/>
        </w:rPr>
        <w:t>:</w:t>
      </w:r>
    </w:p>
    <w:p w14:paraId="5BF41134" w14:textId="649651AB" w:rsidR="003A28E1" w:rsidRDefault="00315940" w:rsidP="00315940">
      <w:pPr>
        <w:pStyle w:val="ListParagraph"/>
        <w:numPr>
          <w:ilvl w:val="0"/>
          <w:numId w:val="5"/>
        </w:numPr>
        <w:spacing w:line="360" w:lineRule="auto"/>
        <w:jc w:val="both"/>
        <w:rPr>
          <w:rFonts w:ascii="David" w:hAnsi="David" w:cs="David"/>
          <w:sz w:val="24"/>
          <w:szCs w:val="24"/>
        </w:rPr>
      </w:pPr>
      <w:r w:rsidRPr="00315940">
        <w:rPr>
          <w:rFonts w:ascii="David" w:hAnsi="David" w:cs="David"/>
          <w:sz w:val="24"/>
          <w:szCs w:val="24"/>
        </w:rPr>
        <w:t>GRAHAM, Y., BALDWIN, T., MOFFAT, A., &amp; ZOBEL, J. (2017). Can machine translation systems be evaluated by the crowd alone. Natural Language Engineering, 23(1), 3-30. doi:10.1017/S1351324915000339</w:t>
      </w:r>
    </w:p>
    <w:p w14:paraId="34C4337A" w14:textId="587EC4FB" w:rsidR="00182279" w:rsidRDefault="00182279" w:rsidP="00182279">
      <w:pPr>
        <w:pStyle w:val="ListParagraph"/>
        <w:numPr>
          <w:ilvl w:val="0"/>
          <w:numId w:val="5"/>
        </w:numPr>
        <w:spacing w:line="360" w:lineRule="auto"/>
        <w:jc w:val="both"/>
        <w:rPr>
          <w:rFonts w:ascii="David" w:hAnsi="David" w:cs="David"/>
          <w:sz w:val="24"/>
          <w:szCs w:val="24"/>
        </w:rPr>
      </w:pPr>
      <w:r w:rsidRPr="00182279">
        <w:rPr>
          <w:rFonts w:ascii="David" w:hAnsi="David" w:cs="David"/>
          <w:sz w:val="24"/>
          <w:szCs w:val="24"/>
        </w:rPr>
        <w:t>Graham, Y., Baldwin, T., &amp; Mathur, N. (2015). Accurate Evaluation of Segment-level Machine Translation Metrics. HLT-NAACL.</w:t>
      </w:r>
    </w:p>
    <w:p w14:paraId="1257B285" w14:textId="22DA26FC" w:rsidR="004D786D" w:rsidRPr="004D786D" w:rsidRDefault="004D786D" w:rsidP="00182279">
      <w:pPr>
        <w:pStyle w:val="ListParagraph"/>
        <w:numPr>
          <w:ilvl w:val="0"/>
          <w:numId w:val="5"/>
        </w:numPr>
        <w:spacing w:line="360" w:lineRule="auto"/>
        <w:jc w:val="both"/>
        <w:rPr>
          <w:rFonts w:ascii="David" w:hAnsi="David" w:cs="David"/>
          <w:sz w:val="24"/>
          <w:szCs w:val="24"/>
        </w:rPr>
      </w:pPr>
      <w:r w:rsidRPr="00EE4E49">
        <w:rPr>
          <w:rFonts w:ascii="David" w:hAnsi="David" w:cs="David"/>
          <w:sz w:val="24"/>
          <w:szCs w:val="24"/>
        </w:rPr>
        <w:t>Dahlmeier, Daniel et al. “Building a Large Annotated Corpus of Learner English: The NUS Corpus of Learner English.” </w:t>
      </w:r>
      <w:r w:rsidRPr="00EE4E49">
        <w:rPr>
          <w:rFonts w:ascii="David" w:hAnsi="David" w:cs="David"/>
          <w:i/>
          <w:iCs/>
          <w:sz w:val="24"/>
          <w:szCs w:val="24"/>
        </w:rPr>
        <w:t>BEA@NAACL-HLT</w:t>
      </w:r>
      <w:r w:rsidRPr="00EE4E49">
        <w:rPr>
          <w:rFonts w:ascii="David" w:hAnsi="David" w:cs="David"/>
          <w:sz w:val="24"/>
          <w:szCs w:val="24"/>
        </w:rPr>
        <w:t> (2013).</w:t>
      </w:r>
    </w:p>
    <w:p w14:paraId="738FA065" w14:textId="3520B065" w:rsidR="004D786D" w:rsidRPr="00EE4E49" w:rsidRDefault="004D786D" w:rsidP="00EE4E49">
      <w:pPr>
        <w:pStyle w:val="ListParagraph"/>
        <w:numPr>
          <w:ilvl w:val="0"/>
          <w:numId w:val="5"/>
        </w:numPr>
        <w:spacing w:line="360" w:lineRule="auto"/>
        <w:jc w:val="both"/>
        <w:rPr>
          <w:rFonts w:ascii="David" w:hAnsi="David" w:cs="David"/>
          <w:sz w:val="24"/>
          <w:szCs w:val="24"/>
        </w:rPr>
      </w:pPr>
      <w:r w:rsidRPr="004D786D">
        <w:rPr>
          <w:rFonts w:ascii="David" w:hAnsi="David" w:cs="David"/>
          <w:sz w:val="24"/>
          <w:szCs w:val="24"/>
        </w:rPr>
        <w:t>Christopher Bryant, Mariano Felice, and Ted Briscoe. 2017. Automatic annotation and evaluation of Error Types for Grammatical Error Correction. In Proceedings of the 55th Annual Meeting of the Association for Computational Linguistics (Volume 1: Long Papers). Vancouver, Canada.</w:t>
      </w:r>
    </w:p>
    <w:p w14:paraId="26164626" w14:textId="68094870" w:rsidR="004D786D" w:rsidRDefault="004D786D" w:rsidP="004D786D">
      <w:pPr>
        <w:pStyle w:val="ListParagraph"/>
        <w:numPr>
          <w:ilvl w:val="0"/>
          <w:numId w:val="5"/>
        </w:numPr>
        <w:spacing w:line="360" w:lineRule="auto"/>
        <w:jc w:val="both"/>
        <w:rPr>
          <w:rFonts w:ascii="David" w:hAnsi="David" w:cs="David"/>
          <w:sz w:val="24"/>
          <w:szCs w:val="24"/>
        </w:rPr>
      </w:pPr>
      <w:r w:rsidRPr="004D786D">
        <w:rPr>
          <w:rFonts w:ascii="David" w:hAnsi="David" w:cs="David"/>
          <w:sz w:val="24"/>
          <w:szCs w:val="24"/>
        </w:rPr>
        <w:t>Mariano Felice, Christopher Bryant, and Ted Briscoe. 2016. Automatic extraction of learner errors in esl sentences using linguistically enhanced alignments. In Proceedings of COLING 2016, the 26th International Conference on Computational Linguistics: Technical Papers. Osaka, Japan.</w:t>
      </w:r>
    </w:p>
    <w:p w14:paraId="2606BEF2" w14:textId="77777777" w:rsidR="003A28E1" w:rsidRPr="0016253D" w:rsidRDefault="003A28E1" w:rsidP="006D18B7">
      <w:pPr>
        <w:bidi/>
        <w:spacing w:line="360" w:lineRule="auto"/>
        <w:rPr>
          <w:rFonts w:ascii="David" w:hAnsi="David" w:cs="David"/>
          <w:sz w:val="24"/>
          <w:szCs w:val="24"/>
        </w:rPr>
      </w:pPr>
    </w:p>
    <w:sectPr w:rsidR="003A28E1" w:rsidRPr="0016253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08989" w14:textId="77777777" w:rsidR="00B53BD8" w:rsidRDefault="00B53BD8" w:rsidP="006D18B7">
      <w:pPr>
        <w:spacing w:after="0" w:line="240" w:lineRule="auto"/>
      </w:pPr>
      <w:r>
        <w:separator/>
      </w:r>
    </w:p>
  </w:endnote>
  <w:endnote w:type="continuationSeparator" w:id="0">
    <w:p w14:paraId="572F9BD1" w14:textId="77777777" w:rsidR="00B53BD8" w:rsidRDefault="00B53BD8" w:rsidP="006D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665DA" w14:textId="77777777" w:rsidR="00B53BD8" w:rsidRDefault="00B53BD8" w:rsidP="006D18B7">
      <w:pPr>
        <w:spacing w:after="0" w:line="240" w:lineRule="auto"/>
      </w:pPr>
      <w:r>
        <w:separator/>
      </w:r>
    </w:p>
  </w:footnote>
  <w:footnote w:type="continuationSeparator" w:id="0">
    <w:p w14:paraId="685335A1" w14:textId="77777777" w:rsidR="00B53BD8" w:rsidRDefault="00B53BD8" w:rsidP="006D18B7">
      <w:pPr>
        <w:spacing w:after="0" w:line="240" w:lineRule="auto"/>
      </w:pPr>
      <w:r>
        <w:continuationSeparator/>
      </w:r>
    </w:p>
  </w:footnote>
  <w:footnote w:id="1">
    <w:p w14:paraId="53222FE7" w14:textId="0E8FB21E" w:rsidR="005D2817" w:rsidRPr="005D2817" w:rsidRDefault="005D2817" w:rsidP="0047106D">
      <w:pPr>
        <w:pStyle w:val="FootnoteText"/>
        <w:bidi/>
        <w:jc w:val="both"/>
        <w:rPr>
          <w:rFonts w:hint="cs"/>
          <w:rtl/>
        </w:rPr>
      </w:pPr>
      <w:r>
        <w:rPr>
          <w:rStyle w:val="FootnoteReference"/>
        </w:rPr>
        <w:footnoteRef/>
      </w:r>
      <w:r>
        <w:t xml:space="preserve"> </w:t>
      </w:r>
      <w:r w:rsidRPr="0047106D">
        <w:rPr>
          <w:rFonts w:ascii="David" w:hAnsi="David" w:cs="David"/>
          <w:rtl/>
        </w:rPr>
        <w:t xml:space="preserve">בחרנו להיצמד לניסוח </w:t>
      </w:r>
      <w:r w:rsidR="0047106D" w:rsidRPr="0047106D">
        <w:rPr>
          <w:rFonts w:ascii="David" w:hAnsi="David" w:cs="David"/>
          <w:rtl/>
        </w:rPr>
        <w:t xml:space="preserve">בו עשו שימוש בעבודה קודמת בתחום, אינני בטוח שזהו ה-ניסוח האידיאלי לשאלה, ואני חושב שניתן לחשוב על ניסוחים שונים כתלות במהות הפרויקט. האם נדרשת </w:t>
      </w:r>
      <w:r w:rsidR="0047106D" w:rsidRPr="0047106D">
        <w:rPr>
          <w:rFonts w:ascii="David" w:hAnsi="David" w:cs="David" w:hint="cs"/>
          <w:rtl/>
        </w:rPr>
        <w:t>דיפרנציאציה</w:t>
      </w:r>
      <w:r w:rsidR="0047106D" w:rsidRPr="0047106D">
        <w:rPr>
          <w:rFonts w:ascii="David" w:hAnsi="David" w:cs="David"/>
          <w:rtl/>
        </w:rPr>
        <w:t xml:space="preserve"> בין עד כמה טעויות</w:t>
      </w:r>
      <w:r w:rsidR="0047106D">
        <w:rPr>
          <w:rFonts w:ascii="David" w:hAnsi="David" w:cs="David"/>
        </w:rPr>
        <w:t xml:space="preserve"> </w:t>
      </w:r>
      <w:r w:rsidR="0047106D">
        <w:rPr>
          <w:rFonts w:ascii="David" w:hAnsi="David" w:cs="David" w:hint="cs"/>
          <w:rtl/>
        </w:rPr>
        <w:t xml:space="preserve"> מסוימות</w:t>
      </w:r>
      <w:r w:rsidR="0047106D" w:rsidRPr="0047106D">
        <w:rPr>
          <w:rFonts w:ascii="David" w:hAnsi="David" w:cs="David"/>
          <w:rtl/>
        </w:rPr>
        <w:t xml:space="preserve"> מפריעות לאנשים כאשר הם קוראים מייל מקולגה בעבודה לעומת חיבור בבית הספר או מאמר אקדמי? יתכן שאלו </w:t>
      </w:r>
      <w:r w:rsidR="0047106D">
        <w:rPr>
          <w:rFonts w:ascii="David" w:hAnsi="David" w:cs="David" w:hint="cs"/>
          <w:rtl/>
        </w:rPr>
        <w:t xml:space="preserve">בעיות שונות הדורשות </w:t>
      </w:r>
      <w:r w:rsidR="0047106D" w:rsidRPr="0047106D">
        <w:rPr>
          <w:rFonts w:ascii="David" w:hAnsi="David" w:cs="David"/>
          <w:rtl/>
        </w:rPr>
        <w:t>כלים שונים, ואז נדרשים פה ניסוחים שונים של השאלה עליה משיבים אנשים.</w:t>
      </w:r>
    </w:p>
  </w:footnote>
  <w:footnote w:id="2">
    <w:p w14:paraId="577DD42C" w14:textId="452049B1" w:rsidR="00C21A3F" w:rsidRPr="00C21A3F" w:rsidRDefault="00C21A3F" w:rsidP="00C21A3F">
      <w:pPr>
        <w:pStyle w:val="FootnoteText"/>
        <w:bidi/>
        <w:rPr>
          <w:rFonts w:ascii="David" w:hAnsi="David" w:cs="David" w:hint="cs"/>
          <w:rtl/>
        </w:rPr>
      </w:pPr>
      <w:r>
        <w:rPr>
          <w:rStyle w:val="FootnoteReference"/>
        </w:rPr>
        <w:footnoteRef/>
      </w:r>
      <w:r>
        <w:t xml:space="preserve"> </w:t>
      </w:r>
      <w:r w:rsidRPr="00C21A3F">
        <w:rPr>
          <w:rFonts w:ascii="David" w:hAnsi="David" w:cs="David" w:hint="cs"/>
          <w:rtl/>
        </w:rPr>
        <w:t>חלקם התלוננו על כך שהעבודה רבה ולא שווה את השכר, אך הנתונים נאספו בכל זאת בתוך פחות מ48 שעות</w:t>
      </w:r>
    </w:p>
  </w:footnote>
  <w:footnote w:id="3">
    <w:p w14:paraId="18012FD2" w14:textId="78829F47" w:rsidR="00CE5D9E" w:rsidRDefault="00CE5D9E" w:rsidP="00B9651D">
      <w:pPr>
        <w:pStyle w:val="FootnoteText"/>
        <w:bidi/>
        <w:rPr>
          <w:rFonts w:hint="cs"/>
          <w:rtl/>
        </w:rPr>
      </w:pPr>
      <w:r>
        <w:rPr>
          <w:rStyle w:val="FootnoteReference"/>
        </w:rPr>
        <w:footnoteRef/>
      </w:r>
      <w:r>
        <w:t xml:space="preserve"> </w:t>
      </w:r>
      <w:r w:rsidRPr="00B9651D">
        <w:rPr>
          <w:rFonts w:ascii="David" w:hAnsi="David" w:cs="David"/>
          <w:rtl/>
        </w:rPr>
        <w:t>כאשר ההגדרה של מילה פה היא כל דבר שהופיע בקורפוס בין שני רווחים</w:t>
      </w:r>
      <w:r>
        <w:rPr>
          <w:rFonts w:ascii="David" w:hAnsi="David" w:cs="David" w:hint="cs"/>
          <w:rtl/>
        </w:rPr>
        <w:t>, לרוב היו אלו ציטוטים קצרים או קטעי טקסט לא רלוונטים.</w:t>
      </w:r>
    </w:p>
  </w:footnote>
  <w:footnote w:id="4">
    <w:p w14:paraId="3E430B18" w14:textId="0F0B5C0F" w:rsidR="00CE5D9E" w:rsidRPr="00B8723B" w:rsidRDefault="00CE5D9E" w:rsidP="00182279">
      <w:pPr>
        <w:pStyle w:val="FootnoteText"/>
        <w:bidi/>
        <w:rPr>
          <w:rFonts w:ascii="David" w:hAnsi="David" w:cs="David"/>
          <w:rtl/>
        </w:rPr>
      </w:pPr>
      <w:r w:rsidRPr="00B8723B">
        <w:rPr>
          <w:rStyle w:val="FootnoteReference"/>
          <w:rFonts w:ascii="David" w:hAnsi="David" w:cs="David"/>
        </w:rPr>
        <w:footnoteRef/>
      </w:r>
      <w:r w:rsidRPr="00B8723B">
        <w:rPr>
          <w:rFonts w:ascii="David" w:hAnsi="David" w:cs="David"/>
        </w:rPr>
        <w:t xml:space="preserve"> </w:t>
      </w:r>
      <w:r w:rsidRPr="00B8723B">
        <w:rPr>
          <w:rFonts w:ascii="David" w:hAnsi="David" w:cs="David"/>
          <w:rtl/>
        </w:rPr>
        <w:t>כי נראה שהחל מרמה של 15 משיבים שונים ניתן לדבר על הסכמה כלשהי בציון של משפט  (</w:t>
      </w:r>
      <w:r w:rsidRPr="00B8723B">
        <w:rPr>
          <w:rFonts w:ascii="David" w:hAnsi="David" w:cs="David"/>
        </w:rPr>
        <w:t>graham et al, 2015</w:t>
      </w:r>
      <w:r w:rsidRPr="00B8723B">
        <w:rPr>
          <w:rFonts w:ascii="David" w:hAnsi="David" w:cs="David"/>
          <w:rtl/>
        </w:rPr>
        <w:t>)</w:t>
      </w:r>
    </w:p>
  </w:footnote>
  <w:footnote w:id="5">
    <w:p w14:paraId="09033192" w14:textId="29EA864E" w:rsidR="00CE5D9E" w:rsidRDefault="00CE5D9E" w:rsidP="004D786D">
      <w:pPr>
        <w:pStyle w:val="FootnoteText"/>
        <w:rPr>
          <w:rFonts w:hint="cs"/>
          <w:rtl/>
        </w:rPr>
      </w:pPr>
      <w:r>
        <w:rPr>
          <w:rStyle w:val="FootnoteReference"/>
        </w:rPr>
        <w:footnoteRef/>
      </w:r>
      <w:r>
        <w:t xml:space="preserve"> </w:t>
      </w:r>
      <w:hyperlink r:id="rId1" w:history="1">
        <w:r>
          <w:rPr>
            <w:rStyle w:val="Hyperlink"/>
          </w:rPr>
          <w:t>https://www.aclweb.org/anthology/N15-1124</w:t>
        </w:r>
      </w:hyperlink>
      <w:r>
        <w:t xml:space="preserve">, </w:t>
      </w:r>
    </w:p>
  </w:footnote>
  <w:footnote w:id="6">
    <w:p w14:paraId="209FB0F7" w14:textId="20B9E630" w:rsidR="00CE5D9E" w:rsidRDefault="00CE5D9E">
      <w:pPr>
        <w:pStyle w:val="FootnoteText"/>
      </w:pPr>
      <w:r>
        <w:rPr>
          <w:rStyle w:val="FootnoteReference"/>
        </w:rPr>
        <w:footnoteRef/>
      </w:r>
      <w:r>
        <w:t xml:space="preserve"> </w:t>
      </w:r>
      <w:hyperlink r:id="rId2" w:history="1">
        <w:r>
          <w:rPr>
            <w:rStyle w:val="Hyperlink"/>
          </w:rPr>
          <w:t>https://www.aclweb.org/anthology/C16-1079</w:t>
        </w:r>
      </w:hyperlink>
      <w:r>
        <w:t xml:space="preserve">, </w:t>
      </w:r>
      <w:hyperlink r:id="rId3" w:history="1">
        <w:r>
          <w:rPr>
            <w:rStyle w:val="Hyperlink"/>
          </w:rPr>
          <w:t>https://github.com/chrisjbryant/errant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28109" w14:textId="7CA40489" w:rsidR="005D2817" w:rsidRDefault="005D2817" w:rsidP="005D2817">
    <w:pPr>
      <w:pStyle w:val="Header"/>
      <w:bidi/>
    </w:pPr>
    <w:r>
      <w:rPr>
        <w:noProof/>
      </w:rPr>
      <w:drawing>
        <wp:inline distT="0" distB="0" distL="0" distR="0" wp14:anchorId="49410021" wp14:editId="149E9B75">
          <wp:extent cx="1617260" cy="415925"/>
          <wp:effectExtent l="0" t="0" r="2540" b="3175"/>
          <wp:docPr id="6" name="Picture 6" descr="https://lh4.googleusercontent.com/MSXW5CmUro6DnjadUadL8KtEaa37VFTRuF1snDP3GUD131jEJN5a_JO919e_dvN99NcOYEeJNE1OnFy5aCcLDWBWer_V84EfnwCFQ2cXBWXQ2ECLcnk8FkGTTULpQAhcFg-bwzza"/>
          <wp:cNvGraphicFramePr/>
          <a:graphic xmlns:a="http://schemas.openxmlformats.org/drawingml/2006/main">
            <a:graphicData uri="http://schemas.openxmlformats.org/drawingml/2006/picture">
              <pic:pic xmlns:pic="http://schemas.openxmlformats.org/drawingml/2006/picture">
                <pic:nvPicPr>
                  <pic:cNvPr id="6" name="Picture 6" descr="https://lh4.googleusercontent.com/MSXW5CmUro6DnjadUadL8KtEaa37VFTRuF1snDP3GUD131jEJN5a_JO919e_dvN99NcOYEeJNE1OnFy5aCcLDWBWer_V84EfnwCFQ2cXBWXQ2ECLcnk8FkGTTULpQAhcFg-bwzz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3542" cy="456117"/>
                  </a:xfrm>
                  <a:prstGeom prst="rect">
                    <a:avLst/>
                  </a:prstGeom>
                  <a:noFill/>
                  <a:ln>
                    <a:noFill/>
                  </a:ln>
                </pic:spPr>
              </pic:pic>
            </a:graphicData>
          </a:graphic>
        </wp:inline>
      </w:drawing>
    </w:r>
    <w:r>
      <w:rPr>
        <w:rtl/>
      </w:rPr>
      <w:tab/>
    </w:r>
    <w:r>
      <w:rPr>
        <w:rtl/>
      </w:rPr>
      <w:tab/>
    </w: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2E2"/>
    <w:multiLevelType w:val="hybridMultilevel"/>
    <w:tmpl w:val="833A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62E26"/>
    <w:multiLevelType w:val="hybridMultilevel"/>
    <w:tmpl w:val="D63A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D40E9"/>
    <w:multiLevelType w:val="hybridMultilevel"/>
    <w:tmpl w:val="9FB8C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D109A"/>
    <w:multiLevelType w:val="hybridMultilevel"/>
    <w:tmpl w:val="E786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2511D"/>
    <w:multiLevelType w:val="hybridMultilevel"/>
    <w:tmpl w:val="52E0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43D50"/>
    <w:multiLevelType w:val="hybridMultilevel"/>
    <w:tmpl w:val="833A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D1AD6"/>
    <w:multiLevelType w:val="hybridMultilevel"/>
    <w:tmpl w:val="9FB8C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93EEE"/>
    <w:multiLevelType w:val="hybridMultilevel"/>
    <w:tmpl w:val="E0B8A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671C0"/>
    <w:multiLevelType w:val="hybridMultilevel"/>
    <w:tmpl w:val="5A4A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42F4F"/>
    <w:multiLevelType w:val="hybridMultilevel"/>
    <w:tmpl w:val="A32C6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5"/>
  </w:num>
  <w:num w:numId="5">
    <w:abstractNumId w:val="8"/>
  </w:num>
  <w:num w:numId="6">
    <w:abstractNumId w:val="0"/>
  </w:num>
  <w:num w:numId="7">
    <w:abstractNumId w:val="1"/>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98"/>
    <w:rsid w:val="00003FE2"/>
    <w:rsid w:val="000C4457"/>
    <w:rsid w:val="000F0823"/>
    <w:rsid w:val="000F3201"/>
    <w:rsid w:val="00104664"/>
    <w:rsid w:val="0016253D"/>
    <w:rsid w:val="00182279"/>
    <w:rsid w:val="0028118A"/>
    <w:rsid w:val="00315940"/>
    <w:rsid w:val="003A28E1"/>
    <w:rsid w:val="003B32A2"/>
    <w:rsid w:val="003F5226"/>
    <w:rsid w:val="0047106D"/>
    <w:rsid w:val="00472FA3"/>
    <w:rsid w:val="004C3B95"/>
    <w:rsid w:val="004D786D"/>
    <w:rsid w:val="005D2817"/>
    <w:rsid w:val="006D18B7"/>
    <w:rsid w:val="00900D75"/>
    <w:rsid w:val="00A360EA"/>
    <w:rsid w:val="00A5339F"/>
    <w:rsid w:val="00A927DF"/>
    <w:rsid w:val="00B53BD8"/>
    <w:rsid w:val="00B64D98"/>
    <w:rsid w:val="00B663E8"/>
    <w:rsid w:val="00B8723B"/>
    <w:rsid w:val="00B9651D"/>
    <w:rsid w:val="00C0338F"/>
    <w:rsid w:val="00C21A3F"/>
    <w:rsid w:val="00C90572"/>
    <w:rsid w:val="00CC7FC0"/>
    <w:rsid w:val="00CE5D9E"/>
    <w:rsid w:val="00CF2CCF"/>
    <w:rsid w:val="00D102A4"/>
    <w:rsid w:val="00D80129"/>
    <w:rsid w:val="00EE0031"/>
    <w:rsid w:val="00EE4E49"/>
    <w:rsid w:val="00FA07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B115"/>
  <w15:chartTrackingRefBased/>
  <w15:docId w15:val="{7ADF40FD-31DB-4191-983E-B1603CF3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98"/>
    <w:pPr>
      <w:ind w:left="720"/>
      <w:contextualSpacing/>
    </w:pPr>
  </w:style>
  <w:style w:type="paragraph" w:styleId="Header">
    <w:name w:val="header"/>
    <w:basedOn w:val="Normal"/>
    <w:link w:val="HeaderChar"/>
    <w:uiPriority w:val="99"/>
    <w:unhideWhenUsed/>
    <w:rsid w:val="006D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8B7"/>
  </w:style>
  <w:style w:type="paragraph" w:styleId="Footer">
    <w:name w:val="footer"/>
    <w:basedOn w:val="Normal"/>
    <w:link w:val="FooterChar"/>
    <w:uiPriority w:val="99"/>
    <w:unhideWhenUsed/>
    <w:rsid w:val="006D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B7"/>
  </w:style>
  <w:style w:type="character" w:styleId="Hyperlink">
    <w:name w:val="Hyperlink"/>
    <w:basedOn w:val="DefaultParagraphFont"/>
    <w:uiPriority w:val="99"/>
    <w:unhideWhenUsed/>
    <w:rsid w:val="00315940"/>
    <w:rPr>
      <w:color w:val="0563C1" w:themeColor="hyperlink"/>
      <w:u w:val="single"/>
    </w:rPr>
  </w:style>
  <w:style w:type="character" w:styleId="UnresolvedMention">
    <w:name w:val="Unresolved Mention"/>
    <w:basedOn w:val="DefaultParagraphFont"/>
    <w:uiPriority w:val="99"/>
    <w:semiHidden/>
    <w:unhideWhenUsed/>
    <w:rsid w:val="00315940"/>
    <w:rPr>
      <w:color w:val="605E5C"/>
      <w:shd w:val="clear" w:color="auto" w:fill="E1DFDD"/>
    </w:rPr>
  </w:style>
  <w:style w:type="paragraph" w:styleId="FootnoteText">
    <w:name w:val="footnote text"/>
    <w:basedOn w:val="Normal"/>
    <w:link w:val="FootnoteTextChar"/>
    <w:uiPriority w:val="99"/>
    <w:semiHidden/>
    <w:unhideWhenUsed/>
    <w:rsid w:val="00B965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51D"/>
    <w:rPr>
      <w:sz w:val="20"/>
      <w:szCs w:val="20"/>
    </w:rPr>
  </w:style>
  <w:style w:type="character" w:styleId="FootnoteReference">
    <w:name w:val="footnote reference"/>
    <w:basedOn w:val="DefaultParagraphFont"/>
    <w:uiPriority w:val="99"/>
    <w:semiHidden/>
    <w:unhideWhenUsed/>
    <w:rsid w:val="00B9651D"/>
    <w:rPr>
      <w:vertAlign w:val="superscript"/>
    </w:rPr>
  </w:style>
  <w:style w:type="character" w:styleId="Emphasis">
    <w:name w:val="Emphasis"/>
    <w:basedOn w:val="DefaultParagraphFont"/>
    <w:uiPriority w:val="20"/>
    <w:qFormat/>
    <w:rsid w:val="004D7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0831">
      <w:bodyDiv w:val="1"/>
      <w:marLeft w:val="0"/>
      <w:marRight w:val="0"/>
      <w:marTop w:val="0"/>
      <w:marBottom w:val="0"/>
      <w:divBdr>
        <w:top w:val="none" w:sz="0" w:space="0" w:color="auto"/>
        <w:left w:val="none" w:sz="0" w:space="0" w:color="auto"/>
        <w:bottom w:val="none" w:sz="0" w:space="0" w:color="auto"/>
        <w:right w:val="none" w:sz="0" w:space="0" w:color="auto"/>
      </w:divBdr>
    </w:div>
    <w:div w:id="800421540">
      <w:bodyDiv w:val="1"/>
      <w:marLeft w:val="0"/>
      <w:marRight w:val="0"/>
      <w:marTop w:val="0"/>
      <w:marBottom w:val="0"/>
      <w:divBdr>
        <w:top w:val="none" w:sz="0" w:space="0" w:color="auto"/>
        <w:left w:val="none" w:sz="0" w:space="0" w:color="auto"/>
        <w:bottom w:val="none" w:sz="0" w:space="0" w:color="auto"/>
        <w:right w:val="none" w:sz="0" w:space="0" w:color="auto"/>
      </w:divBdr>
      <w:divsChild>
        <w:div w:id="933703325">
          <w:blockQuote w:val="1"/>
          <w:marLeft w:val="0"/>
          <w:marRight w:val="0"/>
          <w:marTop w:val="0"/>
          <w:marBottom w:val="240"/>
          <w:divBdr>
            <w:top w:val="none" w:sz="0" w:space="0" w:color="auto"/>
            <w:left w:val="single" w:sz="24" w:space="12" w:color="DFE2E5"/>
            <w:bottom w:val="none" w:sz="0" w:space="0" w:color="auto"/>
            <w:right w:val="none" w:sz="0" w:space="0" w:color="auto"/>
          </w:divBdr>
        </w:div>
        <w:div w:id="16865921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84877101">
      <w:bodyDiv w:val="1"/>
      <w:marLeft w:val="0"/>
      <w:marRight w:val="0"/>
      <w:marTop w:val="0"/>
      <w:marBottom w:val="0"/>
      <w:divBdr>
        <w:top w:val="none" w:sz="0" w:space="0" w:color="auto"/>
        <w:left w:val="none" w:sz="0" w:space="0" w:color="auto"/>
        <w:bottom w:val="none" w:sz="0" w:space="0" w:color="auto"/>
        <w:right w:val="none" w:sz="0" w:space="0" w:color="auto"/>
      </w:divBdr>
    </w:div>
    <w:div w:id="1639604191">
      <w:bodyDiv w:val="1"/>
      <w:marLeft w:val="0"/>
      <w:marRight w:val="0"/>
      <w:marTop w:val="0"/>
      <w:marBottom w:val="0"/>
      <w:divBdr>
        <w:top w:val="none" w:sz="0" w:space="0" w:color="auto"/>
        <w:left w:val="none" w:sz="0" w:space="0" w:color="auto"/>
        <w:bottom w:val="none" w:sz="0" w:space="0" w:color="auto"/>
        <w:right w:val="none" w:sz="0" w:space="0" w:color="auto"/>
      </w:divBdr>
    </w:div>
    <w:div w:id="1655643000">
      <w:bodyDiv w:val="1"/>
      <w:marLeft w:val="0"/>
      <w:marRight w:val="0"/>
      <w:marTop w:val="0"/>
      <w:marBottom w:val="0"/>
      <w:divBdr>
        <w:top w:val="none" w:sz="0" w:space="0" w:color="auto"/>
        <w:left w:val="none" w:sz="0" w:space="0" w:color="auto"/>
        <w:bottom w:val="none" w:sz="0" w:space="0" w:color="auto"/>
        <w:right w:val="none" w:sz="0" w:space="0" w:color="auto"/>
      </w:divBdr>
    </w:div>
    <w:div w:id="1665204887">
      <w:bodyDiv w:val="1"/>
      <w:marLeft w:val="0"/>
      <w:marRight w:val="0"/>
      <w:marTop w:val="0"/>
      <w:marBottom w:val="0"/>
      <w:divBdr>
        <w:top w:val="none" w:sz="0" w:space="0" w:color="auto"/>
        <w:left w:val="none" w:sz="0" w:space="0" w:color="auto"/>
        <w:bottom w:val="none" w:sz="0" w:space="0" w:color="auto"/>
        <w:right w:val="none" w:sz="0" w:space="0" w:color="auto"/>
      </w:divBdr>
    </w:div>
    <w:div w:id="2040888762">
      <w:bodyDiv w:val="1"/>
      <w:marLeft w:val="0"/>
      <w:marRight w:val="0"/>
      <w:marTop w:val="0"/>
      <w:marBottom w:val="0"/>
      <w:divBdr>
        <w:top w:val="none" w:sz="0" w:space="0" w:color="auto"/>
        <w:left w:val="none" w:sz="0" w:space="0" w:color="auto"/>
        <w:bottom w:val="none" w:sz="0" w:space="0" w:color="auto"/>
        <w:right w:val="none" w:sz="0" w:space="0" w:color="auto"/>
      </w:divBdr>
    </w:div>
    <w:div w:id="2114545835">
      <w:bodyDiv w:val="1"/>
      <w:marLeft w:val="0"/>
      <w:marRight w:val="0"/>
      <w:marTop w:val="0"/>
      <w:marBottom w:val="0"/>
      <w:divBdr>
        <w:top w:val="none" w:sz="0" w:space="0" w:color="auto"/>
        <w:left w:val="none" w:sz="0" w:space="0" w:color="auto"/>
        <w:bottom w:val="none" w:sz="0" w:space="0" w:color="auto"/>
        <w:right w:val="none" w:sz="0" w:space="0" w:color="auto"/>
      </w:divBdr>
    </w:div>
    <w:div w:id="21458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cambridge.org/abstract_S1351324915000339" TargetMode="External"/><Relationship Id="rId13" Type="http://schemas.openxmlformats.org/officeDocument/2006/relationships/image" Target="media/image5.png"/><Relationship Id="rId18" Type="http://schemas.openxmlformats.org/officeDocument/2006/relationships/hyperlink" Target="https://github.cs.huji.ac.il/ofirshifman/GEC_ME_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chrisjbryant/errant" TargetMode="External"/><Relationship Id="rId2" Type="http://schemas.openxmlformats.org/officeDocument/2006/relationships/hyperlink" Target="https://www.aclweb.org/anthology/C16-1079" TargetMode="External"/><Relationship Id="rId1" Type="http://schemas.openxmlformats.org/officeDocument/2006/relationships/hyperlink" Target="https://www.aclweb.org/anthology/N15-11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85EAF-53A6-47A0-915E-6E60492B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14579</TotalTime>
  <Pages>12</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ofirshifman@gmail.com</dc:creator>
  <cp:keywords/>
  <dc:description/>
  <cp:lastModifiedBy>ofirshifman@gmail.com</cp:lastModifiedBy>
  <cp:revision>13</cp:revision>
  <dcterms:created xsi:type="dcterms:W3CDTF">2019-08-06T14:28:00Z</dcterms:created>
  <dcterms:modified xsi:type="dcterms:W3CDTF">2019-08-26T10:05:00Z</dcterms:modified>
</cp:coreProperties>
</file>