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3B7" w:rsidRDefault="00F073B7" w:rsidP="00F073B7">
      <w:r w:rsidRPr="00F073B7">
        <w:rPr>
          <w:b/>
          <w:bCs/>
        </w:rPr>
        <w:t>CONTEXT</w:t>
      </w:r>
    </w:p>
    <w:p w:rsidR="00F073B7" w:rsidRDefault="00F073B7" w:rsidP="00F073B7">
      <w:r w:rsidRPr="00F073B7">
        <w:t>Suite à la demande faite en PPE4, notre groupe a décidé de se mobiliser pour pouvoir répondre à la problématique de la gestion des visites. La société StarsUP  en collaboration avec le secrétaire d’Etat chargé de la promotion du tourisme, gère les visites des hébergements de</w:t>
      </w:r>
      <w:r w:rsidR="00385BFD">
        <w:t xml:space="preserve"> </w:t>
      </w:r>
      <w:r w:rsidRPr="00F073B7">
        <w:t>vacances de France, souhaitant obtenir une ou plusieurs</w:t>
      </w:r>
      <w:r w:rsidR="00385BFD">
        <w:t xml:space="preserve"> </w:t>
      </w:r>
      <w:r w:rsidRPr="00F073B7">
        <w:t>étoiles supplémentaires en vue de la saison estivale 2016. Ce sont les gérants de ces hébergements qui contactent la</w:t>
      </w:r>
      <w:r w:rsidR="000C1D51">
        <w:t xml:space="preserve"> </w:t>
      </w:r>
      <w:r w:rsidRPr="00F073B7">
        <w:t>société pour demander une visite</w:t>
      </w:r>
      <w:r w:rsidR="00385BFD">
        <w:t>.</w:t>
      </w:r>
    </w:p>
    <w:p w:rsidR="00F073B7" w:rsidRDefault="00B65BEC" w:rsidP="00F073B7">
      <w:pPr>
        <w:rPr>
          <w:b/>
        </w:rPr>
      </w:pPr>
      <w:r w:rsidRPr="00B65BEC">
        <w:rPr>
          <w:b/>
        </w:rPr>
        <w:t xml:space="preserve">Les Tâches effectué </w:t>
      </w:r>
    </w:p>
    <w:p w:rsidR="00B65BEC" w:rsidRPr="00B65BEC" w:rsidRDefault="00B65BEC" w:rsidP="00B65BEC">
      <w:pPr>
        <w:spacing w:after="0"/>
      </w:pPr>
      <w:r w:rsidRPr="00B65BEC">
        <w:t>-La création d’une BDD commune</w:t>
      </w:r>
    </w:p>
    <w:p w:rsidR="00B65BEC" w:rsidRPr="00B65BEC" w:rsidRDefault="00B65BEC" w:rsidP="00B65BEC">
      <w:pPr>
        <w:spacing w:after="0"/>
      </w:pPr>
      <w:r w:rsidRPr="00B65BEC">
        <w:t xml:space="preserve">-La création d’un site web </w:t>
      </w:r>
    </w:p>
    <w:p w:rsidR="00B65BEC" w:rsidRPr="00B65BEC" w:rsidRDefault="00B65BEC" w:rsidP="00B65BEC">
      <w:pPr>
        <w:spacing w:after="0"/>
      </w:pPr>
      <w:r w:rsidRPr="00B65BEC">
        <w:t>-La création d’une application mobile(Android)</w:t>
      </w:r>
    </w:p>
    <w:p w:rsidR="00B65BEC" w:rsidRPr="00B65BEC" w:rsidRDefault="00B65BEC" w:rsidP="00B65BEC">
      <w:pPr>
        <w:spacing w:after="0"/>
      </w:pPr>
      <w:r w:rsidRPr="00B65BEC">
        <w:t>-La création d’une application C# pour Windows</w:t>
      </w:r>
    </w:p>
    <w:p w:rsidR="00B65BEC" w:rsidRPr="00B65BEC" w:rsidRDefault="00B65BEC" w:rsidP="00B65BEC">
      <w:pPr>
        <w:spacing w:after="0"/>
      </w:pPr>
    </w:p>
    <w:p w:rsidR="00F073B7" w:rsidRPr="00F073B7" w:rsidRDefault="00F073B7" w:rsidP="00F073B7">
      <w:r w:rsidRPr="00F073B7">
        <w:rPr>
          <w:b/>
          <w:bCs/>
        </w:rPr>
        <w:t>Complexité cyclomatic</w:t>
      </w:r>
    </w:p>
    <w:p w:rsidR="00F073B7" w:rsidRDefault="00F073B7" w:rsidP="00F073B7">
      <w:r w:rsidRPr="00F073B7">
        <w:t>Cette métrique est utilisée pour quantifier des anomalies structurelles comme une complexité inhérente à l’imbrication successive de structures de contrôles (if/else), de parcours (switch) ou encore d’itération (foreach, while….). Plus l’indice est élevé, plus il y a un risque au niveau performance mais aussi maintenance et enfin de test. En effet, plus la complexité cyclomatic est élevée, plus il y a de chemins potentiels différents dans une même partie de code!</w:t>
      </w:r>
    </w:p>
    <w:p w:rsidR="0001273E" w:rsidRPr="0001273E" w:rsidRDefault="0001273E" w:rsidP="0001273E">
      <w:pPr>
        <w:spacing w:after="0"/>
        <w:rPr>
          <w:b/>
        </w:rPr>
      </w:pPr>
      <w:r w:rsidRPr="0001273E">
        <w:rPr>
          <w:b/>
        </w:rPr>
        <w:t>Métrique du code</w:t>
      </w:r>
    </w:p>
    <w:p w:rsidR="0001273E" w:rsidRPr="0001273E" w:rsidRDefault="0001273E" w:rsidP="0001273E">
      <w:pPr>
        <w:spacing w:after="0"/>
      </w:pPr>
      <w:r w:rsidRPr="0001273E">
        <w:t>Les métriques de code permettent de souligner des anomalies en termes de conception du projet</w:t>
      </w:r>
    </w:p>
    <w:p w:rsidR="00F073B7" w:rsidRDefault="0001273E" w:rsidP="0001273E">
      <w:pPr>
        <w:spacing w:after="0"/>
      </w:pPr>
      <w:r w:rsidRPr="0001273E">
        <w:t>Qui peuvent causer d’importants problèmes de maintenance et de performance</w:t>
      </w:r>
      <w:r>
        <w:t>.</w:t>
      </w:r>
    </w:p>
    <w:p w:rsidR="0001273E" w:rsidRDefault="0001273E" w:rsidP="0001273E">
      <w:pPr>
        <w:spacing w:after="0"/>
      </w:pPr>
    </w:p>
    <w:p w:rsidR="0001273E" w:rsidRPr="0001273E" w:rsidRDefault="0001273E" w:rsidP="0001273E">
      <w:pPr>
        <w:spacing w:after="0"/>
      </w:pPr>
      <w:r w:rsidRPr="0001273E">
        <w:rPr>
          <w:b/>
          <w:bCs/>
        </w:rPr>
        <w:t>Indice de facilité de maintenance</w:t>
      </w:r>
    </w:p>
    <w:p w:rsidR="0001273E" w:rsidRDefault="0001273E" w:rsidP="0001273E">
      <w:pPr>
        <w:spacing w:after="0"/>
      </w:pPr>
      <w:r w:rsidRPr="0001273E">
        <w:t>Indice de 0 à 100 qui indique pour chaque classe, projet, namespace….la facilité à maintenir le code. Un code évalué en dessous de 20 sera ainsi plus difficile à maintenir qu’à 80.</w:t>
      </w:r>
    </w:p>
    <w:p w:rsidR="001B299C" w:rsidRPr="0001273E" w:rsidRDefault="001B299C" w:rsidP="0001273E">
      <w:pPr>
        <w:spacing w:after="0"/>
      </w:pPr>
    </w:p>
    <w:p w:rsidR="001B299C" w:rsidRPr="001B299C" w:rsidRDefault="001B299C" w:rsidP="001B299C">
      <w:pPr>
        <w:spacing w:after="0"/>
      </w:pPr>
      <w:r w:rsidRPr="001B299C">
        <w:rPr>
          <w:b/>
          <w:bCs/>
        </w:rPr>
        <w:t>Complexité cyclomatic</w:t>
      </w:r>
    </w:p>
    <w:p w:rsidR="001B299C" w:rsidRDefault="001B299C" w:rsidP="001B299C">
      <w:pPr>
        <w:spacing w:after="0"/>
      </w:pPr>
      <w:r w:rsidRPr="001B299C">
        <w:t xml:space="preserve">-Quantifier des anomalies structurelles comme une complexité inhérente à l’imbrication successive de structures de contrôles (if/else), de parcours (switch) ou encore d’itération (foreach, while….). </w:t>
      </w:r>
    </w:p>
    <w:p w:rsidR="00E72E42" w:rsidRDefault="00E72E42" w:rsidP="001B299C">
      <w:pPr>
        <w:spacing w:after="0"/>
      </w:pPr>
      <w:bookmarkStart w:id="0" w:name="_GoBack"/>
      <w:bookmarkEnd w:id="0"/>
    </w:p>
    <w:p w:rsidR="005477D5" w:rsidRPr="005477D5" w:rsidRDefault="005477D5" w:rsidP="001B299C">
      <w:pPr>
        <w:spacing w:after="0"/>
        <w:rPr>
          <w:b/>
        </w:rPr>
      </w:pPr>
      <w:r w:rsidRPr="005477D5">
        <w:rPr>
          <w:b/>
        </w:rPr>
        <w:t>Lignes de code</w:t>
      </w:r>
    </w:p>
    <w:p w:rsidR="005477D5" w:rsidRPr="005477D5" w:rsidRDefault="005477D5" w:rsidP="005477D5">
      <w:pPr>
        <w:spacing w:after="0"/>
      </w:pPr>
      <w:r w:rsidRPr="005477D5">
        <w:t xml:space="preserve">Au même titre que le couplage de classe, les lignes de code permettent de voir si la phase de conception a bien été murie. En théorie, une classe ne doit pas dépasser 1000 lignes et une fonction une centaine de lignes. Dans le cas contraire, il faut voir si fonctionnellement un découpage ne devrait pas être engagé. </w:t>
      </w:r>
    </w:p>
    <w:p w:rsidR="0001273E" w:rsidRDefault="0001273E" w:rsidP="0001273E">
      <w:pPr>
        <w:spacing w:after="0"/>
      </w:pPr>
    </w:p>
    <w:p w:rsidR="00F073B7" w:rsidRPr="00F073B7" w:rsidRDefault="00F073B7" w:rsidP="00F073B7"/>
    <w:p w:rsidR="00524BB9" w:rsidRDefault="00E72E42"/>
    <w:sectPr w:rsidR="0052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B7"/>
    <w:rsid w:val="0001273E"/>
    <w:rsid w:val="000C1D51"/>
    <w:rsid w:val="001A7767"/>
    <w:rsid w:val="001B299C"/>
    <w:rsid w:val="00385BFD"/>
    <w:rsid w:val="005477D5"/>
    <w:rsid w:val="00853C03"/>
    <w:rsid w:val="00A076AE"/>
    <w:rsid w:val="00B65BEC"/>
    <w:rsid w:val="00BF2B46"/>
    <w:rsid w:val="00E72E42"/>
    <w:rsid w:val="00F073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33493">
      <w:bodyDiv w:val="1"/>
      <w:marLeft w:val="0"/>
      <w:marRight w:val="0"/>
      <w:marTop w:val="0"/>
      <w:marBottom w:val="0"/>
      <w:divBdr>
        <w:top w:val="none" w:sz="0" w:space="0" w:color="auto"/>
        <w:left w:val="none" w:sz="0" w:space="0" w:color="auto"/>
        <w:bottom w:val="none" w:sz="0" w:space="0" w:color="auto"/>
        <w:right w:val="none" w:sz="0" w:space="0" w:color="auto"/>
      </w:divBdr>
    </w:div>
    <w:div w:id="832994399">
      <w:bodyDiv w:val="1"/>
      <w:marLeft w:val="0"/>
      <w:marRight w:val="0"/>
      <w:marTop w:val="0"/>
      <w:marBottom w:val="0"/>
      <w:divBdr>
        <w:top w:val="none" w:sz="0" w:space="0" w:color="auto"/>
        <w:left w:val="none" w:sz="0" w:space="0" w:color="auto"/>
        <w:bottom w:val="none" w:sz="0" w:space="0" w:color="auto"/>
        <w:right w:val="none" w:sz="0" w:space="0" w:color="auto"/>
      </w:divBdr>
    </w:div>
    <w:div w:id="1293946969">
      <w:bodyDiv w:val="1"/>
      <w:marLeft w:val="0"/>
      <w:marRight w:val="0"/>
      <w:marTop w:val="0"/>
      <w:marBottom w:val="0"/>
      <w:divBdr>
        <w:top w:val="none" w:sz="0" w:space="0" w:color="auto"/>
        <w:left w:val="none" w:sz="0" w:space="0" w:color="auto"/>
        <w:bottom w:val="none" w:sz="0" w:space="0" w:color="auto"/>
        <w:right w:val="none" w:sz="0" w:space="0" w:color="auto"/>
      </w:divBdr>
    </w:div>
    <w:div w:id="1406294534">
      <w:bodyDiv w:val="1"/>
      <w:marLeft w:val="0"/>
      <w:marRight w:val="0"/>
      <w:marTop w:val="0"/>
      <w:marBottom w:val="0"/>
      <w:divBdr>
        <w:top w:val="none" w:sz="0" w:space="0" w:color="auto"/>
        <w:left w:val="none" w:sz="0" w:space="0" w:color="auto"/>
        <w:bottom w:val="none" w:sz="0" w:space="0" w:color="auto"/>
        <w:right w:val="none" w:sz="0" w:space="0" w:color="auto"/>
      </w:divBdr>
    </w:div>
    <w:div w:id="1604723767">
      <w:bodyDiv w:val="1"/>
      <w:marLeft w:val="0"/>
      <w:marRight w:val="0"/>
      <w:marTop w:val="0"/>
      <w:marBottom w:val="0"/>
      <w:divBdr>
        <w:top w:val="none" w:sz="0" w:space="0" w:color="auto"/>
        <w:left w:val="none" w:sz="0" w:space="0" w:color="auto"/>
        <w:bottom w:val="none" w:sz="0" w:space="0" w:color="auto"/>
        <w:right w:val="none" w:sz="0" w:space="0" w:color="auto"/>
      </w:divBdr>
    </w:div>
    <w:div w:id="1635407748">
      <w:bodyDiv w:val="1"/>
      <w:marLeft w:val="0"/>
      <w:marRight w:val="0"/>
      <w:marTop w:val="0"/>
      <w:marBottom w:val="0"/>
      <w:divBdr>
        <w:top w:val="none" w:sz="0" w:space="0" w:color="auto"/>
        <w:left w:val="none" w:sz="0" w:space="0" w:color="auto"/>
        <w:bottom w:val="none" w:sz="0" w:space="0" w:color="auto"/>
        <w:right w:val="none" w:sz="0" w:space="0" w:color="auto"/>
      </w:divBdr>
    </w:div>
    <w:div w:id="197178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326</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Fanelle Dagnon</dc:creator>
  <cp:lastModifiedBy>Boris Fanelle Dagnon</cp:lastModifiedBy>
  <cp:revision>9</cp:revision>
  <dcterms:created xsi:type="dcterms:W3CDTF">2016-02-28T17:24:00Z</dcterms:created>
  <dcterms:modified xsi:type="dcterms:W3CDTF">2016-04-13T15:04:00Z</dcterms:modified>
</cp:coreProperties>
</file>