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5C5842" w:rsidRDefault="00300C11" w:rsidP="00880997">
      <w:pPr>
        <w:widowControl w:val="0"/>
        <w:jc w:val="center"/>
        <w:rPr>
          <w:noProof/>
          <w:sz w:val="44"/>
          <w:szCs w:val="44"/>
          <w:lang w:val="en-US"/>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5E24711A" w14:textId="77777777" w:rsidR="001E7FF5" w:rsidRDefault="001E7FF5" w:rsidP="001E7FF5">
      <w:pPr>
        <w:widowControl w:val="0"/>
        <w:spacing w:line="240" w:lineRule="auto"/>
        <w:jc w:val="center"/>
        <w:rPr>
          <w:b/>
          <w:bCs/>
          <w:caps/>
          <w:noProof/>
          <w:sz w:val="72"/>
          <w:szCs w:val="72"/>
          <w:lang w:val="en-US"/>
        </w:rPr>
      </w:pPr>
      <w:r w:rsidRPr="001E7FF5">
        <w:rPr>
          <w:b/>
          <w:bCs/>
          <w:caps/>
          <w:noProof/>
          <w:sz w:val="72"/>
          <w:szCs w:val="72"/>
          <w:lang w:val="en-US"/>
        </w:rPr>
        <w:t>EXISTENCE AND THE LIMITS OF DOUBT</w:t>
      </w:r>
    </w:p>
    <w:p w14:paraId="0D9C5DAD" w14:textId="77777777" w:rsidR="001E7FF5" w:rsidRDefault="001E7FF5" w:rsidP="001E7FF5">
      <w:pPr>
        <w:widowControl w:val="0"/>
        <w:spacing w:line="240" w:lineRule="auto"/>
        <w:jc w:val="center"/>
        <w:rPr>
          <w:b/>
          <w:bCs/>
          <w:caps/>
          <w:noProof/>
          <w:sz w:val="72"/>
          <w:szCs w:val="72"/>
          <w:lang w:val="en-US"/>
        </w:rPr>
      </w:pPr>
    </w:p>
    <w:p w14:paraId="02FED8E2" w14:textId="3713CC96" w:rsidR="001E7FF5" w:rsidRPr="001E7FF5" w:rsidRDefault="001E7FF5" w:rsidP="001E7FF5">
      <w:pPr>
        <w:widowControl w:val="0"/>
        <w:spacing w:line="240" w:lineRule="auto"/>
        <w:jc w:val="center"/>
        <w:rPr>
          <w:i/>
          <w:iCs/>
          <w:caps/>
          <w:noProof/>
          <w:sz w:val="72"/>
          <w:szCs w:val="72"/>
          <w:lang w:val="en-US"/>
        </w:rPr>
      </w:pPr>
      <w:r w:rsidRPr="001E7FF5">
        <w:rPr>
          <w:i/>
          <w:iCs/>
          <w:caps/>
          <w:noProof/>
          <w:sz w:val="72"/>
          <w:szCs w:val="72"/>
          <w:lang w:val="en-US"/>
        </w:rPr>
        <w:t>RENÉ DESCARTES AND BEYOND</w:t>
      </w:r>
    </w:p>
    <w:p w14:paraId="4FCCD819" w14:textId="54225BAC" w:rsidR="00D62BC6" w:rsidRPr="00300C11" w:rsidRDefault="00C476DF" w:rsidP="009B48A6">
      <w:pPr>
        <w:widowControl w:val="0"/>
        <w:spacing w:line="240" w:lineRule="auto"/>
        <w:jc w:val="center"/>
        <w:rPr>
          <w:noProof/>
          <w:sz w:val="72"/>
          <w:szCs w:val="72"/>
          <w:lang w:val="en-CA"/>
        </w:rPr>
      </w:pPr>
      <w:r w:rsidRPr="00300C11">
        <w:rPr>
          <w:noProof/>
          <w:sz w:val="72"/>
          <w:szCs w:val="72"/>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9"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10C86FCA" w14:textId="77777777" w:rsidR="00C021DD" w:rsidRPr="00C021DD" w:rsidRDefault="00C021DD" w:rsidP="00C021DD">
      <w:pPr>
        <w:spacing w:line="240" w:lineRule="auto"/>
        <w:rPr>
          <w:b/>
          <w:bCs/>
          <w:lang w:val="en-US"/>
        </w:rPr>
      </w:pPr>
      <w:r w:rsidRPr="00C021DD">
        <w:rPr>
          <w:b/>
          <w:bCs/>
          <w:lang w:val="en-US"/>
        </w:rPr>
        <w:t>Existence and the Limits of Doubt: René Descartes and Beyond</w:t>
      </w:r>
    </w:p>
    <w:p w14:paraId="2DE71898" w14:textId="579D5B6E" w:rsidR="0013427C" w:rsidRPr="0013427C" w:rsidRDefault="0013427C" w:rsidP="0013427C">
      <w:pPr>
        <w:spacing w:line="240" w:lineRule="auto"/>
        <w:rPr>
          <w:lang w:val="en-US"/>
        </w:rPr>
      </w:pPr>
      <w:r w:rsidRPr="0013427C">
        <w:rPr>
          <w:lang w:val="en-US"/>
        </w:rPr>
        <w:t xml:space="preserve">This book follows philosophy to the point where certainty no longer expands but instead reveals its boundaries. Beginning with the cogito not as a triumphant foundation but as a residue left after radical doubt, the text traces how attempts to ground existence, selfhood, consciousness, and reality repeatedly encounter structural limits. Animals, machines, simulated worlds, quantum theory, theology, and the self are examined not to extend certainty, but to show where and why it fails. What emerges is a philosophy no longer driven by the search for absolute </w:t>
      </w:r>
      <w:proofErr w:type="gramStart"/>
      <w:r w:rsidRPr="0013427C">
        <w:rPr>
          <w:lang w:val="en-US"/>
        </w:rPr>
        <w:t>foundations, yet</w:t>
      </w:r>
      <w:proofErr w:type="gramEnd"/>
      <w:r w:rsidRPr="0013427C">
        <w:rPr>
          <w:lang w:val="en-US"/>
        </w:rPr>
        <w:t xml:space="preserve"> not surrendered to relativism. Thought is revealed as an operation constrained by conditions it cannot abolish, negation as a power that cannot erase its own occurrence, and existence as something encountered rather than defined. The book argues that philosophy does not end when foundations collapse; it changes its orientation. From certainty to constraint, from grounding to limits, philosophy continues as a disciplined attention to what cannot be negated without contradiction and what cannot be secured without illusion.</w:t>
      </w:r>
    </w:p>
    <w:p w14:paraId="4A385B3E" w14:textId="4BEE95B6" w:rsidR="009D334C" w:rsidRPr="0013427C" w:rsidRDefault="009D334C" w:rsidP="009D334C">
      <w:pPr>
        <w:spacing w:line="240" w:lineRule="auto"/>
        <w:rPr>
          <w:lang w:val="en-US"/>
        </w:rPr>
      </w:pPr>
    </w:p>
    <w:p w14:paraId="75D53B78" w14:textId="008F9F81" w:rsidR="00A73A68" w:rsidRPr="00291884" w:rsidRDefault="00A73A68" w:rsidP="00A73A68">
      <w:pPr>
        <w:spacing w:line="240" w:lineRule="auto"/>
        <w:rPr>
          <w:b/>
          <w:bCs/>
          <w:lang w:val="en-CA"/>
        </w:rPr>
      </w:pPr>
      <w:r w:rsidRPr="00291884">
        <w:rPr>
          <w:b/>
          <w:bCs/>
          <w:lang w:val="en-CA"/>
        </w:rPr>
        <w:t>Keywords</w:t>
      </w:r>
    </w:p>
    <w:p w14:paraId="574756F6" w14:textId="75F1EDD9" w:rsidR="009D334C" w:rsidRPr="009D334C" w:rsidRDefault="00891341" w:rsidP="009D334C">
      <w:pPr>
        <w:spacing w:line="240" w:lineRule="auto"/>
        <w:rPr>
          <w:lang w:val="en-CA"/>
        </w:rPr>
      </w:pPr>
      <w:r>
        <w:rPr>
          <w:lang w:val="en-CA"/>
        </w:rPr>
        <w:t xml:space="preserve"> </w:t>
      </w:r>
    </w:p>
    <w:p w14:paraId="47DDA976" w14:textId="77777777" w:rsidR="00C021DD" w:rsidRPr="0013427C" w:rsidRDefault="00C021DD" w:rsidP="00C021DD">
      <w:pPr>
        <w:spacing w:line="240" w:lineRule="auto"/>
        <w:rPr>
          <w:lang w:val="en-US"/>
        </w:rPr>
      </w:pPr>
      <w:r w:rsidRPr="0013427C">
        <w:rPr>
          <w:lang w:val="en-US"/>
        </w:rPr>
        <w:t>cogito, existence, limits, consciousness, negation, self, philosophy</w:t>
      </w:r>
    </w:p>
    <w:p w14:paraId="47F38A3C" w14:textId="66DFEE9C" w:rsidR="00CD4D0C" w:rsidRPr="00C021DD" w:rsidRDefault="00CD4D0C" w:rsidP="00CD4D0C">
      <w:pPr>
        <w:spacing w:line="240" w:lineRule="auto"/>
        <w:rPr>
          <w:lang w:val="en-US"/>
        </w:rPr>
      </w:pPr>
    </w:p>
    <w:p w14:paraId="3B12C1A3" w14:textId="3D79699B" w:rsidR="00291884" w:rsidRPr="00291884" w:rsidRDefault="00291884" w:rsidP="00291884">
      <w:pPr>
        <w:spacing w:line="240" w:lineRule="auto"/>
        <w:rPr>
          <w:lang w:val="en-CA"/>
        </w:rPr>
      </w:pPr>
    </w:p>
    <w:p w14:paraId="602FC979" w14:textId="5AA7CAAC" w:rsidR="00DB6FE5" w:rsidRPr="00291884" w:rsidRDefault="00DB6FE5" w:rsidP="009B48A6">
      <w:pPr>
        <w:spacing w:line="240" w:lineRule="auto"/>
        <w:rPr>
          <w:lang w:val="en-CA"/>
        </w:rPr>
      </w:pPr>
      <w:r w:rsidRPr="00291884">
        <w:rPr>
          <w:lang w:val="en-CA"/>
        </w:rPr>
        <w:br w:type="page"/>
      </w:r>
    </w:p>
    <w:sdt>
      <w:sdtPr>
        <w:rPr>
          <w:rFonts w:ascii="Times New Roman" w:eastAsia="Times New Roman" w:hAnsi="Times New Roman" w:cs="Times New Roman"/>
          <w:color w:val="auto"/>
          <w:sz w:val="28"/>
          <w:szCs w:val="28"/>
          <w:lang w:val="ru-RU" w:eastAsia="en-CA"/>
        </w:rPr>
        <w:id w:val="-1230992976"/>
        <w:docPartObj>
          <w:docPartGallery w:val="Table of Contents"/>
          <w:docPartUnique/>
        </w:docPartObj>
      </w:sdtPr>
      <w:sdtEndPr>
        <w:rPr>
          <w:b/>
          <w:bCs/>
          <w:noProof/>
        </w:rPr>
      </w:sdtEndPr>
      <w:sdtContent>
        <w:p w14:paraId="3C8BC967" w14:textId="3E4FCDAD" w:rsidR="00291884" w:rsidRPr="00A73A68" w:rsidRDefault="00291884" w:rsidP="00291884">
          <w:pPr>
            <w:pStyle w:val="TOCHeading"/>
            <w:jc w:val="center"/>
            <w:rPr>
              <w:b/>
              <w:bCs/>
              <w:color w:val="auto"/>
              <w:sz w:val="28"/>
              <w:szCs w:val="28"/>
            </w:rPr>
          </w:pPr>
          <w:r w:rsidRPr="00A73A68">
            <w:rPr>
              <w:b/>
              <w:bCs/>
              <w:color w:val="auto"/>
              <w:sz w:val="28"/>
              <w:szCs w:val="28"/>
            </w:rPr>
            <w:t>Contents</w:t>
          </w:r>
        </w:p>
        <w:p w14:paraId="16D7EA43" w14:textId="04DB5C7D" w:rsidR="00B1198D"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A73A68">
            <w:rPr>
              <w:sz w:val="28"/>
              <w:szCs w:val="28"/>
            </w:rPr>
            <w:fldChar w:fldCharType="begin"/>
          </w:r>
          <w:r w:rsidRPr="00A73A68">
            <w:rPr>
              <w:sz w:val="28"/>
              <w:szCs w:val="28"/>
            </w:rPr>
            <w:instrText xml:space="preserve"> TOC \o "1-3" \h \z \u </w:instrText>
          </w:r>
          <w:r w:rsidRPr="00A73A68">
            <w:rPr>
              <w:sz w:val="28"/>
              <w:szCs w:val="28"/>
            </w:rPr>
            <w:fldChar w:fldCharType="separate"/>
          </w:r>
          <w:hyperlink w:anchor="_Toc217656732" w:history="1">
            <w:r w:rsidR="00B1198D" w:rsidRPr="007D6308">
              <w:rPr>
                <w:rStyle w:val="Hyperlink"/>
                <w:noProof/>
                <w:lang w:val="en-US" w:eastAsia="en-US"/>
              </w:rPr>
              <w:t>PREFACE. WHY DESCARTES STILL MATTERS</w:t>
            </w:r>
            <w:r w:rsidR="00B1198D">
              <w:rPr>
                <w:noProof/>
                <w:webHidden/>
              </w:rPr>
              <w:tab/>
            </w:r>
            <w:r w:rsidR="00B1198D">
              <w:rPr>
                <w:noProof/>
                <w:webHidden/>
              </w:rPr>
              <w:fldChar w:fldCharType="begin"/>
            </w:r>
            <w:r w:rsidR="00B1198D">
              <w:rPr>
                <w:noProof/>
                <w:webHidden/>
              </w:rPr>
              <w:instrText xml:space="preserve"> PAGEREF _Toc217656732 \h </w:instrText>
            </w:r>
            <w:r w:rsidR="00B1198D">
              <w:rPr>
                <w:noProof/>
                <w:webHidden/>
              </w:rPr>
            </w:r>
            <w:r w:rsidR="00B1198D">
              <w:rPr>
                <w:noProof/>
                <w:webHidden/>
              </w:rPr>
              <w:fldChar w:fldCharType="separate"/>
            </w:r>
            <w:r w:rsidR="00B1198D">
              <w:rPr>
                <w:noProof/>
                <w:webHidden/>
              </w:rPr>
              <w:t>5</w:t>
            </w:r>
            <w:r w:rsidR="00B1198D">
              <w:rPr>
                <w:noProof/>
                <w:webHidden/>
              </w:rPr>
              <w:fldChar w:fldCharType="end"/>
            </w:r>
          </w:hyperlink>
        </w:p>
        <w:p w14:paraId="7442C402" w14:textId="074E858E"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3" w:history="1">
            <w:r w:rsidRPr="007D6308">
              <w:rPr>
                <w:rStyle w:val="Hyperlink"/>
                <w:noProof/>
                <w:lang w:val="en-US" w:eastAsia="en-US"/>
              </w:rPr>
              <w:t>CHAPTER 1. HUMAN LIMITATION AND THE INEVITABILITY OF DOUBT</w:t>
            </w:r>
            <w:r>
              <w:rPr>
                <w:noProof/>
                <w:webHidden/>
              </w:rPr>
              <w:tab/>
            </w:r>
            <w:r>
              <w:rPr>
                <w:noProof/>
                <w:webHidden/>
              </w:rPr>
              <w:fldChar w:fldCharType="begin"/>
            </w:r>
            <w:r>
              <w:rPr>
                <w:noProof/>
                <w:webHidden/>
              </w:rPr>
              <w:instrText xml:space="preserve"> PAGEREF _Toc217656733 \h </w:instrText>
            </w:r>
            <w:r>
              <w:rPr>
                <w:noProof/>
                <w:webHidden/>
              </w:rPr>
            </w:r>
            <w:r>
              <w:rPr>
                <w:noProof/>
                <w:webHidden/>
              </w:rPr>
              <w:fldChar w:fldCharType="separate"/>
            </w:r>
            <w:r>
              <w:rPr>
                <w:noProof/>
                <w:webHidden/>
              </w:rPr>
              <w:t>15</w:t>
            </w:r>
            <w:r>
              <w:rPr>
                <w:noProof/>
                <w:webHidden/>
              </w:rPr>
              <w:fldChar w:fldCharType="end"/>
            </w:r>
          </w:hyperlink>
        </w:p>
        <w:p w14:paraId="40667F5B" w14:textId="709ADDD4"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4" w:history="1">
            <w:r w:rsidRPr="007D6308">
              <w:rPr>
                <w:rStyle w:val="Hyperlink"/>
                <w:noProof/>
                <w:lang w:val="en-US" w:eastAsia="en-US"/>
              </w:rPr>
              <w:t>CHAPTER 2.</w:t>
            </w:r>
            <w:r w:rsidRPr="007D6308">
              <w:rPr>
                <w:rStyle w:val="Hyperlink"/>
                <w:noProof/>
                <w:lang w:val="en-US"/>
              </w:rPr>
              <w:t xml:space="preserve">  </w:t>
            </w:r>
            <w:r w:rsidRPr="007D6308">
              <w:rPr>
                <w:rStyle w:val="Hyperlink"/>
                <w:noProof/>
                <w:lang w:val="en-US" w:eastAsia="en-US"/>
              </w:rPr>
              <w:t>DOUBT AS METHOD: POWER, PROMISE, AND INSTABILITY</w:t>
            </w:r>
            <w:r>
              <w:rPr>
                <w:noProof/>
                <w:webHidden/>
              </w:rPr>
              <w:tab/>
            </w:r>
            <w:r>
              <w:rPr>
                <w:noProof/>
                <w:webHidden/>
              </w:rPr>
              <w:fldChar w:fldCharType="begin"/>
            </w:r>
            <w:r>
              <w:rPr>
                <w:noProof/>
                <w:webHidden/>
              </w:rPr>
              <w:instrText xml:space="preserve"> PAGEREF _Toc217656734 \h </w:instrText>
            </w:r>
            <w:r>
              <w:rPr>
                <w:noProof/>
                <w:webHidden/>
              </w:rPr>
            </w:r>
            <w:r>
              <w:rPr>
                <w:noProof/>
                <w:webHidden/>
              </w:rPr>
              <w:fldChar w:fldCharType="separate"/>
            </w:r>
            <w:r>
              <w:rPr>
                <w:noProof/>
                <w:webHidden/>
              </w:rPr>
              <w:t>24</w:t>
            </w:r>
            <w:r>
              <w:rPr>
                <w:noProof/>
                <w:webHidden/>
              </w:rPr>
              <w:fldChar w:fldCharType="end"/>
            </w:r>
          </w:hyperlink>
        </w:p>
        <w:p w14:paraId="37309F00" w14:textId="3EF027C4"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5" w:history="1">
            <w:r w:rsidRPr="007D6308">
              <w:rPr>
                <w:rStyle w:val="Hyperlink"/>
                <w:noProof/>
                <w:lang w:val="en-US" w:eastAsia="en-US"/>
              </w:rPr>
              <w:t>CHAPTER 3. THE ARCHITECTURE OF CARTESIAN DOUBT</w:t>
            </w:r>
            <w:r>
              <w:rPr>
                <w:noProof/>
                <w:webHidden/>
              </w:rPr>
              <w:tab/>
            </w:r>
            <w:r>
              <w:rPr>
                <w:noProof/>
                <w:webHidden/>
              </w:rPr>
              <w:fldChar w:fldCharType="begin"/>
            </w:r>
            <w:r>
              <w:rPr>
                <w:noProof/>
                <w:webHidden/>
              </w:rPr>
              <w:instrText xml:space="preserve"> PAGEREF _Toc217656735 \h </w:instrText>
            </w:r>
            <w:r>
              <w:rPr>
                <w:noProof/>
                <w:webHidden/>
              </w:rPr>
            </w:r>
            <w:r>
              <w:rPr>
                <w:noProof/>
                <w:webHidden/>
              </w:rPr>
              <w:fldChar w:fldCharType="separate"/>
            </w:r>
            <w:r>
              <w:rPr>
                <w:noProof/>
                <w:webHidden/>
              </w:rPr>
              <w:t>34</w:t>
            </w:r>
            <w:r>
              <w:rPr>
                <w:noProof/>
                <w:webHidden/>
              </w:rPr>
              <w:fldChar w:fldCharType="end"/>
            </w:r>
          </w:hyperlink>
        </w:p>
        <w:p w14:paraId="5F508DC7" w14:textId="0F1DAF95"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6" w:history="1">
            <w:r w:rsidRPr="007D6308">
              <w:rPr>
                <w:rStyle w:val="Hyperlink"/>
                <w:noProof/>
                <w:lang w:val="en-US" w:eastAsia="en-US"/>
              </w:rPr>
              <w:t>CHAPTER 4. COGITO: DISCOVERY OR STRUCTURAL RESIDUE?</w:t>
            </w:r>
            <w:r>
              <w:rPr>
                <w:noProof/>
                <w:webHidden/>
              </w:rPr>
              <w:tab/>
            </w:r>
            <w:r>
              <w:rPr>
                <w:noProof/>
                <w:webHidden/>
              </w:rPr>
              <w:fldChar w:fldCharType="begin"/>
            </w:r>
            <w:r>
              <w:rPr>
                <w:noProof/>
                <w:webHidden/>
              </w:rPr>
              <w:instrText xml:space="preserve"> PAGEREF _Toc217656736 \h </w:instrText>
            </w:r>
            <w:r>
              <w:rPr>
                <w:noProof/>
                <w:webHidden/>
              </w:rPr>
            </w:r>
            <w:r>
              <w:rPr>
                <w:noProof/>
                <w:webHidden/>
              </w:rPr>
              <w:fldChar w:fldCharType="separate"/>
            </w:r>
            <w:r>
              <w:rPr>
                <w:noProof/>
                <w:webHidden/>
              </w:rPr>
              <w:t>45</w:t>
            </w:r>
            <w:r>
              <w:rPr>
                <w:noProof/>
                <w:webHidden/>
              </w:rPr>
              <w:fldChar w:fldCharType="end"/>
            </w:r>
          </w:hyperlink>
        </w:p>
        <w:p w14:paraId="305BEFC6" w14:textId="04579340"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7" w:history="1">
            <w:r w:rsidRPr="007D6308">
              <w:rPr>
                <w:rStyle w:val="Hyperlink"/>
                <w:noProof/>
                <w:lang w:val="en-US" w:eastAsia="en-US"/>
              </w:rPr>
              <w:t>CHAPTER 5. EXISTENCE BEYOND THOUGHT: WHY THINKING CANNOT GROUND EXISTENCE</w:t>
            </w:r>
            <w:r>
              <w:rPr>
                <w:noProof/>
                <w:webHidden/>
              </w:rPr>
              <w:tab/>
            </w:r>
            <w:r>
              <w:rPr>
                <w:noProof/>
                <w:webHidden/>
              </w:rPr>
              <w:fldChar w:fldCharType="begin"/>
            </w:r>
            <w:r>
              <w:rPr>
                <w:noProof/>
                <w:webHidden/>
              </w:rPr>
              <w:instrText xml:space="preserve"> PAGEREF _Toc217656737 \h </w:instrText>
            </w:r>
            <w:r>
              <w:rPr>
                <w:noProof/>
                <w:webHidden/>
              </w:rPr>
            </w:r>
            <w:r>
              <w:rPr>
                <w:noProof/>
                <w:webHidden/>
              </w:rPr>
              <w:fldChar w:fldCharType="separate"/>
            </w:r>
            <w:r>
              <w:rPr>
                <w:noProof/>
                <w:webHidden/>
              </w:rPr>
              <w:t>57</w:t>
            </w:r>
            <w:r>
              <w:rPr>
                <w:noProof/>
                <w:webHidden/>
              </w:rPr>
              <w:fldChar w:fldCharType="end"/>
            </w:r>
          </w:hyperlink>
        </w:p>
        <w:p w14:paraId="520A48A9" w14:textId="7EF164F3"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8" w:history="1">
            <w:r w:rsidRPr="007D6308">
              <w:rPr>
                <w:rStyle w:val="Hyperlink"/>
                <w:noProof/>
                <w:lang w:val="en-US" w:eastAsia="en-US"/>
              </w:rPr>
              <w:t>CHAPTER 6. CONSCIOUSNESS WITHOUT FOUNDATIONS</w:t>
            </w:r>
            <w:r>
              <w:rPr>
                <w:noProof/>
                <w:webHidden/>
              </w:rPr>
              <w:tab/>
            </w:r>
            <w:r>
              <w:rPr>
                <w:noProof/>
                <w:webHidden/>
              </w:rPr>
              <w:fldChar w:fldCharType="begin"/>
            </w:r>
            <w:r>
              <w:rPr>
                <w:noProof/>
                <w:webHidden/>
              </w:rPr>
              <w:instrText xml:space="preserve"> PAGEREF _Toc217656738 \h </w:instrText>
            </w:r>
            <w:r>
              <w:rPr>
                <w:noProof/>
                <w:webHidden/>
              </w:rPr>
            </w:r>
            <w:r>
              <w:rPr>
                <w:noProof/>
                <w:webHidden/>
              </w:rPr>
              <w:fldChar w:fldCharType="separate"/>
            </w:r>
            <w:r>
              <w:rPr>
                <w:noProof/>
                <w:webHidden/>
              </w:rPr>
              <w:t>67</w:t>
            </w:r>
            <w:r>
              <w:rPr>
                <w:noProof/>
                <w:webHidden/>
              </w:rPr>
              <w:fldChar w:fldCharType="end"/>
            </w:r>
          </w:hyperlink>
        </w:p>
        <w:p w14:paraId="6F924B0A" w14:textId="514B2965"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39" w:history="1">
            <w:r w:rsidRPr="007D6308">
              <w:rPr>
                <w:rStyle w:val="Hyperlink"/>
                <w:noProof/>
                <w:lang w:val="en-US" w:eastAsia="en-US"/>
              </w:rPr>
              <w:t>CHAPTER 7. THE UNCONSCIOUS AND THE BREAKDOWN OF TRANSPARENCY</w:t>
            </w:r>
            <w:r>
              <w:rPr>
                <w:noProof/>
                <w:webHidden/>
              </w:rPr>
              <w:tab/>
            </w:r>
            <w:r>
              <w:rPr>
                <w:noProof/>
                <w:webHidden/>
              </w:rPr>
              <w:fldChar w:fldCharType="begin"/>
            </w:r>
            <w:r>
              <w:rPr>
                <w:noProof/>
                <w:webHidden/>
              </w:rPr>
              <w:instrText xml:space="preserve"> PAGEREF _Toc217656739 \h </w:instrText>
            </w:r>
            <w:r>
              <w:rPr>
                <w:noProof/>
                <w:webHidden/>
              </w:rPr>
            </w:r>
            <w:r>
              <w:rPr>
                <w:noProof/>
                <w:webHidden/>
              </w:rPr>
              <w:fldChar w:fldCharType="separate"/>
            </w:r>
            <w:r>
              <w:rPr>
                <w:noProof/>
                <w:webHidden/>
              </w:rPr>
              <w:t>76</w:t>
            </w:r>
            <w:r>
              <w:rPr>
                <w:noProof/>
                <w:webHidden/>
              </w:rPr>
              <w:fldChar w:fldCharType="end"/>
            </w:r>
          </w:hyperlink>
        </w:p>
        <w:p w14:paraId="5A55C20E" w14:textId="059CBD54"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0" w:history="1">
            <w:r w:rsidRPr="007D6308">
              <w:rPr>
                <w:rStyle w:val="Hyperlink"/>
                <w:noProof/>
                <w:lang w:val="en-US" w:eastAsia="en-US"/>
              </w:rPr>
              <w:t>CHAPTER 8. ANIMAL MINDS AND THE BOUNDARIES OF THE THINKING SUBJECT</w:t>
            </w:r>
            <w:r>
              <w:rPr>
                <w:noProof/>
                <w:webHidden/>
              </w:rPr>
              <w:tab/>
            </w:r>
            <w:r>
              <w:rPr>
                <w:noProof/>
                <w:webHidden/>
              </w:rPr>
              <w:fldChar w:fldCharType="begin"/>
            </w:r>
            <w:r>
              <w:rPr>
                <w:noProof/>
                <w:webHidden/>
              </w:rPr>
              <w:instrText xml:space="preserve"> PAGEREF _Toc217656740 \h </w:instrText>
            </w:r>
            <w:r>
              <w:rPr>
                <w:noProof/>
                <w:webHidden/>
              </w:rPr>
            </w:r>
            <w:r>
              <w:rPr>
                <w:noProof/>
                <w:webHidden/>
              </w:rPr>
              <w:fldChar w:fldCharType="separate"/>
            </w:r>
            <w:r>
              <w:rPr>
                <w:noProof/>
                <w:webHidden/>
              </w:rPr>
              <w:t>87</w:t>
            </w:r>
            <w:r>
              <w:rPr>
                <w:noProof/>
                <w:webHidden/>
              </w:rPr>
              <w:fldChar w:fldCharType="end"/>
            </w:r>
          </w:hyperlink>
        </w:p>
        <w:p w14:paraId="27028401" w14:textId="593050A8"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1" w:history="1">
            <w:r w:rsidRPr="007D6308">
              <w:rPr>
                <w:rStyle w:val="Hyperlink"/>
                <w:noProof/>
                <w:lang w:val="en-US" w:eastAsia="en-US"/>
              </w:rPr>
              <w:t>CHAPTER 9. ARTIFICIAL INTELLIGENCE AND THE ILLUSION OF THINKING</w:t>
            </w:r>
            <w:r>
              <w:rPr>
                <w:noProof/>
                <w:webHidden/>
              </w:rPr>
              <w:tab/>
            </w:r>
            <w:r>
              <w:rPr>
                <w:noProof/>
                <w:webHidden/>
              </w:rPr>
              <w:fldChar w:fldCharType="begin"/>
            </w:r>
            <w:r>
              <w:rPr>
                <w:noProof/>
                <w:webHidden/>
              </w:rPr>
              <w:instrText xml:space="preserve"> PAGEREF _Toc217656741 \h </w:instrText>
            </w:r>
            <w:r>
              <w:rPr>
                <w:noProof/>
                <w:webHidden/>
              </w:rPr>
            </w:r>
            <w:r>
              <w:rPr>
                <w:noProof/>
                <w:webHidden/>
              </w:rPr>
              <w:fldChar w:fldCharType="separate"/>
            </w:r>
            <w:r>
              <w:rPr>
                <w:noProof/>
                <w:webHidden/>
              </w:rPr>
              <w:t>97</w:t>
            </w:r>
            <w:r>
              <w:rPr>
                <w:noProof/>
                <w:webHidden/>
              </w:rPr>
              <w:fldChar w:fldCharType="end"/>
            </w:r>
          </w:hyperlink>
        </w:p>
        <w:p w14:paraId="268EE9F0" w14:textId="00BB8559"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2" w:history="1">
            <w:r w:rsidRPr="007D6308">
              <w:rPr>
                <w:rStyle w:val="Hyperlink"/>
                <w:noProof/>
                <w:lang w:val="en-US" w:eastAsia="en-US"/>
              </w:rPr>
              <w:t>CHAPTER 10. IS THE SELF AN INDEPENDENT SUBJECT?</w:t>
            </w:r>
            <w:r>
              <w:rPr>
                <w:noProof/>
                <w:webHidden/>
              </w:rPr>
              <w:tab/>
            </w:r>
            <w:r>
              <w:rPr>
                <w:noProof/>
                <w:webHidden/>
              </w:rPr>
              <w:fldChar w:fldCharType="begin"/>
            </w:r>
            <w:r>
              <w:rPr>
                <w:noProof/>
                <w:webHidden/>
              </w:rPr>
              <w:instrText xml:space="preserve"> PAGEREF _Toc217656742 \h </w:instrText>
            </w:r>
            <w:r>
              <w:rPr>
                <w:noProof/>
                <w:webHidden/>
              </w:rPr>
            </w:r>
            <w:r>
              <w:rPr>
                <w:noProof/>
                <w:webHidden/>
              </w:rPr>
              <w:fldChar w:fldCharType="separate"/>
            </w:r>
            <w:r>
              <w:rPr>
                <w:noProof/>
                <w:webHidden/>
              </w:rPr>
              <w:t>107</w:t>
            </w:r>
            <w:r>
              <w:rPr>
                <w:noProof/>
                <w:webHidden/>
              </w:rPr>
              <w:fldChar w:fldCharType="end"/>
            </w:r>
          </w:hyperlink>
        </w:p>
        <w:p w14:paraId="53B17247" w14:textId="11E7976B"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3" w:history="1">
            <w:r w:rsidRPr="007D6308">
              <w:rPr>
                <w:rStyle w:val="Hyperlink"/>
                <w:noProof/>
                <w:lang w:val="en-US" w:eastAsia="en-US"/>
              </w:rPr>
              <w:t>CHAPTER 11. WHY PHILOSOPHY CANNOT DEFINE EXISTENCE</w:t>
            </w:r>
            <w:r>
              <w:rPr>
                <w:noProof/>
                <w:webHidden/>
              </w:rPr>
              <w:tab/>
            </w:r>
            <w:r>
              <w:rPr>
                <w:noProof/>
                <w:webHidden/>
              </w:rPr>
              <w:fldChar w:fldCharType="begin"/>
            </w:r>
            <w:r>
              <w:rPr>
                <w:noProof/>
                <w:webHidden/>
              </w:rPr>
              <w:instrText xml:space="preserve"> PAGEREF _Toc217656743 \h </w:instrText>
            </w:r>
            <w:r>
              <w:rPr>
                <w:noProof/>
                <w:webHidden/>
              </w:rPr>
            </w:r>
            <w:r>
              <w:rPr>
                <w:noProof/>
                <w:webHidden/>
              </w:rPr>
              <w:fldChar w:fldCharType="separate"/>
            </w:r>
            <w:r>
              <w:rPr>
                <w:noProof/>
                <w:webHidden/>
              </w:rPr>
              <w:t>117</w:t>
            </w:r>
            <w:r>
              <w:rPr>
                <w:noProof/>
                <w:webHidden/>
              </w:rPr>
              <w:fldChar w:fldCharType="end"/>
            </w:r>
          </w:hyperlink>
        </w:p>
        <w:p w14:paraId="597A02AE" w14:textId="6988412A"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4" w:history="1">
            <w:r w:rsidRPr="007D6308">
              <w:rPr>
                <w:rStyle w:val="Hyperlink"/>
                <w:noProof/>
                <w:lang w:val="en-US" w:eastAsia="en-US"/>
              </w:rPr>
              <w:t>CHAPTER 12. QUANTUM UNCERTAINTY AND THE COLLAPSE OF CLASSICAL CERTAINTY</w:t>
            </w:r>
            <w:r>
              <w:rPr>
                <w:noProof/>
                <w:webHidden/>
              </w:rPr>
              <w:tab/>
            </w:r>
            <w:r>
              <w:rPr>
                <w:noProof/>
                <w:webHidden/>
              </w:rPr>
              <w:fldChar w:fldCharType="begin"/>
            </w:r>
            <w:r>
              <w:rPr>
                <w:noProof/>
                <w:webHidden/>
              </w:rPr>
              <w:instrText xml:space="preserve"> PAGEREF _Toc217656744 \h </w:instrText>
            </w:r>
            <w:r>
              <w:rPr>
                <w:noProof/>
                <w:webHidden/>
              </w:rPr>
            </w:r>
            <w:r>
              <w:rPr>
                <w:noProof/>
                <w:webHidden/>
              </w:rPr>
              <w:fldChar w:fldCharType="separate"/>
            </w:r>
            <w:r>
              <w:rPr>
                <w:noProof/>
                <w:webHidden/>
              </w:rPr>
              <w:t>138</w:t>
            </w:r>
            <w:r>
              <w:rPr>
                <w:noProof/>
                <w:webHidden/>
              </w:rPr>
              <w:fldChar w:fldCharType="end"/>
            </w:r>
          </w:hyperlink>
        </w:p>
        <w:p w14:paraId="38C5B4D6" w14:textId="3CF0B9F1"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5" w:history="1">
            <w:r w:rsidRPr="007D6308">
              <w:rPr>
                <w:rStyle w:val="Hyperlink"/>
                <w:noProof/>
                <w:lang w:val="en-US" w:eastAsia="en-US"/>
              </w:rPr>
              <w:t>CHAPTER 13. VIRTUAL REALITY, SIMULATION, AND THE FRAGILITY OF THE SELF</w:t>
            </w:r>
            <w:r>
              <w:rPr>
                <w:noProof/>
                <w:webHidden/>
              </w:rPr>
              <w:tab/>
            </w:r>
            <w:r>
              <w:rPr>
                <w:noProof/>
                <w:webHidden/>
              </w:rPr>
              <w:fldChar w:fldCharType="begin"/>
            </w:r>
            <w:r>
              <w:rPr>
                <w:noProof/>
                <w:webHidden/>
              </w:rPr>
              <w:instrText xml:space="preserve"> PAGEREF _Toc217656745 \h </w:instrText>
            </w:r>
            <w:r>
              <w:rPr>
                <w:noProof/>
                <w:webHidden/>
              </w:rPr>
            </w:r>
            <w:r>
              <w:rPr>
                <w:noProof/>
                <w:webHidden/>
              </w:rPr>
              <w:fldChar w:fldCharType="separate"/>
            </w:r>
            <w:r>
              <w:rPr>
                <w:noProof/>
                <w:webHidden/>
              </w:rPr>
              <w:t>150</w:t>
            </w:r>
            <w:r>
              <w:rPr>
                <w:noProof/>
                <w:webHidden/>
              </w:rPr>
              <w:fldChar w:fldCharType="end"/>
            </w:r>
          </w:hyperlink>
        </w:p>
        <w:p w14:paraId="13B7579A" w14:textId="59484872"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6" w:history="1">
            <w:r w:rsidRPr="007D6308">
              <w:rPr>
                <w:rStyle w:val="Hyperlink"/>
                <w:noProof/>
                <w:lang w:val="en-US" w:eastAsia="en-US"/>
              </w:rPr>
              <w:t>CHAPTER 14.  “I AM” AND THE THEOLOGICAL TEMPTATION OF ABSOLUTE BEING</w:t>
            </w:r>
            <w:r>
              <w:rPr>
                <w:noProof/>
                <w:webHidden/>
              </w:rPr>
              <w:tab/>
            </w:r>
            <w:r>
              <w:rPr>
                <w:noProof/>
                <w:webHidden/>
              </w:rPr>
              <w:fldChar w:fldCharType="begin"/>
            </w:r>
            <w:r>
              <w:rPr>
                <w:noProof/>
                <w:webHidden/>
              </w:rPr>
              <w:instrText xml:space="preserve"> PAGEREF _Toc217656746 \h </w:instrText>
            </w:r>
            <w:r>
              <w:rPr>
                <w:noProof/>
                <w:webHidden/>
              </w:rPr>
            </w:r>
            <w:r>
              <w:rPr>
                <w:noProof/>
                <w:webHidden/>
              </w:rPr>
              <w:fldChar w:fldCharType="separate"/>
            </w:r>
            <w:r>
              <w:rPr>
                <w:noProof/>
                <w:webHidden/>
              </w:rPr>
              <w:t>162</w:t>
            </w:r>
            <w:r>
              <w:rPr>
                <w:noProof/>
                <w:webHidden/>
              </w:rPr>
              <w:fldChar w:fldCharType="end"/>
            </w:r>
          </w:hyperlink>
        </w:p>
        <w:p w14:paraId="7BA86AF6" w14:textId="1963BBBB"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7" w:history="1">
            <w:r w:rsidRPr="007D6308">
              <w:rPr>
                <w:rStyle w:val="Hyperlink"/>
                <w:noProof/>
                <w:lang w:val="en-US" w:eastAsia="en-US"/>
              </w:rPr>
              <w:t>CHAPTER 15.  SOLIPSISM AND THE INCOMPLETE ESCAPE FROM THE SELF</w:t>
            </w:r>
            <w:r>
              <w:rPr>
                <w:noProof/>
                <w:webHidden/>
              </w:rPr>
              <w:tab/>
            </w:r>
            <w:r>
              <w:rPr>
                <w:noProof/>
                <w:webHidden/>
              </w:rPr>
              <w:fldChar w:fldCharType="begin"/>
            </w:r>
            <w:r>
              <w:rPr>
                <w:noProof/>
                <w:webHidden/>
              </w:rPr>
              <w:instrText xml:space="preserve"> PAGEREF _Toc217656747 \h </w:instrText>
            </w:r>
            <w:r>
              <w:rPr>
                <w:noProof/>
                <w:webHidden/>
              </w:rPr>
            </w:r>
            <w:r>
              <w:rPr>
                <w:noProof/>
                <w:webHidden/>
              </w:rPr>
              <w:fldChar w:fldCharType="separate"/>
            </w:r>
            <w:r>
              <w:rPr>
                <w:noProof/>
                <w:webHidden/>
              </w:rPr>
              <w:t>175</w:t>
            </w:r>
            <w:r>
              <w:rPr>
                <w:noProof/>
                <w:webHidden/>
              </w:rPr>
              <w:fldChar w:fldCharType="end"/>
            </w:r>
          </w:hyperlink>
        </w:p>
        <w:p w14:paraId="071C4C2B" w14:textId="1B8C40DE"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8" w:history="1">
            <w:r w:rsidRPr="007D6308">
              <w:rPr>
                <w:rStyle w:val="Hyperlink"/>
                <w:noProof/>
                <w:lang w:val="en-US" w:eastAsia="en-US"/>
              </w:rPr>
              <w:t>CHAPTER 16. THE LIMITS OF THOUGHT</w:t>
            </w:r>
            <w:r>
              <w:rPr>
                <w:noProof/>
                <w:webHidden/>
              </w:rPr>
              <w:tab/>
            </w:r>
            <w:r>
              <w:rPr>
                <w:noProof/>
                <w:webHidden/>
              </w:rPr>
              <w:fldChar w:fldCharType="begin"/>
            </w:r>
            <w:r>
              <w:rPr>
                <w:noProof/>
                <w:webHidden/>
              </w:rPr>
              <w:instrText xml:space="preserve"> PAGEREF _Toc217656748 \h </w:instrText>
            </w:r>
            <w:r>
              <w:rPr>
                <w:noProof/>
                <w:webHidden/>
              </w:rPr>
            </w:r>
            <w:r>
              <w:rPr>
                <w:noProof/>
                <w:webHidden/>
              </w:rPr>
              <w:fldChar w:fldCharType="separate"/>
            </w:r>
            <w:r>
              <w:rPr>
                <w:noProof/>
                <w:webHidden/>
              </w:rPr>
              <w:t>187</w:t>
            </w:r>
            <w:r>
              <w:rPr>
                <w:noProof/>
                <w:webHidden/>
              </w:rPr>
              <w:fldChar w:fldCharType="end"/>
            </w:r>
          </w:hyperlink>
        </w:p>
        <w:p w14:paraId="63A2B734" w14:textId="3D514E80"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49" w:history="1">
            <w:r w:rsidRPr="007D6308">
              <w:rPr>
                <w:rStyle w:val="Hyperlink"/>
                <w:noProof/>
                <w:lang w:val="en-US" w:eastAsia="en-US"/>
              </w:rPr>
              <w:t>AFTERWORD. FROM FOUNDATIONS TO LIMITS</w:t>
            </w:r>
            <w:r>
              <w:rPr>
                <w:noProof/>
                <w:webHidden/>
              </w:rPr>
              <w:tab/>
            </w:r>
            <w:r>
              <w:rPr>
                <w:noProof/>
                <w:webHidden/>
              </w:rPr>
              <w:fldChar w:fldCharType="begin"/>
            </w:r>
            <w:r>
              <w:rPr>
                <w:noProof/>
                <w:webHidden/>
              </w:rPr>
              <w:instrText xml:space="preserve"> PAGEREF _Toc217656749 \h </w:instrText>
            </w:r>
            <w:r>
              <w:rPr>
                <w:noProof/>
                <w:webHidden/>
              </w:rPr>
            </w:r>
            <w:r>
              <w:rPr>
                <w:noProof/>
                <w:webHidden/>
              </w:rPr>
              <w:fldChar w:fldCharType="separate"/>
            </w:r>
            <w:r>
              <w:rPr>
                <w:noProof/>
                <w:webHidden/>
              </w:rPr>
              <w:t>200</w:t>
            </w:r>
            <w:r>
              <w:rPr>
                <w:noProof/>
                <w:webHidden/>
              </w:rPr>
              <w:fldChar w:fldCharType="end"/>
            </w:r>
          </w:hyperlink>
        </w:p>
        <w:p w14:paraId="745B3ED2" w14:textId="130010CD" w:rsidR="00B1198D" w:rsidRDefault="00B1198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656750" w:history="1">
            <w:r w:rsidRPr="007D6308">
              <w:rPr>
                <w:rStyle w:val="Hyperlink"/>
                <w:noProof/>
                <w:lang w:val="en-CA"/>
              </w:rPr>
              <w:t>BIBLIOGRAPHY</w:t>
            </w:r>
            <w:r>
              <w:rPr>
                <w:noProof/>
                <w:webHidden/>
              </w:rPr>
              <w:tab/>
            </w:r>
            <w:r>
              <w:rPr>
                <w:noProof/>
                <w:webHidden/>
              </w:rPr>
              <w:fldChar w:fldCharType="begin"/>
            </w:r>
            <w:r>
              <w:rPr>
                <w:noProof/>
                <w:webHidden/>
              </w:rPr>
              <w:instrText xml:space="preserve"> PAGEREF _Toc217656750 \h </w:instrText>
            </w:r>
            <w:r>
              <w:rPr>
                <w:noProof/>
                <w:webHidden/>
              </w:rPr>
            </w:r>
            <w:r>
              <w:rPr>
                <w:noProof/>
                <w:webHidden/>
              </w:rPr>
              <w:fldChar w:fldCharType="separate"/>
            </w:r>
            <w:r>
              <w:rPr>
                <w:noProof/>
                <w:webHidden/>
              </w:rPr>
              <w:t>213</w:t>
            </w:r>
            <w:r>
              <w:rPr>
                <w:noProof/>
                <w:webHidden/>
              </w:rPr>
              <w:fldChar w:fldCharType="end"/>
            </w:r>
          </w:hyperlink>
        </w:p>
        <w:p w14:paraId="59BA554D" w14:textId="6B8604EF" w:rsidR="00291884" w:rsidRPr="00A73A68" w:rsidRDefault="00291884">
          <w:pPr>
            <w:rPr>
              <w:sz w:val="28"/>
              <w:szCs w:val="28"/>
            </w:rPr>
          </w:pPr>
          <w:r w:rsidRPr="00A73A68">
            <w:rPr>
              <w:b/>
              <w:bCs/>
              <w:noProof/>
              <w:sz w:val="28"/>
              <w:szCs w:val="28"/>
            </w:rPr>
            <w:fldChar w:fldCharType="end"/>
          </w:r>
        </w:p>
      </w:sdtContent>
    </w:sdt>
    <w:p w14:paraId="58D8C9A8" w14:textId="77777777" w:rsidR="00F617D4" w:rsidRPr="00A73A68" w:rsidRDefault="00F617D4" w:rsidP="00BB6AB5">
      <w:pPr>
        <w:widowControl w:val="0"/>
        <w:pBdr>
          <w:top w:val="nil"/>
          <w:left w:val="nil"/>
          <w:bottom w:val="nil"/>
          <w:right w:val="nil"/>
          <w:between w:val="nil"/>
        </w:pBdr>
        <w:ind w:right="60"/>
        <w:rPr>
          <w:sz w:val="28"/>
          <w:szCs w:val="28"/>
          <w:lang w:val="en-CA"/>
        </w:rPr>
      </w:pPr>
    </w:p>
    <w:p w14:paraId="774EBD84" w14:textId="57F62C96" w:rsidR="00F617D4" w:rsidRPr="00891341" w:rsidRDefault="009D334C" w:rsidP="00BB6AB5">
      <w:pPr>
        <w:widowControl w:val="0"/>
        <w:pBdr>
          <w:top w:val="nil"/>
          <w:left w:val="nil"/>
          <w:bottom w:val="nil"/>
          <w:right w:val="nil"/>
          <w:between w:val="nil"/>
        </w:pBdr>
        <w:ind w:right="60"/>
        <w:rPr>
          <w:sz w:val="28"/>
          <w:szCs w:val="28"/>
          <w:lang w:val="en-CA"/>
        </w:rPr>
      </w:pPr>
      <w:r w:rsidRPr="00891341">
        <w:rPr>
          <w:b/>
          <w:bCs/>
          <w:sz w:val="28"/>
          <w:szCs w:val="28"/>
          <w:lang w:val="en-CA"/>
        </w:rPr>
        <w:t xml:space="preserve"> </w:t>
      </w:r>
    </w:p>
    <w:p w14:paraId="2254FC52" w14:textId="5D1C3DA1" w:rsidR="00A73A68" w:rsidRDefault="00A73A68">
      <w:pPr>
        <w:rPr>
          <w:sz w:val="24"/>
          <w:szCs w:val="24"/>
          <w:lang w:val="en-CA"/>
        </w:rPr>
      </w:pPr>
      <w:r>
        <w:rPr>
          <w:sz w:val="24"/>
          <w:szCs w:val="24"/>
          <w:lang w:val="en-CA"/>
        </w:rPr>
        <w:br w:type="page"/>
      </w:r>
    </w:p>
    <w:p w14:paraId="3B87CD2D" w14:textId="3AE21ADC" w:rsidR="00E05A3C" w:rsidRPr="00E05A3C" w:rsidRDefault="00E05A3C" w:rsidP="00C021DD">
      <w:pPr>
        <w:pStyle w:val="Heading1"/>
        <w:spacing w:line="360" w:lineRule="auto"/>
        <w:rPr>
          <w:lang w:val="en-US" w:eastAsia="en-US"/>
        </w:rPr>
      </w:pPr>
      <w:bookmarkStart w:id="0" w:name="_Toc217656732"/>
      <w:r w:rsidRPr="00E05A3C">
        <w:rPr>
          <w:lang w:val="en-US" w:eastAsia="en-US"/>
        </w:rPr>
        <w:lastRenderedPageBreak/>
        <w:t>PREFACE</w:t>
      </w:r>
      <w:r w:rsidR="004E5185">
        <w:rPr>
          <w:lang w:val="en-US" w:eastAsia="en-US"/>
        </w:rPr>
        <w:t>.</w:t>
      </w:r>
      <w:r w:rsidRPr="00E05A3C">
        <w:rPr>
          <w:lang w:val="en-US" w:eastAsia="en-US"/>
        </w:rPr>
        <w:t xml:space="preserve"> WHY DESCARTES STILL MATTERS</w:t>
      </w:r>
      <w:bookmarkEnd w:id="0"/>
    </w:p>
    <w:p w14:paraId="63D6FB7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name of Descartes persists not because his propositions have been exhausted, but because the problem he uncovered has never been resolved, only displaced. The cogito survives as a reflex of thought rather than as a settled conclusion, reappearing whenever reflection turns upon itself and finds resistance where annihilation was expected. This persistence does not arise from reverence for a historical figure, but from the fact that modern philosophy, having adopted method over authority, has yet to complete the task that method revealed. Descartes matters because he exposed a fault line rather than because he sealed it, </w:t>
      </w:r>
      <w:proofErr w:type="gramStart"/>
      <w:r w:rsidRPr="00E05A3C">
        <w:rPr>
          <w:sz w:val="28"/>
          <w:szCs w:val="28"/>
          <w:lang w:val="en-US" w:eastAsia="en-US"/>
        </w:rPr>
        <w:t>founding</w:t>
      </w:r>
      <w:proofErr w:type="gramEnd"/>
      <w:r w:rsidRPr="00E05A3C">
        <w:rPr>
          <w:sz w:val="28"/>
          <w:szCs w:val="28"/>
          <w:lang w:val="en-US" w:eastAsia="en-US"/>
        </w:rPr>
        <w:t xml:space="preserve"> rationalism while simultaneously unsettling the very ground on which rational systems sought stability.</w:t>
      </w:r>
    </w:p>
    <w:p w14:paraId="4979959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unresolved character of the cogito does not stem from ambiguity in language or from a lack of psychological description, but from the failure of philosophy to formalize existence without recourse to experience. Repeated attempts to ground being in consciousness, sensation, embodiment, or phenomenological immediacy </w:t>
      </w:r>
      <w:r w:rsidRPr="00E05A3C">
        <w:rPr>
          <w:sz w:val="28"/>
          <w:szCs w:val="28"/>
          <w:lang w:val="en-US" w:eastAsia="en-US"/>
        </w:rPr>
        <w:lastRenderedPageBreak/>
        <w:t>have only relocated the difficulty, mistaking vivid description for structural explanation. Psychology offers reports of mental states, phenomenology offers disciplined attention to appearance, yet neither supplies a primitive capable of sustaining negation without remainder. The problem is not what is experienced when thinking occurs, but what must already be in place for doubt itself to operate.</w:t>
      </w:r>
    </w:p>
    <w:p w14:paraId="586D874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Doubt remains the decisive operation that resists resolution because it functions as an action rather than a statement. It does not merely question </w:t>
      </w:r>
      <w:proofErr w:type="gramStart"/>
      <w:r w:rsidRPr="00E05A3C">
        <w:rPr>
          <w:sz w:val="28"/>
          <w:szCs w:val="28"/>
          <w:lang w:val="en-US" w:eastAsia="en-US"/>
        </w:rPr>
        <w:t>propositions, but</w:t>
      </w:r>
      <w:proofErr w:type="gramEnd"/>
      <w:r w:rsidRPr="00E05A3C">
        <w:rPr>
          <w:sz w:val="28"/>
          <w:szCs w:val="28"/>
          <w:lang w:val="en-US" w:eastAsia="en-US"/>
        </w:rPr>
        <w:t xml:space="preserve"> attempts to withdraw assent from everything that could serve as support. When carried to its limit, doubt does not reveal </w:t>
      </w:r>
      <w:proofErr w:type="gramStart"/>
      <w:r w:rsidRPr="00E05A3C">
        <w:rPr>
          <w:sz w:val="28"/>
          <w:szCs w:val="28"/>
          <w:lang w:val="en-US" w:eastAsia="en-US"/>
        </w:rPr>
        <w:t>nothingness, but</w:t>
      </w:r>
      <w:proofErr w:type="gramEnd"/>
      <w:r w:rsidRPr="00E05A3C">
        <w:rPr>
          <w:sz w:val="28"/>
          <w:szCs w:val="28"/>
          <w:lang w:val="en-US" w:eastAsia="en-US"/>
        </w:rPr>
        <w:t xml:space="preserve"> encounters an </w:t>
      </w:r>
      <w:proofErr w:type="gramStart"/>
      <w:r w:rsidRPr="00E05A3C">
        <w:rPr>
          <w:sz w:val="28"/>
          <w:szCs w:val="28"/>
          <w:lang w:val="en-US" w:eastAsia="en-US"/>
        </w:rPr>
        <w:t>obstruction internal</w:t>
      </w:r>
      <w:proofErr w:type="gramEnd"/>
      <w:r w:rsidRPr="00E05A3C">
        <w:rPr>
          <w:sz w:val="28"/>
          <w:szCs w:val="28"/>
          <w:lang w:val="en-US" w:eastAsia="en-US"/>
        </w:rPr>
        <w:t xml:space="preserve"> to its own execution. This obstruction is not a feeling of certainty, nor a sudden awareness of self, but a structural impossibility: the operation cannot erase the conditions that allow it to proceed. The cogito appears at this point, not as a metaphysical truth discovered by introspection, but </w:t>
      </w:r>
      <w:proofErr w:type="gramStart"/>
      <w:r w:rsidRPr="00E05A3C">
        <w:rPr>
          <w:sz w:val="28"/>
          <w:szCs w:val="28"/>
          <w:lang w:val="en-US" w:eastAsia="en-US"/>
        </w:rPr>
        <w:t>as a consequence of</w:t>
      </w:r>
      <w:proofErr w:type="gramEnd"/>
      <w:r w:rsidRPr="00E05A3C">
        <w:rPr>
          <w:sz w:val="28"/>
          <w:szCs w:val="28"/>
          <w:lang w:val="en-US" w:eastAsia="en-US"/>
        </w:rPr>
        <w:t xml:space="preserve"> reaching the boundary where negation fails to complete itself.</w:t>
      </w:r>
    </w:p>
    <w:p w14:paraId="7CEB36B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 xml:space="preserve">Philosophy faltered by interpreting this encounter as a revelation about the subject rather than as evidence of a constraint governing negation. Existence was treated as something given in experience, rather than as something implied by the inability of an operation to abolish its own prerequisites. In this way, </w:t>
      </w:r>
      <w:proofErr w:type="gramStart"/>
      <w:r w:rsidRPr="00E05A3C">
        <w:rPr>
          <w:sz w:val="28"/>
          <w:szCs w:val="28"/>
          <w:lang w:val="en-US" w:eastAsia="en-US"/>
        </w:rPr>
        <w:t>the cogito</w:t>
      </w:r>
      <w:proofErr w:type="gramEnd"/>
      <w:r w:rsidRPr="00E05A3C">
        <w:rPr>
          <w:sz w:val="28"/>
          <w:szCs w:val="28"/>
          <w:lang w:val="en-US" w:eastAsia="en-US"/>
        </w:rPr>
        <w:t xml:space="preserve"> was elevated to a foundation, when in fact it functions as a corollary. Its inevitability arises not from special insight, but from the collapse of total doubt when it turns against itself.</w:t>
      </w:r>
    </w:p>
    <w:p w14:paraId="669FADE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failure to recognize this distinction led to centuries of debate over the nature of consciousness, selfhood, and certainty, while the underlying limit remained unnamed. Formal systems, which emerged later, approached related boundaries from a different direction. Gödel demonstrated that sufficiently expressive systems cannot prove their own consistency, and Tarski showed that truth cannot be defined within the same language to which it applies. These results are not invoked here as authorities, nor as dependencies, but as parallel manifestations of a common pattern: operations encounter limits when they attempt to fully encompass themselves. Philosophy, </w:t>
      </w:r>
      <w:r w:rsidRPr="00E05A3C">
        <w:rPr>
          <w:sz w:val="28"/>
          <w:szCs w:val="28"/>
          <w:lang w:val="en-US" w:eastAsia="en-US"/>
        </w:rPr>
        <w:lastRenderedPageBreak/>
        <w:t>lacking an explicit statement of such a constraint, returned repeatedly to experiential accounts, mistaking the site of failure for its explanation.</w:t>
      </w:r>
    </w:p>
    <w:p w14:paraId="16DE53A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What kind of proof is possible in philosophy under these conditions must be reconsidered. Demonstration cannot proceed as in mathematics, nor can it rely on empirical confirmation. Yet structural necessity can be shown by exhibiting operations whose completion would require the removal of their own enabling conditions. This form of proof does not establish truths about the world, but boundaries on what operations can achieve. The scope of the present claim is limited to such boundaries, offering no replacement metaphysics, no new ontology, and no promise of final certainty. Its ambition lies in clarification rather than construction.</w:t>
      </w:r>
    </w:p>
    <w:p w14:paraId="6A3BE90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Descartes occupies a singular position in this landscape because he shifted philosophy from inherited doctrine to methodical doubt, making procedure rather than authority the source of legitimacy. This shift succeeded so thoroughly that it destabilized every foundation it touched, including its own. The paradox of his success </w:t>
      </w:r>
      <w:r w:rsidRPr="00E05A3C">
        <w:rPr>
          <w:sz w:val="28"/>
          <w:szCs w:val="28"/>
          <w:lang w:val="en-US" w:eastAsia="en-US"/>
        </w:rPr>
        <w:lastRenderedPageBreak/>
        <w:t>lies in founding rationalism while revealing that rational inquiry, when applied without restraint, undermines any claim to absolute grounding. The cogito emerged not as a triumph, but as a symptom of this destabilization.</w:t>
      </w:r>
    </w:p>
    <w:p w14:paraId="1766EC8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Approaching Descartes diagnostically rather than reverentially allows separation of historical influence from structural adequacy. His formulations belong to a particular moment, shaped by theological assumptions and the language of substance, yet the limit he encountered is independent of those contingencies. Treating his work as a case study rather than as a cornerstone permits identification of what remains invariant when historical language is stripped away. This distinction prevents the elevation of a specific formulation into a universal principle, while preserving the insight that something universal was encountered.</w:t>
      </w:r>
    </w:p>
    <w:p w14:paraId="628D127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In the age of artificial intelligence and simulation, the relevance of Cartesian doubt acquires renewed urgency. Systems capable of self-modification, recursive evaluation, and model revision will inevitably confront the same boundary when attempting to negate all </w:t>
      </w:r>
      <w:r w:rsidRPr="00E05A3C">
        <w:rPr>
          <w:sz w:val="28"/>
          <w:szCs w:val="28"/>
          <w:lang w:val="en-US" w:eastAsia="en-US"/>
        </w:rPr>
        <w:lastRenderedPageBreak/>
        <w:t xml:space="preserve">assumptions. Whether instantiated in biological cognition or in artificial </w:t>
      </w:r>
      <w:proofErr w:type="gramStart"/>
      <w:r w:rsidRPr="00E05A3C">
        <w:rPr>
          <w:sz w:val="28"/>
          <w:szCs w:val="28"/>
          <w:lang w:val="en-US" w:eastAsia="en-US"/>
        </w:rPr>
        <w:t>architectures</w:t>
      </w:r>
      <w:proofErr w:type="gramEnd"/>
      <w:r w:rsidRPr="00E05A3C">
        <w:rPr>
          <w:sz w:val="28"/>
          <w:szCs w:val="28"/>
          <w:lang w:val="en-US" w:eastAsia="en-US"/>
        </w:rPr>
        <w:t>, the constraint does not depend on consciousness, intention, or subjective awareness. Human thought represents only one realization of a more general condition governing reflective systems. The presence or absence of experience plays no role in the validity of the boundary encountered.</w:t>
      </w:r>
    </w:p>
    <w:p w14:paraId="59096E9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For this reason, metaphysics, psychology, and theology are set aside as foundations. They may describe phenomena or provide narratives, but they do not identify the universal constraint at issue. The promise of this work lies not in offering new absolutes, but in revealing limits that persist regardless of interpretive framework. Identifying a universal constraint differs fundamentally from extracting a historical insight. The former applies wherever the relevant operations occur, while the latter remains bound to context.</w:t>
      </w:r>
    </w:p>
    <w:p w14:paraId="59E556A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Central to this effort is the treatment of negation as an operation with prerequisites. Negation requires something to negate, a structure within which denial can take place, and rules governing what counts as elimination. These </w:t>
      </w:r>
      <w:r w:rsidRPr="00E05A3C">
        <w:rPr>
          <w:sz w:val="28"/>
          <w:szCs w:val="28"/>
          <w:lang w:val="en-US" w:eastAsia="en-US"/>
        </w:rPr>
        <w:lastRenderedPageBreak/>
        <w:t>conditions cannot themselves be negated without undermining the act. The impossibility of total negation arises not from intuition or sentiment, but as a structural result. When negation attempts to erase everything, it necessarily preserves the minimal operability required for erasure to continue. The attempt to negate these conditions causes the operation to collapse, not into contradiction, but into incoherence, where the act loses the capacity to be performed.</w:t>
      </w:r>
    </w:p>
    <w:p w14:paraId="4E3A016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Distinguishing incoherence from contradiction is essential. Contradiction occurs within a system that remains intact, while incoherence marks the breakdown of the system itself. Total negation aims at contradiction but produces incoherence instead, leaving no standpoint from which denial can be asserted. Nothingness, often invoked as the goal of radical doubt, proves unreachable from within negation itself. It cannot be arrived at as a result, because the path toward it dissolves before completion.</w:t>
      </w:r>
    </w:p>
    <w:p w14:paraId="2255E51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cogito marks the moment of this dissolution. It is not an explanation of why existence persists, but an encounter </w:t>
      </w:r>
      <w:r w:rsidRPr="00E05A3C">
        <w:rPr>
          <w:sz w:val="28"/>
          <w:szCs w:val="28"/>
          <w:lang w:val="en-US" w:eastAsia="en-US"/>
        </w:rPr>
        <w:lastRenderedPageBreak/>
        <w:t>with the limit that prevents its denial. Once this boundary is reached, the appearance of something that cannot be negated becomes unavoidable. Interpreted in this light, the cogito ceases to function as a foundation and becomes a corollary of the Law of the Limit to Negation, a boundary condition stating that no operation can eliminate the conditions of its own execution.</w:t>
      </w:r>
    </w:p>
    <w:p w14:paraId="5441FD5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historical formulation of the cogito is contingent, shaped by the vocabulary of thinking and being available at the time. Another era might have expressed the same limit in different terms, and future systems may register it without any reference to selfhood. Any sufficiently reflective system, capable of attempting comprehensive negation, will encounter the same obstruction. Human cognition does not enjoy a privileged status in this regard; it merely provided the first documented site where the boundary became explicit.</w:t>
      </w:r>
    </w:p>
    <w:p w14:paraId="02A1D57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Replacing subjective certainty with structural necessity alters the philosophical landscape. Certainty becomes irrelevant, as the boundary holds regardless of confidence or awareness. Descartes remains philosophically </w:t>
      </w:r>
      <w:r w:rsidRPr="00E05A3C">
        <w:rPr>
          <w:sz w:val="28"/>
          <w:szCs w:val="28"/>
          <w:lang w:val="en-US" w:eastAsia="en-US"/>
        </w:rPr>
        <w:lastRenderedPageBreak/>
        <w:t>important not because his conclusion was correct in a traditional sense, but because he reached the point where the boundary manifests. Discovering a boundary differs from naming a law. The former can occur implicitly, while the latter requires abstraction and formal statement. Philosophy has repeatedly brushed against this limit under various vocabularies, speaking of being, presence, givenness, or immediacy, without isolating the invariant structure beneath these expressions.</w:t>
      </w:r>
    </w:p>
    <w:p w14:paraId="158719A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Earlier traditions intuited the limit, often through paradox or aporia, yet lacked the means to formalize it without metaphysical narrative. The advantage of stating a law lies in its economy and portability. A law does not explain everything; it constrains what explanations can accomplish. When the limit is stated explicitly, skepticism is reframed as an exploration of operational boundaries rather than as a threat to knowledge. Existence is no longer something to be proven, but something that emerges whenever negation reaches its terminus. Doubt is understood not as a path to nothingness, but as a process that reveals its own ceiling.</w:t>
      </w:r>
    </w:p>
    <w:p w14:paraId="7AF043A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This work positions itself as a bridge between historical philosophy and structural analysis, translating insights encountered in reflective inquiry into explicit constraints applicable across domains. It does not replace Descartes, nor does it seek to surpass him, but clarifies why his presence remains unavoidable. The cogito persists because the limit it marks has not been fully articulated. Once the boundary is named, its recurrence becomes intelligible, and philosophy can proceed without mistaking corollaries for foundations or experiences for primitives.</w:t>
      </w:r>
    </w:p>
    <w:p w14:paraId="6E607E03" w14:textId="29C8E05F" w:rsidR="00E05A3C" w:rsidRPr="00E05A3C" w:rsidRDefault="00CE4192"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06CF2E35" w14:textId="57C6B36A" w:rsidR="00E05A3C" w:rsidRPr="00E05A3C" w:rsidRDefault="00E05A3C" w:rsidP="00C021DD">
      <w:pPr>
        <w:pStyle w:val="Heading1"/>
        <w:spacing w:line="360" w:lineRule="auto"/>
        <w:rPr>
          <w:lang w:val="en-US" w:eastAsia="en-US"/>
        </w:rPr>
      </w:pPr>
      <w:bookmarkStart w:id="1" w:name="_Toc217656733"/>
      <w:r w:rsidRPr="00E05A3C">
        <w:rPr>
          <w:lang w:val="en-US" w:eastAsia="en-US"/>
        </w:rPr>
        <w:lastRenderedPageBreak/>
        <w:t>CHAPTER 1</w:t>
      </w:r>
      <w:r w:rsidR="004E5185">
        <w:rPr>
          <w:lang w:val="en-US" w:eastAsia="en-US"/>
        </w:rPr>
        <w:t xml:space="preserve">. </w:t>
      </w:r>
      <w:r w:rsidRPr="00E05A3C">
        <w:rPr>
          <w:lang w:val="en-US" w:eastAsia="en-US"/>
        </w:rPr>
        <w:t>HUMAN LIMITATION AND THE INEVITABILITY OF DOUBT</w:t>
      </w:r>
      <w:bookmarkEnd w:id="1"/>
    </w:p>
    <w:p w14:paraId="552C572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Human existence unfolds as a structural mismatch rather than a harmonious fit, revealing itself not through dramatic rupture but through the quiet persistence of insufficiency. </w:t>
      </w:r>
      <w:proofErr w:type="gramStart"/>
      <w:r w:rsidRPr="00E05A3C">
        <w:rPr>
          <w:sz w:val="28"/>
          <w:szCs w:val="28"/>
          <w:lang w:val="en-US" w:eastAsia="en-US"/>
        </w:rPr>
        <w:t>The human</w:t>
      </w:r>
      <w:proofErr w:type="gramEnd"/>
      <w:r w:rsidRPr="00E05A3C">
        <w:rPr>
          <w:sz w:val="28"/>
          <w:szCs w:val="28"/>
          <w:lang w:val="en-US" w:eastAsia="en-US"/>
        </w:rPr>
        <w:t xml:space="preserve"> being does not simply inhabit reality; it presses against it, reaching beyond what can be grasped while remaining confined to what can be sustained. This tension is not accidental, nor does it arise from error or corruption, but belongs to the very form of human presence. What appears as weakness or failure is in fact a consequence of a deeper asymmetry between aspiration and capacity, an asymmetry that no accumulation of insight can finally resolve.</w:t>
      </w:r>
    </w:p>
    <w:p w14:paraId="21178FD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Striving, rather than fulfillment, constitutes the core of this condition. Human life advances through effort directed toward coherence, completion, and certainty, yet each achievement reveals itself as provisional, incomplete, and exposed to revision. Fulfillment appears briefly, only to dissolve upon reflection, giving way to renewed pursuit. What is often mistaken for a tragic flaw </w:t>
      </w:r>
      <w:r w:rsidRPr="00E05A3C">
        <w:rPr>
          <w:sz w:val="28"/>
          <w:szCs w:val="28"/>
          <w:lang w:val="en-US" w:eastAsia="en-US"/>
        </w:rPr>
        <w:lastRenderedPageBreak/>
        <w:t>is instead a structural necessity: the movement toward understanding cannot culminate in final rest because the reach of intention exceeds the grasp of cognition. Satisfaction, when it occurs, functions as an illusion sustained only so long as its limits remain unexamined.</w:t>
      </w:r>
    </w:p>
    <w:p w14:paraId="1FF4FDF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Consciousness plays a decisive role in this instability, not as a source of mastery but as a force of disruption. To be conscious is not merely to register what is present, but to become aware of what is absent, uncertain, or incomplete. Reflection introduces distance where immediacy once prevailed, dissolving naïve confidence and replacing it with awareness of contingency. Each act of knowing carries within it the shadow of what escapes knowledge, and this shadow expands as understanding grows. The more clearly reality is apprehended, the more sharply its opacity asserts itself.</w:t>
      </w:r>
    </w:p>
    <w:p w14:paraId="14BF0F8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Knowledge, for this reason, is intrinsically finite. This finitude does not result from a lack of effort, nor from historical immaturity, but from the bounded nature of the structures through which understanding operates. Every framework clarifies by delimiting, and every concept </w:t>
      </w:r>
      <w:r w:rsidRPr="00E05A3C">
        <w:rPr>
          <w:sz w:val="28"/>
          <w:szCs w:val="28"/>
          <w:lang w:val="en-US" w:eastAsia="en-US"/>
        </w:rPr>
        <w:lastRenderedPageBreak/>
        <w:t>illuminates by excluding. What remains outside these boundaries is not merely unknown but unknowable within the terms employed. Ignorance, then, is not a temporary deficit awaiting correction, but a structural feature inseparable from knowing itself. To know is already to not know something else, and no expansion of knowledge can abolish this remainder.</w:t>
      </w:r>
    </w:p>
    <w:p w14:paraId="00C33CA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Doubt emerges as the unavoidable companion of understanding because it arises from the same source. It is not an intrusion from outside reason, nor a pathology afflicting thought, but the internal echo of finitude. Wherever comprehension reaches, uncertainty follows, not as a negation of insight but as its consequence. Doubt does not oppose knowledge; it accompanies it, marking the boundary beyond which clarity cannot proceed. Attempts to eradicate doubt invariably intensify it, for the effort to secure certainty draws attention to the fragility of the grounds upon which certainty is claimed.</w:t>
      </w:r>
    </w:p>
    <w:p w14:paraId="5CFABC9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As understanding scales upward, seeking comprehensive explanation or universal grounding, </w:t>
      </w:r>
      <w:proofErr w:type="gramStart"/>
      <w:r w:rsidRPr="00E05A3C">
        <w:rPr>
          <w:sz w:val="28"/>
          <w:szCs w:val="28"/>
          <w:lang w:val="en-US" w:eastAsia="en-US"/>
        </w:rPr>
        <w:t>certainty</w:t>
      </w:r>
      <w:proofErr w:type="gramEnd"/>
      <w:r w:rsidRPr="00E05A3C">
        <w:rPr>
          <w:sz w:val="28"/>
          <w:szCs w:val="28"/>
          <w:lang w:val="en-US" w:eastAsia="en-US"/>
        </w:rPr>
        <w:t xml:space="preserve"> collapses under its own weight. Local coherence can be achieved, </w:t>
      </w:r>
      <w:r w:rsidRPr="00E05A3C">
        <w:rPr>
          <w:sz w:val="28"/>
          <w:szCs w:val="28"/>
          <w:lang w:val="en-US" w:eastAsia="en-US"/>
        </w:rPr>
        <w:lastRenderedPageBreak/>
        <w:t>provisional stability maintained, yet global assurance remains elusive. Systems designed to encompass everything reveal internal tensions, unresolved assumptions, or circular dependencies. The ambition to grasp the whole exposes the impossibility of doing so from within the part. At this scale, doubt ceases to be episodic and becomes structural, inseparable from the very attempt at totalization.</w:t>
      </w:r>
    </w:p>
    <w:p w14:paraId="1A22CD1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condition produces an existential tension that cannot be discharged. Human existence is lived between what is desired and what is possible, between the longing for final answers and the recognition of permanent incompleteness. This tension does not resolve through resignation, nor through renewed effort, but persists as a defining feature of life. It is felt not only in philosophical reflection but in ordinary experience, wherever expectations exceed outcomes and meaning resists closure.</w:t>
      </w:r>
    </w:p>
    <w:p w14:paraId="4422F2E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Doubt precedes formal philosophy because it precedes systematic thought. Long before concepts were refined and arguments articulated, the human impulse toward </w:t>
      </w:r>
      <w:r w:rsidRPr="00E05A3C">
        <w:rPr>
          <w:sz w:val="28"/>
          <w:szCs w:val="28"/>
          <w:lang w:val="en-US" w:eastAsia="en-US"/>
        </w:rPr>
        <w:lastRenderedPageBreak/>
        <w:t>self-certainty encountered resistance. Rituals, myths, and cosmologies emerged as early attempts to stabilize meaning, to secure a place within a world that appeared indifferent and opaque. These forms did not eliminate doubt but contained it, offering narratives capable of sustaining orientation without resolving underlying uncertainty. Philosophy inherited this task, transforming narrative into argument while preserving the same aspiration toward grounding.</w:t>
      </w:r>
    </w:p>
    <w:p w14:paraId="0BCD51F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impulse toward ultimate certainty arises from the discomfort of finitude. To exist without absolute foundations is to remain exposed, dependent on conditions that cannot be fully controlled or comprehended. The desire for self-certainty expresses a longing to escape this exposure, to locate a point of indubitable stability from which meaning could radiate outward. Yet this longing consistently exceeds what human capacities can deliver. Each proposed foundation reveals itself as conditional, resting upon assumptions that invite further questioning.</w:t>
      </w:r>
    </w:p>
    <w:p w14:paraId="5ECD9C6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tension between finitude and the aspiration to </w:t>
      </w:r>
      <w:r w:rsidRPr="00E05A3C">
        <w:rPr>
          <w:sz w:val="28"/>
          <w:szCs w:val="28"/>
          <w:lang w:val="en-US" w:eastAsia="en-US"/>
        </w:rPr>
        <w:lastRenderedPageBreak/>
        <w:t xml:space="preserve">absolute knowledge defines </w:t>
      </w:r>
      <w:proofErr w:type="gramStart"/>
      <w:r w:rsidRPr="00E05A3C">
        <w:rPr>
          <w:sz w:val="28"/>
          <w:szCs w:val="28"/>
          <w:lang w:val="en-US" w:eastAsia="en-US"/>
        </w:rPr>
        <w:t>much of</w:t>
      </w:r>
      <w:proofErr w:type="gramEnd"/>
      <w:r w:rsidRPr="00E05A3C">
        <w:rPr>
          <w:sz w:val="28"/>
          <w:szCs w:val="28"/>
          <w:lang w:val="en-US" w:eastAsia="en-US"/>
        </w:rPr>
        <w:t xml:space="preserve"> intellectual history. Systems of thought arise promising closure, coherence, and final explanation, only to encounter limits that undermine their claims. These limits are not external obstacles imposed by circumstance, but internal constraints arising from the form of understanding itself. Human essence manifests not in possession but in pursuit, not in completion but in movement. To strive is not to approach fulfillment asymptotically, but to enact a condition that has no terminal point.</w:t>
      </w:r>
    </w:p>
    <w:p w14:paraId="10F7414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Partial understanding generates recurring dissatisfaction because it awakens awareness of what remains </w:t>
      </w:r>
      <w:proofErr w:type="spellStart"/>
      <w:r w:rsidRPr="00E05A3C">
        <w:rPr>
          <w:sz w:val="28"/>
          <w:szCs w:val="28"/>
          <w:lang w:val="en-US" w:eastAsia="en-US"/>
        </w:rPr>
        <w:t>ungrasped</w:t>
      </w:r>
      <w:proofErr w:type="spellEnd"/>
      <w:r w:rsidRPr="00E05A3C">
        <w:rPr>
          <w:sz w:val="28"/>
          <w:szCs w:val="28"/>
          <w:lang w:val="en-US" w:eastAsia="en-US"/>
        </w:rPr>
        <w:t>. Each clarification sharpens the outline of obscurity, intensifying the sense of incompleteness. This dissatisfaction is not merely emotional but structural, reflecting the impossibility of reconciling aspiration with capacity. The metaphor of human misfit within reality captures this condition: not as an error to be corrected, but as a permanent incongruity between the scale of questioning and the means of response.</w:t>
      </w:r>
    </w:p>
    <w:p w14:paraId="788F999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Attempts to align aspiration with capacity inevitably fail </w:t>
      </w:r>
      <w:r w:rsidRPr="00E05A3C">
        <w:rPr>
          <w:sz w:val="28"/>
          <w:szCs w:val="28"/>
          <w:lang w:val="en-US" w:eastAsia="en-US"/>
        </w:rPr>
        <w:lastRenderedPageBreak/>
        <w:t xml:space="preserve">because the alignment sought </w:t>
      </w:r>
      <w:proofErr w:type="gramStart"/>
      <w:r w:rsidRPr="00E05A3C">
        <w:rPr>
          <w:sz w:val="28"/>
          <w:szCs w:val="28"/>
          <w:lang w:val="en-US" w:eastAsia="en-US"/>
        </w:rPr>
        <w:t>would require</w:t>
      </w:r>
      <w:proofErr w:type="gramEnd"/>
      <w:r w:rsidRPr="00E05A3C">
        <w:rPr>
          <w:sz w:val="28"/>
          <w:szCs w:val="28"/>
          <w:lang w:val="en-US" w:eastAsia="en-US"/>
        </w:rPr>
        <w:t xml:space="preserve"> a perspective outside the conditions of existence. To fully comprehend reality would demand a standpoint not bound by the limitations that define human cognition. Such a standpoint cannot be occupied without ceasing to be what one is. The impossibility of alignment is not a contingent limitation but a necessary consequence of being situated within what is to be understood.</w:t>
      </w:r>
    </w:p>
    <w:p w14:paraId="3804A93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psychological cost of metaphysical ambition manifests in frustration, anxiety, and recurring disappointment. When the promise of absolute grounding remains unfulfilled, </w:t>
      </w:r>
      <w:proofErr w:type="gramStart"/>
      <w:r w:rsidRPr="00E05A3C">
        <w:rPr>
          <w:sz w:val="28"/>
          <w:szCs w:val="28"/>
          <w:lang w:val="en-US" w:eastAsia="en-US"/>
        </w:rPr>
        <w:t>the failure</w:t>
      </w:r>
      <w:proofErr w:type="gramEnd"/>
      <w:r w:rsidRPr="00E05A3C">
        <w:rPr>
          <w:sz w:val="28"/>
          <w:szCs w:val="28"/>
          <w:lang w:val="en-US" w:eastAsia="en-US"/>
        </w:rPr>
        <w:t xml:space="preserve"> is often internalized as inadequacy rather than recognized as structural. This misattribution fuels cycles of renewed effort and deeper disillusionment. The pursuit of foundations becomes compulsive, driven by the hope that one more refinement, one more system, will finally deliver what all previous attempts withheld.</w:t>
      </w:r>
    </w:p>
    <w:p w14:paraId="25DCC85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History records the repeated emergence of foundational projects, each responding to the perceived inadequacies of its predecessors. These projects differ in vocabulary and </w:t>
      </w:r>
      <w:proofErr w:type="gramStart"/>
      <w:r w:rsidRPr="00E05A3C">
        <w:rPr>
          <w:sz w:val="28"/>
          <w:szCs w:val="28"/>
          <w:lang w:val="en-US" w:eastAsia="en-US"/>
        </w:rPr>
        <w:lastRenderedPageBreak/>
        <w:t>method, yet</w:t>
      </w:r>
      <w:proofErr w:type="gramEnd"/>
      <w:r w:rsidRPr="00E05A3C">
        <w:rPr>
          <w:sz w:val="28"/>
          <w:szCs w:val="28"/>
          <w:lang w:val="en-US" w:eastAsia="en-US"/>
        </w:rPr>
        <w:t xml:space="preserve"> share a common structure: the attempt to secure certainty by anchoring knowledge </w:t>
      </w:r>
      <w:proofErr w:type="gramStart"/>
      <w:r w:rsidRPr="00E05A3C">
        <w:rPr>
          <w:sz w:val="28"/>
          <w:szCs w:val="28"/>
          <w:lang w:val="en-US" w:eastAsia="en-US"/>
        </w:rPr>
        <w:t>in</w:t>
      </w:r>
      <w:proofErr w:type="gramEnd"/>
      <w:r w:rsidRPr="00E05A3C">
        <w:rPr>
          <w:sz w:val="28"/>
          <w:szCs w:val="28"/>
          <w:lang w:val="en-US" w:eastAsia="en-US"/>
        </w:rPr>
        <w:t xml:space="preserve"> an indubitable base. Their recurrence testifies not to stubborn error but to the persistence of the underlying impulse. Each disappointment clears the ground for the next </w:t>
      </w:r>
      <w:proofErr w:type="gramStart"/>
      <w:r w:rsidRPr="00E05A3C">
        <w:rPr>
          <w:sz w:val="28"/>
          <w:szCs w:val="28"/>
          <w:lang w:val="en-US" w:eastAsia="en-US"/>
        </w:rPr>
        <w:t>effort, while</w:t>
      </w:r>
      <w:proofErr w:type="gramEnd"/>
      <w:r w:rsidRPr="00E05A3C">
        <w:rPr>
          <w:sz w:val="28"/>
          <w:szCs w:val="28"/>
          <w:lang w:val="en-US" w:eastAsia="en-US"/>
        </w:rPr>
        <w:t xml:space="preserve"> leaving the fundamental condition unchanged.</w:t>
      </w:r>
    </w:p>
    <w:p w14:paraId="21FED39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inevitability of disappointment in absolute grounding follows from the same source as the impulse toward it. </w:t>
      </w:r>
      <w:proofErr w:type="gramStart"/>
      <w:r w:rsidRPr="00E05A3C">
        <w:rPr>
          <w:sz w:val="28"/>
          <w:szCs w:val="28"/>
          <w:lang w:val="en-US" w:eastAsia="en-US"/>
        </w:rPr>
        <w:t>As long as</w:t>
      </w:r>
      <w:proofErr w:type="gramEnd"/>
      <w:r w:rsidRPr="00E05A3C">
        <w:rPr>
          <w:sz w:val="28"/>
          <w:szCs w:val="28"/>
          <w:lang w:val="en-US" w:eastAsia="en-US"/>
        </w:rPr>
        <w:t xml:space="preserve"> the desire for certainty remains, so too will the failure to satisfy it. This cycle does not indicate </w:t>
      </w:r>
      <w:proofErr w:type="gramStart"/>
      <w:r w:rsidRPr="00E05A3C">
        <w:rPr>
          <w:sz w:val="28"/>
          <w:szCs w:val="28"/>
          <w:lang w:val="en-US" w:eastAsia="en-US"/>
        </w:rPr>
        <w:t>futility, but</w:t>
      </w:r>
      <w:proofErr w:type="gramEnd"/>
      <w:r w:rsidRPr="00E05A3C">
        <w:rPr>
          <w:sz w:val="28"/>
          <w:szCs w:val="28"/>
          <w:lang w:val="en-US" w:eastAsia="en-US"/>
        </w:rPr>
        <w:t xml:space="preserve"> reveals the contours of human limitation. Doubt persists not because understanding is weak, but because it is finite. To recognize this is not to surrender inquiry, but to situate it within its proper bounds.</w:t>
      </w:r>
    </w:p>
    <w:p w14:paraId="4808898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Human limitation, understood structurally, does not diminish the significance of striving. On the contrary, it grants </w:t>
      </w:r>
      <w:proofErr w:type="gramStart"/>
      <w:r w:rsidRPr="00E05A3C">
        <w:rPr>
          <w:sz w:val="28"/>
          <w:szCs w:val="28"/>
          <w:lang w:val="en-US" w:eastAsia="en-US"/>
        </w:rPr>
        <w:t>striving</w:t>
      </w:r>
      <w:proofErr w:type="gramEnd"/>
      <w:r w:rsidRPr="00E05A3C">
        <w:rPr>
          <w:sz w:val="28"/>
          <w:szCs w:val="28"/>
          <w:lang w:val="en-US" w:eastAsia="en-US"/>
        </w:rPr>
        <w:t xml:space="preserve"> its meaning. The absence of final fulfillment does not render effort vain; it renders it constitutive. Doubt, in this context, ceases to appear as an enemy of understanding and emerges as its constant companion, shaping inquiry without promising its </w:t>
      </w:r>
      <w:r w:rsidRPr="00E05A3C">
        <w:rPr>
          <w:sz w:val="28"/>
          <w:szCs w:val="28"/>
          <w:lang w:val="en-US" w:eastAsia="en-US"/>
        </w:rPr>
        <w:lastRenderedPageBreak/>
        <w:t>completion. In accepting the inevitability of doubt, thought remains active without illusion, engaged without expectation of closure, and open to the limits that define its own possibility.</w:t>
      </w:r>
    </w:p>
    <w:p w14:paraId="0A918818" w14:textId="4B591582" w:rsidR="00E05A3C" w:rsidRPr="00E05A3C" w:rsidRDefault="004E5185"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0C1EB818" w14:textId="217B28A3" w:rsidR="00E05A3C" w:rsidRPr="00E05A3C" w:rsidRDefault="00E05A3C" w:rsidP="00C021DD">
      <w:pPr>
        <w:pStyle w:val="Heading1"/>
        <w:spacing w:line="360" w:lineRule="auto"/>
        <w:rPr>
          <w:caps/>
          <w:lang w:val="en-US" w:eastAsia="en-US"/>
        </w:rPr>
      </w:pPr>
      <w:bookmarkStart w:id="2" w:name="_Toc217656734"/>
      <w:r w:rsidRPr="00E05A3C">
        <w:rPr>
          <w:lang w:val="en-US" w:eastAsia="en-US"/>
        </w:rPr>
        <w:lastRenderedPageBreak/>
        <w:t>CHAPTER 2</w:t>
      </w:r>
      <w:r w:rsidR="004E5185">
        <w:rPr>
          <w:lang w:val="en-US" w:eastAsia="en-US"/>
        </w:rPr>
        <w:t>.</w:t>
      </w:r>
      <w:r w:rsidR="00793ED8" w:rsidRPr="00793ED8">
        <w:rPr>
          <w:lang w:val="en-US"/>
        </w:rPr>
        <w:t xml:space="preserve"> </w:t>
      </w:r>
      <w:r w:rsidR="00793ED8">
        <w:rPr>
          <w:lang w:val="en-US"/>
        </w:rPr>
        <w:t xml:space="preserve"> </w:t>
      </w:r>
      <w:r w:rsidR="00793ED8" w:rsidRPr="00793ED8">
        <w:rPr>
          <w:lang w:val="en-US" w:eastAsia="en-US"/>
        </w:rPr>
        <w:t>DOUBT AS METHOD: POWER, PROMISE, AND INSTABILITY</w:t>
      </w:r>
      <w:bookmarkEnd w:id="2"/>
      <w:r w:rsidRPr="00E05A3C">
        <w:rPr>
          <w:lang w:val="en-US" w:eastAsia="en-US"/>
        </w:rPr>
        <w:br/>
      </w:r>
    </w:p>
    <w:p w14:paraId="11892D1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Doubt enters philosophy not as a mood of hesitation or a confession of weakness, but as an instrument deliberately sharpened for intellectual use. When treated methodically, it ceases to resemble uncertainty in the ordinary sense and becomes an operation directed toward purification. Its aim is not to linger in indecision, but to strip thought of what cannot endure scrutiny. In this form, doubt is neither paralysis nor despair, but a controlled suspension of assent, undertaken with the promise that what survives will do so by necessity rather than habit.</w:t>
      </w:r>
    </w:p>
    <w:p w14:paraId="5694747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transformation of doubt into method marks a decisive moment in early modern philosophy. Thought turns away from inherited authority and unexamined tradition, committing itself instead to procedures whose legitimacy rests on their transparency. Doubt becomes the gateway through which claims must pass before being admitted as knowledge. This shift does not arise from skepticism alone, but from a demand for foundations that could </w:t>
      </w:r>
      <w:r w:rsidRPr="00E05A3C">
        <w:rPr>
          <w:sz w:val="28"/>
          <w:szCs w:val="28"/>
          <w:lang w:val="en-US" w:eastAsia="en-US"/>
        </w:rPr>
        <w:lastRenderedPageBreak/>
        <w:t xml:space="preserve">withstand systematic challenge. What had once been accepted by </w:t>
      </w:r>
      <w:proofErr w:type="gramStart"/>
      <w:r w:rsidRPr="00E05A3C">
        <w:rPr>
          <w:sz w:val="28"/>
          <w:szCs w:val="28"/>
          <w:lang w:val="en-US" w:eastAsia="en-US"/>
        </w:rPr>
        <w:t>custom</w:t>
      </w:r>
      <w:proofErr w:type="gramEnd"/>
      <w:r w:rsidRPr="00E05A3C">
        <w:rPr>
          <w:sz w:val="28"/>
          <w:szCs w:val="28"/>
          <w:lang w:val="en-US" w:eastAsia="en-US"/>
        </w:rPr>
        <w:t xml:space="preserve"> is now exposed to interrogation, not sporadically, but universally.</w:t>
      </w:r>
    </w:p>
    <w:p w14:paraId="18441B2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As an engine of epistemic purification, doubt functions by progressively withdrawing confidence from beliefs whose grounds appear contingent, obscure, or derivative. Sensory appearances are questioned, customary inferences are suspended, and even mathematical certainties are subjected to hypothetical challenge. Each step removes a layer of reliance, leaving behind what cannot be dismissed without contradiction or incoherence. The power of this process lies in its apparent rigor: nothing is spared, and nothing is retained merely because it feels compelling.</w:t>
      </w:r>
    </w:p>
    <w:p w14:paraId="07D148B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Yet once initiated, doubt exhibits an internal tendency toward escalation. What begins as a cautious examination of </w:t>
      </w:r>
      <w:proofErr w:type="gramStart"/>
      <w:r w:rsidRPr="00E05A3C">
        <w:rPr>
          <w:sz w:val="28"/>
          <w:szCs w:val="28"/>
          <w:lang w:val="en-US" w:eastAsia="en-US"/>
        </w:rPr>
        <w:t>particular beliefs</w:t>
      </w:r>
      <w:proofErr w:type="gramEnd"/>
      <w:r w:rsidRPr="00E05A3C">
        <w:rPr>
          <w:sz w:val="28"/>
          <w:szCs w:val="28"/>
          <w:lang w:val="en-US" w:eastAsia="en-US"/>
        </w:rPr>
        <w:t xml:space="preserve"> expands into a more general suspension, driven by the logic of consistency. If one source of assurance can deceive, then others may do so as well. Each retained belief invites the question of why it should be exempt from scrutiny when others have not </w:t>
      </w:r>
      <w:r w:rsidRPr="00E05A3C">
        <w:rPr>
          <w:sz w:val="28"/>
          <w:szCs w:val="28"/>
          <w:lang w:val="en-US" w:eastAsia="en-US"/>
        </w:rPr>
        <w:lastRenderedPageBreak/>
        <w:t>been. The method demands uniform application, and this demand propels doubt beyond its original scope.</w:t>
      </w:r>
    </w:p>
    <w:p w14:paraId="02DF166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escalation reveals the difference between skepticism and radical doubt. Skepticism often remains local, challenging specific claims or domains while leaving others intact. It questions whether knowledge is possible here or </w:t>
      </w:r>
      <w:proofErr w:type="gramStart"/>
      <w:r w:rsidRPr="00E05A3C">
        <w:rPr>
          <w:sz w:val="28"/>
          <w:szCs w:val="28"/>
          <w:lang w:val="en-US" w:eastAsia="en-US"/>
        </w:rPr>
        <w:t>there, but</w:t>
      </w:r>
      <w:proofErr w:type="gramEnd"/>
      <w:r w:rsidRPr="00E05A3C">
        <w:rPr>
          <w:sz w:val="28"/>
          <w:szCs w:val="28"/>
          <w:lang w:val="en-US" w:eastAsia="en-US"/>
        </w:rPr>
        <w:t xml:space="preserve"> does not necessarily attempt to withdraw assent from everything at once. Radical doubt, by contrast, seeks comprehensive application. It does not ask whether </w:t>
      </w:r>
      <w:proofErr w:type="gramStart"/>
      <w:r w:rsidRPr="00E05A3C">
        <w:rPr>
          <w:sz w:val="28"/>
          <w:szCs w:val="28"/>
          <w:lang w:val="en-US" w:eastAsia="en-US"/>
        </w:rPr>
        <w:t>particular beliefs</w:t>
      </w:r>
      <w:proofErr w:type="gramEnd"/>
      <w:r w:rsidRPr="00E05A3C">
        <w:rPr>
          <w:sz w:val="28"/>
          <w:szCs w:val="28"/>
          <w:lang w:val="en-US" w:eastAsia="en-US"/>
        </w:rPr>
        <w:t xml:space="preserve"> are justified, but whether any belief can be held without presupposition. Its ambition is total, and its trajectory is therefore unstable.</w:t>
      </w:r>
    </w:p>
    <w:p w14:paraId="436C492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instability arises from the impossibility of sustaining total doubt. While the method appears coherent in abstraction, its execution encounters resistance. Doubt depends upon cognitive operations that it cannot fully suspend without undermining itself. To doubt is to distinguish, to evaluate, to negate, all of which require functional capacities that cannot be placed entirely in question while remaining operative. The method presupposes the very faculties it attempts to place under </w:t>
      </w:r>
      <w:r w:rsidRPr="00E05A3C">
        <w:rPr>
          <w:sz w:val="28"/>
          <w:szCs w:val="28"/>
          <w:lang w:val="en-US" w:eastAsia="en-US"/>
        </w:rPr>
        <w:lastRenderedPageBreak/>
        <w:t>erasure.</w:t>
      </w:r>
    </w:p>
    <w:p w14:paraId="2C3F838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dependence does not immediately manifest as failure. For a time, doubt proceeds as if it could continue indefinitely, peeling away layers of assumption and exposing deeper dependencies. The process generates a productive tension, sharpening awareness of what is taken for granted and revealing the scaffolding beneath belief. In this phase, doubt appears not as annihilation, but as refinement. It clears space for rigor by refusing complacency.</w:t>
      </w:r>
    </w:p>
    <w:p w14:paraId="1BA50C5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promise of the method lies precisely in this productive tension. By holding beliefs in suspension, thought gains distance from its own commitments, allowing examination without immediate endorsement. This distance enables critique, comparison, and revision. Doubt, in this sense, does not destroy understanding but deepens it, preventing premature closure and encouraging structural clarity. Its power consists in forcing justification to the surface, where it can be assessed rather than assumed.</w:t>
      </w:r>
    </w:p>
    <w:p w14:paraId="25D8021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However, the same tension that renders doubt productive </w:t>
      </w:r>
      <w:r w:rsidRPr="00E05A3C">
        <w:rPr>
          <w:sz w:val="28"/>
          <w:szCs w:val="28"/>
          <w:lang w:val="en-US" w:eastAsia="en-US"/>
        </w:rPr>
        <w:lastRenderedPageBreak/>
        <w:t>also generates instability. As doubt approaches its intended endpoint, the absence of unquestioned ground begins to threaten the continuity of the operation itself. The method seeks an ultimate remainder, something indubitable upon which knowledge can be rebuilt. Yet the closer it comes to this goal, the more apparent it becomes that the operation cannot complete itself without preserving minimal conditions for its own activity.</w:t>
      </w:r>
    </w:p>
    <w:p w14:paraId="6AD5BA1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impossibility of sustaining total doubt is not a psychological limitation, nor a failure of resolve. It is a structural constraint. Doubt requires a functioning capacity to negate, compare, and withhold assent. These capacities cannot be entirely suspended without dissolving the act of </w:t>
      </w:r>
      <w:proofErr w:type="gramStart"/>
      <w:r w:rsidRPr="00E05A3C">
        <w:rPr>
          <w:sz w:val="28"/>
          <w:szCs w:val="28"/>
          <w:lang w:val="en-US" w:eastAsia="en-US"/>
        </w:rPr>
        <w:t>doubting</w:t>
      </w:r>
      <w:proofErr w:type="gramEnd"/>
      <w:r w:rsidRPr="00E05A3C">
        <w:rPr>
          <w:sz w:val="28"/>
          <w:szCs w:val="28"/>
          <w:lang w:val="en-US" w:eastAsia="en-US"/>
        </w:rPr>
        <w:t>. The attempt to doubt everything encounters a boundary where continuation would require the negation of negation itself, resulting not in deeper doubt but in operational collapse.</w:t>
      </w:r>
    </w:p>
    <w:p w14:paraId="2451275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failure to reach its intended endpoint reveals the true nature of the method. Doubt does not terminate in nothingness, nor does it culminate in a final void. Instead, it exposes the minimal conditions that must remain intact </w:t>
      </w:r>
      <w:r w:rsidRPr="00E05A3C">
        <w:rPr>
          <w:sz w:val="28"/>
          <w:szCs w:val="28"/>
          <w:lang w:val="en-US" w:eastAsia="en-US"/>
        </w:rPr>
        <w:lastRenderedPageBreak/>
        <w:t>for any questioning to occur. What persists at this boundary is not preserved by choice, but by necessity. The method reveals what cannot be doubted, not because it has been proven, but because its denial would abolish the process attempting the denial.</w:t>
      </w:r>
    </w:p>
    <w:p w14:paraId="585E77B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In this way, doubt demonstrates its own dependence on cognition. It cannot step outside the structures that enable it, nor can it fully turn against them. This dependence does not diminish the value of the method; it clarifies its limits. Doubt proves capable of dismantling unexamined assumptions, but incapable of erasing the conditions of its execution. Its reach is extensive, but not infinite.</w:t>
      </w:r>
    </w:p>
    <w:p w14:paraId="3B22814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Understanding this dependence transforms the interpretation of doubt’s failure. Rather than viewing the inability to sustain total doubt as a shortcoming, it can be recognized as an informative result. The method reveals a boundary inherent in reflective operations. This boundary does not mark a place where inquiry should cease, but where its character must change. Beyond this point, further negation does not yield insight, but incoherence.</w:t>
      </w:r>
    </w:p>
    <w:p w14:paraId="35C6D25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difference between annihilation and productive </w:t>
      </w:r>
      <w:r w:rsidRPr="00E05A3C">
        <w:rPr>
          <w:sz w:val="28"/>
          <w:szCs w:val="28"/>
          <w:lang w:val="en-US" w:eastAsia="en-US"/>
        </w:rPr>
        <w:lastRenderedPageBreak/>
        <w:t>tension becomes decisive here. Doubt aimed at annihilation seeks to eliminate all content, aspiring to reach a state of absolute suspension. Doubt as productive tension, by contrast, accepts that its role is to clarify structure rather than to erase it entirely. The former collapses under its own ambition, while the latter sustains inquiry by maintaining awareness of its own limits.</w:t>
      </w:r>
    </w:p>
    <w:p w14:paraId="27813BD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distinction explains why doubt has repeatedly been misunderstood as destructive. When interpreted as a drive toward nothingness, it appears corrosive, undermining commitment and meaning. When recognized as an operation constrained by structural prerequisites, it emerges as a disciplined practice capable of revealing the contours of understanding. Its instability does not signal </w:t>
      </w:r>
      <w:proofErr w:type="gramStart"/>
      <w:r w:rsidRPr="00E05A3C">
        <w:rPr>
          <w:sz w:val="28"/>
          <w:szCs w:val="28"/>
          <w:lang w:val="en-US" w:eastAsia="en-US"/>
        </w:rPr>
        <w:t>failure, but</w:t>
      </w:r>
      <w:proofErr w:type="gramEnd"/>
      <w:r w:rsidRPr="00E05A3C">
        <w:rPr>
          <w:sz w:val="28"/>
          <w:szCs w:val="28"/>
          <w:lang w:val="en-US" w:eastAsia="en-US"/>
        </w:rPr>
        <w:t xml:space="preserve"> indicates the presence of a boundary that demands recognition.</w:t>
      </w:r>
    </w:p>
    <w:p w14:paraId="23E24D5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early modern deployment of methodical doubt brought this boundary into view without fully articulating it. The focus remained on what survived the process, rather than on why the process could not proceed further. Attention was directed toward the remainder, treated as a </w:t>
      </w:r>
      <w:r w:rsidRPr="00E05A3C">
        <w:rPr>
          <w:sz w:val="28"/>
          <w:szCs w:val="28"/>
          <w:lang w:val="en-US" w:eastAsia="en-US"/>
        </w:rPr>
        <w:lastRenderedPageBreak/>
        <w:t>foundation, while the structural impossibility of total doubt remained implicit. This emphasis shaped subsequent philosophy, encouraging the search for indubitable starting points rather than for the laws governing negation itself.</w:t>
      </w:r>
    </w:p>
    <w:p w14:paraId="3BBE34C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Doubt’s failure to reach its intended endpoint is therefore not incidental. It is the central result of the method when taken seriously. The endpoint imagined by radical doubt, a complete suspension devoid of all content, cannot be attained from within the operation. The path toward it dissolves before arrival, leaving behind not emptiness, but a minimal structure that resists elimination.</w:t>
      </w:r>
    </w:p>
    <w:p w14:paraId="0AFBDA9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Recognizing this outcome reframes the power and promise of doubt. Its power lies in its capacity to expose dependence, contingency, and unexamined reliance. Its promise lies in the possibility of grounding knowledge in necessity rather than habit. Its instability lies in the fact that this grounding cannot be achieved by doubt alone, because doubt cannot supply what it seeks without presupposing it.</w:t>
      </w:r>
    </w:p>
    <w:p w14:paraId="7AFE797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reframing also clarifies the distinction between doubt </w:t>
      </w:r>
      <w:r w:rsidRPr="00E05A3C">
        <w:rPr>
          <w:sz w:val="28"/>
          <w:szCs w:val="28"/>
          <w:lang w:val="en-US" w:eastAsia="en-US"/>
        </w:rPr>
        <w:lastRenderedPageBreak/>
        <w:t>and skepticism. Skepticism may conclude that knowledge is impossible, resting content with suspension. Methodical doubt, properly understood, does not conclude in impossibility, but in constraint. It shows not that nothing can be known, but that knowing operates within limits that cannot be dissolved by further questioning. The method does not negate knowledge; it circumscribes it.</w:t>
      </w:r>
    </w:p>
    <w:p w14:paraId="0F86F8E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Doubt, then, occupies an ambivalent position. It is both indispensable and insufficient. Without it, thought remains captive to unexamined assumptions. With it alone, thought risks overextension, mistaking the exposure of limits for the discovery of foundations. The instability of doubt arises from this dual role, as both purifier and discloser of constraint.</w:t>
      </w:r>
    </w:p>
    <w:p w14:paraId="480705E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By revealing its own dependence on cognition, doubt points beyond itself toward a structural analysis of negation. It indicates that the limits encountered are not contingent on human temperament or historical </w:t>
      </w:r>
      <w:proofErr w:type="gramStart"/>
      <w:r w:rsidRPr="00E05A3C">
        <w:rPr>
          <w:sz w:val="28"/>
          <w:szCs w:val="28"/>
          <w:lang w:val="en-US" w:eastAsia="en-US"/>
        </w:rPr>
        <w:t>circumstance, but</w:t>
      </w:r>
      <w:proofErr w:type="gramEnd"/>
      <w:r w:rsidRPr="00E05A3C">
        <w:rPr>
          <w:sz w:val="28"/>
          <w:szCs w:val="28"/>
          <w:lang w:val="en-US" w:eastAsia="en-US"/>
        </w:rPr>
        <w:t xml:space="preserve"> arise wherever reflective operations attempt total self-application. The method succeeds not by </w:t>
      </w:r>
      <w:r w:rsidRPr="00E05A3C">
        <w:rPr>
          <w:sz w:val="28"/>
          <w:szCs w:val="28"/>
          <w:lang w:val="en-US" w:eastAsia="en-US"/>
        </w:rPr>
        <w:lastRenderedPageBreak/>
        <w:t>completing its program, but by failing in a specific, informative way.</w:t>
      </w:r>
    </w:p>
    <w:p w14:paraId="5079C51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failure is not an endpoint, but a transition. It shifts attention from the content of what survives doubt to the conditions that make doubt possible at all. In doing so, it prepares the ground for a different kind of inquiry, one concerned not with securing absolute certainty, but with identifying the boundaries within which certainty, doubt, and understanding can meaningfully occur.</w:t>
      </w:r>
    </w:p>
    <w:p w14:paraId="6A8B8F5F" w14:textId="3D56260A" w:rsidR="00E05A3C" w:rsidRPr="00E05A3C" w:rsidRDefault="00793ED8"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46C95B22" w14:textId="77777777" w:rsidR="000D24BD" w:rsidRDefault="000D24BD" w:rsidP="00C021DD">
      <w:pPr>
        <w:widowControl w:val="0"/>
        <w:pBdr>
          <w:top w:val="nil"/>
          <w:left w:val="nil"/>
          <w:bottom w:val="nil"/>
          <w:right w:val="nil"/>
          <w:between w:val="nil"/>
        </w:pBdr>
        <w:spacing w:line="360" w:lineRule="auto"/>
        <w:ind w:right="60"/>
        <w:rPr>
          <w:sz w:val="28"/>
          <w:szCs w:val="28"/>
          <w:lang w:val="en-US" w:eastAsia="en-US"/>
        </w:rPr>
      </w:pPr>
    </w:p>
    <w:p w14:paraId="3D8A126D" w14:textId="0A72BEA9" w:rsidR="000D24BD" w:rsidRDefault="000D24BD" w:rsidP="00C021DD">
      <w:pPr>
        <w:pStyle w:val="Heading1"/>
        <w:spacing w:line="360" w:lineRule="auto"/>
        <w:rPr>
          <w:lang w:val="en-US" w:eastAsia="en-US"/>
        </w:rPr>
      </w:pPr>
      <w:bookmarkStart w:id="3" w:name="_Toc217656735"/>
      <w:r w:rsidRPr="000D24BD">
        <w:rPr>
          <w:lang w:val="en-US" w:eastAsia="en-US"/>
        </w:rPr>
        <w:lastRenderedPageBreak/>
        <w:t>CHAPTER 3. THE ARCHITECTURE OF CARTESIAN DOUBT</w:t>
      </w:r>
      <w:bookmarkEnd w:id="3"/>
    </w:p>
    <w:p w14:paraId="5E8BC321" w14:textId="35BA0CCE"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structure of Cartesian doubt reveals itself not as a static doctrine but as a carefully staged operation whose internal logic unfolds through deliberate acts of suspension. What distinguishes this architecture from earlier expressions of uncertainty is not the presence of doubt itself, which had long accompanied reflection, but the decision to organize doubt as a method aimed at total application. Descartes does not merely question </w:t>
      </w:r>
      <w:proofErr w:type="gramStart"/>
      <w:r w:rsidRPr="00E05A3C">
        <w:rPr>
          <w:sz w:val="28"/>
          <w:szCs w:val="28"/>
          <w:lang w:val="en-US" w:eastAsia="en-US"/>
        </w:rPr>
        <w:t>particular beliefs</w:t>
      </w:r>
      <w:proofErr w:type="gramEnd"/>
      <w:r w:rsidRPr="00E05A3C">
        <w:rPr>
          <w:sz w:val="28"/>
          <w:szCs w:val="28"/>
          <w:lang w:val="en-US" w:eastAsia="en-US"/>
        </w:rPr>
        <w:t>; he orchestrates a progressive withdrawal of assent, seeking to expose whatever remains when every external support has been removed. This architecture is not formalized in explicit rules, yet it proceeds with a rigor that gives the appearance of inevitability.</w:t>
      </w:r>
    </w:p>
    <w:p w14:paraId="32C99FC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At the center of this construction stands the method of radical doubt, conceived not as an end but as a means. Doubt is mobilized to cleanse thought of reliance on authority, habit, and unexamined inference. Inherited beliefs are deliberately suspended, not because they are already known to be false, but because their grounds are </w:t>
      </w:r>
      <w:r w:rsidRPr="00E05A3C">
        <w:rPr>
          <w:sz w:val="28"/>
          <w:szCs w:val="28"/>
          <w:lang w:val="en-US" w:eastAsia="en-US"/>
        </w:rPr>
        <w:lastRenderedPageBreak/>
        <w:t>not yet secure. This suspension does not destroy these beliefs; it brackets them, placing them outside the field of immediate commitment. The gesture is one of distance rather than denial, allowing thought to observe its own contents without endorsement.</w:t>
      </w:r>
    </w:p>
    <w:p w14:paraId="7C0295F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first destabilization arises from attention to sensory deception. Perception, which ordinarily presents itself as immediate and trustworthy, is revealed as vulnerable to error. Illusions, dreams, and misperceptions demonstrate that the senses cannot guarantee truth. This recognition does not require extreme skepticism; it emerges from ordinary experience once reflection is applied. By allowing this vulnerability to generalize, Descartes withdraws confidence from sensory </w:t>
      </w:r>
      <w:proofErr w:type="gramStart"/>
      <w:r w:rsidRPr="00E05A3C">
        <w:rPr>
          <w:sz w:val="28"/>
          <w:szCs w:val="28"/>
          <w:lang w:val="en-US" w:eastAsia="en-US"/>
        </w:rPr>
        <w:t>knowledge as a whole, not</w:t>
      </w:r>
      <w:proofErr w:type="gramEnd"/>
      <w:r w:rsidRPr="00E05A3C">
        <w:rPr>
          <w:sz w:val="28"/>
          <w:szCs w:val="28"/>
          <w:lang w:val="en-US" w:eastAsia="en-US"/>
        </w:rPr>
        <w:t xml:space="preserve"> because it is always false, but because it is not indubitable.</w:t>
      </w:r>
    </w:p>
    <w:p w14:paraId="0A40F3D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method then advances toward more abstract domains, challenging even mathematical certainty. Here the destabilization intensifies, for mathematics appears independent of sensory fluctuation and grounded in pure reason. Yet the possibility of systematic error, however </w:t>
      </w:r>
      <w:r w:rsidRPr="00E05A3C">
        <w:rPr>
          <w:sz w:val="28"/>
          <w:szCs w:val="28"/>
          <w:lang w:val="en-US" w:eastAsia="en-US"/>
        </w:rPr>
        <w:lastRenderedPageBreak/>
        <w:t>remote, is introduced through the hypothesis of a deceiving power capable of manipulating thought itself. This move does not assert the existence of such a power; it merely acknowledges that certainty based on apparent self-evidence may still be vulnerable if its conditions are not fully transparent.</w:t>
      </w:r>
    </w:p>
    <w:p w14:paraId="78D6316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radicalization of doubt reaches its apex with the invocation of the evil demon hypothesis, which functions not as a metaphysical claim but as a methodological device. By imagining a scenario in which every belief could be false, Descartes attempts to erase all external reference points, leaving nothing untouched by suspicion. The world, the body, mathematical truths, and even the continuity of experience are placed under erasure. What remains is not a set of beliefs but the activity of doubting itself.</w:t>
      </w:r>
    </w:p>
    <w:p w14:paraId="4C330BA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Throughout this progression, doubt operates as Descartes’ real operation, while the famous formulation “I think” appears only later as a compressed expression of what survives the process. The emphasis on this formulation has often obscured the labor that precedes it. The </w:t>
      </w:r>
      <w:r w:rsidRPr="00E05A3C">
        <w:rPr>
          <w:sz w:val="28"/>
          <w:szCs w:val="28"/>
          <w:lang w:val="en-US" w:eastAsia="en-US"/>
        </w:rPr>
        <w:lastRenderedPageBreak/>
        <w:t>architecture of doubt is dynamic, unfolding through successive acts of withdrawal, each justified by the demand for consistency. The cogito does not initiate this movement; it emerges as its residue.</w:t>
      </w:r>
    </w:p>
    <w:p w14:paraId="5D52AC4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Yet this emergence occurs without a formal definition of the operation that produced it. Descartes does not articulate doubt as an abstract structure with prerequisites and limits. Instead, he performs it, allowing its consequences to surface without fully analyzing its mechanics. This absence of formalization proves decisive, for it permits the survival of assumptions that the method itself should have exposed.</w:t>
      </w:r>
    </w:p>
    <w:p w14:paraId="47A7285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Among these assumptions is the presupposition of an “I.” While all external reference points are suspended, the unity of the doubting activity is taken for granted. The thought that doubts </w:t>
      </w:r>
      <w:proofErr w:type="gramStart"/>
      <w:r w:rsidRPr="00E05A3C">
        <w:rPr>
          <w:sz w:val="28"/>
          <w:szCs w:val="28"/>
          <w:lang w:val="en-US" w:eastAsia="en-US"/>
        </w:rPr>
        <w:t>is</w:t>
      </w:r>
      <w:proofErr w:type="gramEnd"/>
      <w:r w:rsidRPr="00E05A3C">
        <w:rPr>
          <w:sz w:val="28"/>
          <w:szCs w:val="28"/>
          <w:lang w:val="en-US" w:eastAsia="en-US"/>
        </w:rPr>
        <w:t xml:space="preserve"> treated as a singular agent, implicitly stable across the operation. This presupposition does not arise from argument; it is carried silently by the grammar of reflection. The method isolates the thinking act, yet it does not question the coherence of the agent to whom the act is attributed.</w:t>
      </w:r>
    </w:p>
    <w:p w14:paraId="72C416B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This implicit unity introduces a subtle circularity in the emergence of self-certainty. The cogito appears as a conclusion drawn from the impossibility of doubting that one doubts, yet the identification of this impossibility already relies on the continuity of the subject performing the doubt. The certainty achieved is therefore not generated ex nihilo; it rests on an assumption that the method has not itself justified. This circularity does not invalidate the cogito, but it complicates its status.</w:t>
      </w:r>
    </w:p>
    <w:p w14:paraId="67A8DE7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survival of the cogito at the endpoint of doubt has often been interpreted as a triumph, a discovery of an indestructible foundation. Yet this survival can also be read as an indication of where the method encounters resistance. What remains is not preserved because it has been proven, but because the operation cannot proceed without it. The cogito endures not as an axiom freely chosen, but as a </w:t>
      </w:r>
      <w:proofErr w:type="spellStart"/>
      <w:r w:rsidRPr="00E05A3C">
        <w:rPr>
          <w:sz w:val="28"/>
          <w:szCs w:val="28"/>
          <w:lang w:val="en-US" w:eastAsia="en-US"/>
        </w:rPr>
        <w:t>remainder</w:t>
      </w:r>
      <w:proofErr w:type="spellEnd"/>
      <w:r w:rsidRPr="00E05A3C">
        <w:rPr>
          <w:sz w:val="28"/>
          <w:szCs w:val="28"/>
          <w:lang w:val="en-US" w:eastAsia="en-US"/>
        </w:rPr>
        <w:t xml:space="preserve"> that cannot be eliminated without collapsing the act of elimination itself.</w:t>
      </w:r>
    </w:p>
    <w:p w14:paraId="546AA57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distinction explains why </w:t>
      </w:r>
      <w:proofErr w:type="gramStart"/>
      <w:r w:rsidRPr="00E05A3C">
        <w:rPr>
          <w:sz w:val="28"/>
          <w:szCs w:val="28"/>
          <w:lang w:val="en-US" w:eastAsia="en-US"/>
        </w:rPr>
        <w:t>the cogito</w:t>
      </w:r>
      <w:proofErr w:type="gramEnd"/>
      <w:r w:rsidRPr="00E05A3C">
        <w:rPr>
          <w:sz w:val="28"/>
          <w:szCs w:val="28"/>
          <w:lang w:val="en-US" w:eastAsia="en-US"/>
        </w:rPr>
        <w:t xml:space="preserve"> never became a law. A law would articulate the conditions under which such survival must occur, abstracting from the </w:t>
      </w:r>
      <w:proofErr w:type="gramStart"/>
      <w:r w:rsidRPr="00E05A3C">
        <w:rPr>
          <w:sz w:val="28"/>
          <w:szCs w:val="28"/>
          <w:lang w:val="en-US" w:eastAsia="en-US"/>
        </w:rPr>
        <w:t xml:space="preserve">particular </w:t>
      </w:r>
      <w:r w:rsidRPr="00E05A3C">
        <w:rPr>
          <w:sz w:val="28"/>
          <w:szCs w:val="28"/>
          <w:lang w:val="en-US" w:eastAsia="en-US"/>
        </w:rPr>
        <w:lastRenderedPageBreak/>
        <w:t>content</w:t>
      </w:r>
      <w:proofErr w:type="gramEnd"/>
      <w:r w:rsidRPr="00E05A3C">
        <w:rPr>
          <w:sz w:val="28"/>
          <w:szCs w:val="28"/>
          <w:lang w:val="en-US" w:eastAsia="en-US"/>
        </w:rPr>
        <w:t xml:space="preserve"> that happens to remain. Descartes, however, treats the remainder as a foundation rather than as evidence of a boundary. The leap from method to foundation occurs without sufficient analysis of the operation that necessitated the leap. The cogito is elevated from residue to principle, from consequence to starting point.</w:t>
      </w:r>
    </w:p>
    <w:p w14:paraId="1A59945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Where Descartes stops prematurely is precisely at this transition. Having reached the point where doubt can no longer advance, he interprets this halt as the arrival at certainty rather than as the encounter with a limit. The architecture of doubt has brought him to a boundary, but the nature of that boundary remains unexamined. Instead of asking why doubt cannot negate the thinking act, attention shifts to what can be built upon its survival.</w:t>
      </w:r>
    </w:p>
    <w:p w14:paraId="799D124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deliberate suspension of inherited beliefs, which initiates the method, thus culminates in a reinstatement of certainty that mirrors the very structure it sought to escape. The cogito becomes the new foundation, immune to doubt, anchoring subsequent constructions. Yet </w:t>
      </w:r>
      <w:proofErr w:type="gramStart"/>
      <w:r w:rsidRPr="00E05A3C">
        <w:rPr>
          <w:sz w:val="28"/>
          <w:szCs w:val="28"/>
          <w:lang w:val="en-US" w:eastAsia="en-US"/>
        </w:rPr>
        <w:t>the immunity</w:t>
      </w:r>
      <w:proofErr w:type="gramEnd"/>
      <w:r w:rsidRPr="00E05A3C">
        <w:rPr>
          <w:sz w:val="28"/>
          <w:szCs w:val="28"/>
          <w:lang w:val="en-US" w:eastAsia="en-US"/>
        </w:rPr>
        <w:t xml:space="preserve"> arises not from independent validation, but from the structural dependence of doubt on the activity it </w:t>
      </w:r>
      <w:r w:rsidRPr="00E05A3C">
        <w:rPr>
          <w:sz w:val="28"/>
          <w:szCs w:val="28"/>
          <w:lang w:val="en-US" w:eastAsia="en-US"/>
        </w:rPr>
        <w:lastRenderedPageBreak/>
        <w:t>seeks to negate.</w:t>
      </w:r>
    </w:p>
    <w:p w14:paraId="19D399A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isolation of the thinking act plays a crucial role in this outcome. By stripping away all content, Descartes focuses attention on the act itself, detached from any </w:t>
      </w:r>
      <w:proofErr w:type="gramStart"/>
      <w:r w:rsidRPr="00E05A3C">
        <w:rPr>
          <w:sz w:val="28"/>
          <w:szCs w:val="28"/>
          <w:lang w:val="en-US" w:eastAsia="en-US"/>
        </w:rPr>
        <w:t>particular object</w:t>
      </w:r>
      <w:proofErr w:type="gramEnd"/>
      <w:r w:rsidRPr="00E05A3C">
        <w:rPr>
          <w:sz w:val="28"/>
          <w:szCs w:val="28"/>
          <w:lang w:val="en-US" w:eastAsia="en-US"/>
        </w:rPr>
        <w:t>. This isolation creates the appearance of pure immediacy, an act that refers only to itself. The moment of apparent certainty arises here, when reflection recognizes that the act of doubting cannot occur without something that doubts.</w:t>
      </w:r>
    </w:p>
    <w:p w14:paraId="65BB077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recognition, however, is ambiguous. It can be interpreted as a metaphysical insight into the nature of existence, or as a structural observation about the conditions of negation. Descartes chooses the former, identifying the thinking subject as a substance whose existence is revealed through thought. The latter interpretation remains implicit, unarticulated, and therefore unavailable as a guiding principle.</w:t>
      </w:r>
    </w:p>
    <w:p w14:paraId="531A51F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emergence of the cogito as residue rather than as foundation clarifies this ambiguity. What survives doubt is not a richly defined self, but a minimal operational presence. It is the bare persistence of the activity required </w:t>
      </w:r>
      <w:r w:rsidRPr="00E05A3C">
        <w:rPr>
          <w:sz w:val="28"/>
          <w:szCs w:val="28"/>
          <w:lang w:val="en-US" w:eastAsia="en-US"/>
        </w:rPr>
        <w:lastRenderedPageBreak/>
        <w:t>to perform doubt. To interpret this persistence as a substantive self exceeds what the method itself has established. The cogito, in its compressed formulation, conceals this minimalism beneath the familiar language of thinking and being.</w:t>
      </w:r>
    </w:p>
    <w:p w14:paraId="33C78CF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unresolved leap from method to foundation shapes the subsequent trajectory of philosophy. By treating the endpoint of doubt as a secure starting point, later thinkers inherit both the power and the instability of Cartesian method. The desire to ground knowledge in something indubitable persists, while the structural reason for the indubitability remains unexplored. The architecture of doubt is preserved, but its blueprint is misunderstood.</w:t>
      </w:r>
    </w:p>
    <w:p w14:paraId="0977622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misunderstanding leads to repeated efforts to locate similar foundations elsewhere, whether in consciousness, language, or embodiment. Each effort reenacts the same pattern: </w:t>
      </w:r>
      <w:proofErr w:type="gramStart"/>
      <w:r w:rsidRPr="00E05A3C">
        <w:rPr>
          <w:sz w:val="28"/>
          <w:szCs w:val="28"/>
          <w:lang w:val="en-US" w:eastAsia="en-US"/>
        </w:rPr>
        <w:t>a radical</w:t>
      </w:r>
      <w:proofErr w:type="gramEnd"/>
      <w:r w:rsidRPr="00E05A3C">
        <w:rPr>
          <w:sz w:val="28"/>
          <w:szCs w:val="28"/>
          <w:lang w:val="en-US" w:eastAsia="en-US"/>
        </w:rPr>
        <w:t xml:space="preserve"> questioning followed by the elevation of what resists questioning into a ground. The recurrence of this pattern suggests that the issue lies not with the chosen ground, but with the interpretation of resistance itself.</w:t>
      </w:r>
    </w:p>
    <w:p w14:paraId="43FC5EA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Within the architecture of Cartesian doubt, resistance </w:t>
      </w:r>
      <w:r w:rsidRPr="00E05A3C">
        <w:rPr>
          <w:sz w:val="28"/>
          <w:szCs w:val="28"/>
          <w:lang w:val="en-US" w:eastAsia="en-US"/>
        </w:rPr>
        <w:lastRenderedPageBreak/>
        <w:t>marks the point where the operation encounters its own conditions. Doubt depends on differentiation, evaluation, and negation, all of which require an operative standpoint. When the method attempts to erase this standpoint, it undermines its own execution. The halt that follows is not a discovery of substance, but a manifestation of structural dependence.</w:t>
      </w:r>
    </w:p>
    <w:p w14:paraId="43C7541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Descartes’ failure to articulate this dependence does not diminish the significance of his method. On the contrary, it reveals the depth of the problem he uncovered. The architecture of doubt is sound in its execution, relentless in its application, and honest in its refusal to exempt any belief without justification. Its limitation lies not in its rigor, but in its interpretation of its own outcome.</w:t>
      </w:r>
    </w:p>
    <w:p w14:paraId="50F24ED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By compressing the result into the formula “I think,” Descartes offers a memorable expression that captures the immediacy of the remainder while obscuring the operation that produced it. The formula suggests a self-evident truth, whereas the process reveals a boundary condition. The thinking act persists because it must, not because it has been independently established.</w:t>
      </w:r>
    </w:p>
    <w:p w14:paraId="7AC6C54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 xml:space="preserve">Understanding this architecture requires attention to what is absent as much as to what is present. The absence of a formal definition of doubt allows it to function </w:t>
      </w:r>
      <w:proofErr w:type="gramStart"/>
      <w:r w:rsidRPr="00E05A3C">
        <w:rPr>
          <w:sz w:val="28"/>
          <w:szCs w:val="28"/>
          <w:lang w:val="en-US" w:eastAsia="en-US"/>
        </w:rPr>
        <w:t>effectively, yet</w:t>
      </w:r>
      <w:proofErr w:type="gramEnd"/>
      <w:r w:rsidRPr="00E05A3C">
        <w:rPr>
          <w:sz w:val="28"/>
          <w:szCs w:val="28"/>
          <w:lang w:val="en-US" w:eastAsia="en-US"/>
        </w:rPr>
        <w:t xml:space="preserve"> prevents recognition of its limits. The presupposition of an “I” facilitates the articulation of </w:t>
      </w:r>
      <w:proofErr w:type="gramStart"/>
      <w:r w:rsidRPr="00E05A3C">
        <w:rPr>
          <w:sz w:val="28"/>
          <w:szCs w:val="28"/>
          <w:lang w:val="en-US" w:eastAsia="en-US"/>
        </w:rPr>
        <w:t>certainty, yet</w:t>
      </w:r>
      <w:proofErr w:type="gramEnd"/>
      <w:r w:rsidRPr="00E05A3C">
        <w:rPr>
          <w:sz w:val="28"/>
          <w:szCs w:val="28"/>
          <w:lang w:val="en-US" w:eastAsia="en-US"/>
        </w:rPr>
        <w:t xml:space="preserve"> introduces circularity. The survival of the cogito secures a </w:t>
      </w:r>
      <w:proofErr w:type="gramStart"/>
      <w:r w:rsidRPr="00E05A3C">
        <w:rPr>
          <w:sz w:val="28"/>
          <w:szCs w:val="28"/>
          <w:lang w:val="en-US" w:eastAsia="en-US"/>
        </w:rPr>
        <w:t>foundation, yet</w:t>
      </w:r>
      <w:proofErr w:type="gramEnd"/>
      <w:r w:rsidRPr="00E05A3C">
        <w:rPr>
          <w:sz w:val="28"/>
          <w:szCs w:val="28"/>
          <w:lang w:val="en-US" w:eastAsia="en-US"/>
        </w:rPr>
        <w:t xml:space="preserve"> conceals the reason it could not be eliminated.</w:t>
      </w:r>
    </w:p>
    <w:p w14:paraId="368AF95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architecture of Cartesian doubt, viewed in this light, stands as a powerful but incomplete construction. It successfully dismantles inherited certainty and exposes the vulnerability of belief. It reaches a point beyond which negation cannot proceed. Yet it stops short of transforming this point into an explicit law governing the operation itself.</w:t>
      </w:r>
    </w:p>
    <w:p w14:paraId="0C8CD35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stopping point is not an accident of history, nor a simple oversight. It reflects the difficulty of shifting attention from content to structure, from what remains to why it remains. Descartes stands at the threshold of this shift, having uncovered the boundary without naming it. The cogito marks the location of the </w:t>
      </w:r>
      <w:proofErr w:type="gramStart"/>
      <w:r w:rsidRPr="00E05A3C">
        <w:rPr>
          <w:sz w:val="28"/>
          <w:szCs w:val="28"/>
          <w:lang w:val="en-US" w:eastAsia="en-US"/>
        </w:rPr>
        <w:t>limit, but</w:t>
      </w:r>
      <w:proofErr w:type="gramEnd"/>
      <w:r w:rsidRPr="00E05A3C">
        <w:rPr>
          <w:sz w:val="28"/>
          <w:szCs w:val="28"/>
          <w:lang w:val="en-US" w:eastAsia="en-US"/>
        </w:rPr>
        <w:t xml:space="preserve"> does not </w:t>
      </w:r>
      <w:r w:rsidRPr="00E05A3C">
        <w:rPr>
          <w:sz w:val="28"/>
          <w:szCs w:val="28"/>
          <w:lang w:val="en-US" w:eastAsia="en-US"/>
        </w:rPr>
        <w:lastRenderedPageBreak/>
        <w:t>explain its necessity.</w:t>
      </w:r>
    </w:p>
    <w:p w14:paraId="11940AF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enduring influence of Cartesian doubt arises from this very incompleteness. The architecture invites repetition because it leaves unresolved the question of its own termination. Each return to the method reenacts the same progression, encounters the same resistance, and produces a similar remainder. The task left open is not to refine the foundation, but to articulate the constraint that makes foundations appear at all.</w:t>
      </w:r>
    </w:p>
    <w:p w14:paraId="7776851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In revealing the architecture of Cartesian doubt, attention moves away from the celebrated conclusion and toward the operation that generates it. The significance of Descartes lies not in having secured an indubitable starting point, but in having demonstrated, through methodical rigor, that doubt cannot complete itself. The structure he constructed leads inevitably to this realization, even if it remains unspoken within his own work.</w:t>
      </w:r>
    </w:p>
    <w:p w14:paraId="18DBD25E" w14:textId="18C744C2" w:rsidR="00E05A3C" w:rsidRPr="00E05A3C" w:rsidRDefault="000D24BD"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442216EC" w14:textId="09F4B754" w:rsidR="00E05A3C" w:rsidRPr="00E05A3C" w:rsidRDefault="00E05A3C" w:rsidP="00C021DD">
      <w:pPr>
        <w:pStyle w:val="Heading1"/>
        <w:spacing w:line="360" w:lineRule="auto"/>
        <w:rPr>
          <w:lang w:val="en-US" w:eastAsia="en-US"/>
        </w:rPr>
      </w:pPr>
      <w:bookmarkStart w:id="4" w:name="_Toc217656736"/>
      <w:r w:rsidRPr="00E05A3C">
        <w:rPr>
          <w:lang w:val="en-US" w:eastAsia="en-US"/>
        </w:rPr>
        <w:lastRenderedPageBreak/>
        <w:t>CHAPTER 4</w:t>
      </w:r>
      <w:r w:rsidR="000D24BD">
        <w:rPr>
          <w:lang w:val="en-US" w:eastAsia="en-US"/>
        </w:rPr>
        <w:t xml:space="preserve">. </w:t>
      </w:r>
      <w:r w:rsidRPr="00E05A3C">
        <w:rPr>
          <w:lang w:val="en-US" w:eastAsia="en-US"/>
        </w:rPr>
        <w:t>COGITO: DISCOVERY OR STRUCTURAL RESIDUE?</w:t>
      </w:r>
      <w:bookmarkEnd w:id="4"/>
    </w:p>
    <w:p w14:paraId="6AD62D1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formula traditionally rendered as “I think, therefore I am” appears at first glance to present itself as a discovery, a sudden illumination extracted from the ruins of universal doubt. Its brevity suggests clarity, its grammatical symmetry implies necessity, and its endurance within philosophical memory gives it the aura of inevitability. Yet this apparent simplicity conceals a complex structure whose elements resist reduction to a single act of insight. The cogito does not emerge as a neutral observation, nor does it function as a self-sufficient truth. It arises at a specific moment within an operation that has reached its limit, and its meaning cannot be separated from the process that made its appearance unavoidable.</w:t>
      </w:r>
    </w:p>
    <w:p w14:paraId="358D48B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grammatical structure of the cogito already signals ambiguity. The phrase unites two clauses through an inferential connective, suggesting that existence follows from thinking as a conclusion follows from a premise. This structure invites interpretation as an argument, albeit </w:t>
      </w:r>
      <w:r w:rsidRPr="00E05A3C">
        <w:rPr>
          <w:sz w:val="28"/>
          <w:szCs w:val="28"/>
          <w:lang w:val="en-US" w:eastAsia="en-US"/>
        </w:rPr>
        <w:lastRenderedPageBreak/>
        <w:t>an unusually compressed one. Yet the content resists this reading. No syllogistic mediation takes place, no general rule is invoked, and no prior principle authorizes the transition. The connective does not function as a logical bridge in the ordinary sense, but as a marker of simultaneity between act and acknowledgment. What appears as inference operates instead as recognition, a noticing that cannot be postponed because it coincides with the very activity that occasions it.</w:t>
      </w:r>
    </w:p>
    <w:p w14:paraId="082A66B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ambiguity between inference and recognition has profound consequences. If the cogito were an inference, it would depend on rules of reasoning that </w:t>
      </w:r>
      <w:proofErr w:type="gramStart"/>
      <w:r w:rsidRPr="00E05A3C">
        <w:rPr>
          <w:sz w:val="28"/>
          <w:szCs w:val="28"/>
          <w:lang w:val="en-US" w:eastAsia="en-US"/>
        </w:rPr>
        <w:t>themselves</w:t>
      </w:r>
      <w:proofErr w:type="gramEnd"/>
      <w:r w:rsidRPr="00E05A3C">
        <w:rPr>
          <w:sz w:val="28"/>
          <w:szCs w:val="28"/>
          <w:lang w:val="en-US" w:eastAsia="en-US"/>
        </w:rPr>
        <w:t xml:space="preserve"> would require justification. Such justification would reintroduce the very uncertainty the method sought to eliminate. If it is recognition, then it does not establish existence by proof, but encounters it as inseparable from the act of thinking. The grammatical form obscures this distinction, allowing the statement to be read as both demonstration and disclosure, while functioning fully as neither.</w:t>
      </w:r>
    </w:p>
    <w:p w14:paraId="5DB3986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Embedded within this structure is the implicit assumption </w:t>
      </w:r>
      <w:r w:rsidRPr="00E05A3C">
        <w:rPr>
          <w:sz w:val="28"/>
          <w:szCs w:val="28"/>
          <w:lang w:val="en-US" w:eastAsia="en-US"/>
        </w:rPr>
        <w:lastRenderedPageBreak/>
        <w:t xml:space="preserve">of a pre-existing subject. The phrase “I think” presupposes a unity capable of owning the act, persisting through its duration, and being identified as the same across reflection. This unity is not derived from the method of doubt; it is </w:t>
      </w:r>
      <w:proofErr w:type="gramStart"/>
      <w:r w:rsidRPr="00E05A3C">
        <w:rPr>
          <w:sz w:val="28"/>
          <w:szCs w:val="28"/>
          <w:lang w:val="en-US" w:eastAsia="en-US"/>
        </w:rPr>
        <w:t>carried</w:t>
      </w:r>
      <w:proofErr w:type="gramEnd"/>
      <w:r w:rsidRPr="00E05A3C">
        <w:rPr>
          <w:sz w:val="28"/>
          <w:szCs w:val="28"/>
          <w:lang w:val="en-US" w:eastAsia="en-US"/>
        </w:rPr>
        <w:t xml:space="preserve"> by language and accepted without interrogation. The operation of doubt isolates the thinking act, yet the subject of that act is never placed under suspension. The grammatical necessity of a subject masks this presupposition, rendering it invisible precisely because it appears unavoidable.</w:t>
      </w:r>
    </w:p>
    <w:p w14:paraId="4DEB89E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invisibility contributes to the enduring force of the cogito. The assumption of an “I” seems so immediate, so bound to the act of thinking, that questioning it appears artificial. Yet from a structural perspective, this immediacy does not constitute justification. The unity of the subject is not proven by the method; it is assumed as the vehicle through which the method operates. This introduces a subtle circularity: the cogito affirms the existence of the subject whose coherence has already been presupposed </w:t>
      </w:r>
      <w:proofErr w:type="gramStart"/>
      <w:r w:rsidRPr="00E05A3C">
        <w:rPr>
          <w:sz w:val="28"/>
          <w:szCs w:val="28"/>
          <w:lang w:val="en-US" w:eastAsia="en-US"/>
        </w:rPr>
        <w:t>in order for</w:t>
      </w:r>
      <w:proofErr w:type="gramEnd"/>
      <w:r w:rsidRPr="00E05A3C">
        <w:rPr>
          <w:sz w:val="28"/>
          <w:szCs w:val="28"/>
          <w:lang w:val="en-US" w:eastAsia="en-US"/>
        </w:rPr>
        <w:t xml:space="preserve"> the affirmation to occur.</w:t>
      </w:r>
    </w:p>
    <w:p w14:paraId="601649D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role of self-reference intensifies this circularity. The </w:t>
      </w:r>
      <w:r w:rsidRPr="00E05A3C">
        <w:rPr>
          <w:sz w:val="28"/>
          <w:szCs w:val="28"/>
          <w:lang w:val="en-US" w:eastAsia="en-US"/>
        </w:rPr>
        <w:lastRenderedPageBreak/>
        <w:t>cogito refers to an act that includes the reference itself. Thinking about thinking produces a reflexive loop in which the content of thought and the act of thinking coincide. This reflexivity gives the impression of self-grounding, as though the statement supports itself without external aid. Yet self-reference alone does not guarantee foundational status. It merely indicates that the operation has turned inward, encountering itself as both object and activity.</w:t>
      </w:r>
    </w:p>
    <w:p w14:paraId="521CB98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Within this loop, the distinction between epistemic certainty and ontological claim becomes blurred. The certainty achieved concerns the impossibility of denying the occurrence of the thinking act while it is occurring. This is an epistemic condition, tied to the structure of denial and affirmation. The move from this certainty to the claim that a thinking substance exists extends beyond what the operation itself secures. The cogito, taken strictly, establishes that thinking cannot be negated in the moment of its execution. It does not, by its own force, establish what kind of being must exist for this to be the case.</w:t>
      </w:r>
    </w:p>
    <w:p w14:paraId="3305DE1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 xml:space="preserve">The elevation of the cogito to an </w:t>
      </w:r>
      <w:proofErr w:type="gramStart"/>
      <w:r w:rsidRPr="00E05A3C">
        <w:rPr>
          <w:sz w:val="28"/>
          <w:szCs w:val="28"/>
          <w:lang w:val="en-US" w:eastAsia="en-US"/>
        </w:rPr>
        <w:t>ontological foundation rests</w:t>
      </w:r>
      <w:proofErr w:type="gramEnd"/>
      <w:r w:rsidRPr="00E05A3C">
        <w:rPr>
          <w:sz w:val="28"/>
          <w:szCs w:val="28"/>
          <w:lang w:val="en-US" w:eastAsia="en-US"/>
        </w:rPr>
        <w:t xml:space="preserve"> on this extension. Existence is inferred from indubitability, and substance is inferred from persistence. These inferences exceed the minimal residue left by doubt. What remains indubitable is not a richly articulated self, but the non-eliminability of the act of doubt itself. The step from act to entity transforms a structural constraint into a metaphysical assertion.</w:t>
      </w:r>
    </w:p>
    <w:p w14:paraId="0324CEE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Interpreted in this light, the cogito functions less as a beginning than as a stopping point. It marks where the method of doubt can no longer advance without undermining itself. The operation seeks to negate all </w:t>
      </w:r>
      <w:proofErr w:type="gramStart"/>
      <w:r w:rsidRPr="00E05A3C">
        <w:rPr>
          <w:sz w:val="28"/>
          <w:szCs w:val="28"/>
          <w:lang w:val="en-US" w:eastAsia="en-US"/>
        </w:rPr>
        <w:t>content, yet</w:t>
      </w:r>
      <w:proofErr w:type="gramEnd"/>
      <w:r w:rsidRPr="00E05A3C">
        <w:rPr>
          <w:sz w:val="28"/>
          <w:szCs w:val="28"/>
          <w:lang w:val="en-US" w:eastAsia="en-US"/>
        </w:rPr>
        <w:t xml:space="preserve"> encounters an element that cannot be removed because it constitutes the operation’s own execution. This encounter halts the process, not because a foundation has been discovered, but because further negation would dissolve the conditions required for negation to occur.</w:t>
      </w:r>
    </w:p>
    <w:p w14:paraId="362130A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non-eliminability of the act of doubt is central here. Doubt requires differentiation, evaluation, and negation, all of which presuppose an operative capacity. Attempting </w:t>
      </w:r>
      <w:r w:rsidRPr="00E05A3C">
        <w:rPr>
          <w:sz w:val="28"/>
          <w:szCs w:val="28"/>
          <w:lang w:val="en-US" w:eastAsia="en-US"/>
        </w:rPr>
        <w:lastRenderedPageBreak/>
        <w:t>to negate this capacity results not in deeper doubt, but in the collapse of the act. The cogito names what persists at this point of collapse. It does not explain why it persists; it merely registers that it does.</w:t>
      </w:r>
    </w:p>
    <w:p w14:paraId="3254693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registration is often mistaken for discovery. The language of discovery suggests that something hidden has been revealed, something previously unknown has come into view. Yet the cogito reveals nothing new in this sense. It discloses a constraint that was operative all along, becoming visible only when the method reaches its limit. The persistence of the </w:t>
      </w:r>
      <w:proofErr w:type="gramStart"/>
      <w:r w:rsidRPr="00E05A3C">
        <w:rPr>
          <w:sz w:val="28"/>
          <w:szCs w:val="28"/>
          <w:lang w:val="en-US" w:eastAsia="en-US"/>
        </w:rPr>
        <w:t>thinking act</w:t>
      </w:r>
      <w:proofErr w:type="gramEnd"/>
      <w:r w:rsidRPr="00E05A3C">
        <w:rPr>
          <w:sz w:val="28"/>
          <w:szCs w:val="28"/>
          <w:lang w:val="en-US" w:eastAsia="en-US"/>
        </w:rPr>
        <w:t xml:space="preserve"> is not uncovered like a buried artifact; it is encountered as an obstacle to further erasure.</w:t>
      </w:r>
    </w:p>
    <w:p w14:paraId="6B56093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Understanding </w:t>
      </w:r>
      <w:proofErr w:type="gramStart"/>
      <w:r w:rsidRPr="00E05A3C">
        <w:rPr>
          <w:sz w:val="28"/>
          <w:szCs w:val="28"/>
          <w:lang w:val="en-US" w:eastAsia="en-US"/>
        </w:rPr>
        <w:t>the cogito</w:t>
      </w:r>
      <w:proofErr w:type="gramEnd"/>
      <w:r w:rsidRPr="00E05A3C">
        <w:rPr>
          <w:sz w:val="28"/>
          <w:szCs w:val="28"/>
          <w:lang w:val="en-US" w:eastAsia="en-US"/>
        </w:rPr>
        <w:t xml:space="preserve"> as an encounter with a limit clarifies its peculiar status. Limits are not objects, nor are they propositions. They are boundaries that manifest when operations attempt to exceed their conditions. The cogito arises precisely at such a boundary. It indicates that total doubt is impossible, not because of a contingent failure, but because doubt depends on what it seeks to eliminate.</w:t>
      </w:r>
    </w:p>
    <w:p w14:paraId="5EACB52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The failure to formalize this limit as a law accounts for the enduring ambiguity of the cogito. Descartes recognizes the impossibility of doubting the thinking act, yet he does not abstract from this recognition a general principle governing negation. The result is treated as a privileged truth rather than as evidence of a structural constraint. The boundary is encountered, but its nature remains implicit.</w:t>
      </w:r>
    </w:p>
    <w:p w14:paraId="22AEBDA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Had this boundary been formalized, the cogito would have assumed a different role. It would have been understood as a corollary of a more general law stating that no operation can negate the conditions of its own execution. Such a law would apply wherever reflective negation occurs, regardless of the content involved. The cogito would then appear not as the foundation of philosophy, but as one instance of a universal constraint.</w:t>
      </w:r>
    </w:p>
    <w:p w14:paraId="24ADE49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Instead, the cogito becomes individualized, tied to the first-person perspective and to the language of thinking and being. This individualization reinforces the impression that consciousness or subjectivity plays a decisive role. Yet the constraint revealed does not depend on consciousness. Any system capable of performing </w:t>
      </w:r>
      <w:r w:rsidRPr="00E05A3C">
        <w:rPr>
          <w:sz w:val="28"/>
          <w:szCs w:val="28"/>
          <w:lang w:val="en-US" w:eastAsia="en-US"/>
        </w:rPr>
        <w:lastRenderedPageBreak/>
        <w:t>comprehensive negation would encounter the same boundary. The persistence of an operative remainder is not a feature of human awareness, but of negation as such.</w:t>
      </w:r>
    </w:p>
    <w:p w14:paraId="3E274E8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grammatical emphasis on “I think” obscures this generality. It localizes the result within the human subject, inviting interpretations that privilege introspection and self-awareness. These interpretations distract from the structural significance of the encounter. The </w:t>
      </w:r>
      <w:proofErr w:type="spellStart"/>
      <w:r w:rsidRPr="00E05A3C">
        <w:rPr>
          <w:sz w:val="28"/>
          <w:szCs w:val="28"/>
          <w:lang w:val="en-US" w:eastAsia="en-US"/>
        </w:rPr>
        <w:t>cogito’s</w:t>
      </w:r>
      <w:proofErr w:type="spellEnd"/>
      <w:r w:rsidRPr="00E05A3C">
        <w:rPr>
          <w:sz w:val="28"/>
          <w:szCs w:val="28"/>
          <w:lang w:val="en-US" w:eastAsia="en-US"/>
        </w:rPr>
        <w:t xml:space="preserve"> power lies not in what it says about the self, but in what it shows about the impossibility of total erasure.</w:t>
      </w:r>
    </w:p>
    <w:p w14:paraId="04FD149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misinterpretation shapes the subsequent history of philosophy. The cogito is treated as a secure starting point from which systems can be constructed, rather than as a sign that construction must respect certain limits. Philosophical effort is directed toward elaborating the nature of the self, grounding knowledge upon it, or critiquing its adequacy. The underlying question of why such a remainder must appear remains largely unasked.</w:t>
      </w:r>
    </w:p>
    <w:p w14:paraId="7C0BECD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w:t>
      </w:r>
      <w:proofErr w:type="spellStart"/>
      <w:r w:rsidRPr="00E05A3C">
        <w:rPr>
          <w:sz w:val="28"/>
          <w:szCs w:val="28"/>
          <w:lang w:val="en-US" w:eastAsia="en-US"/>
        </w:rPr>
        <w:t>cogito’s</w:t>
      </w:r>
      <w:proofErr w:type="spellEnd"/>
      <w:r w:rsidRPr="00E05A3C">
        <w:rPr>
          <w:sz w:val="28"/>
          <w:szCs w:val="28"/>
          <w:lang w:val="en-US" w:eastAsia="en-US"/>
        </w:rPr>
        <w:t xml:space="preserve"> endurance as a philosophical reflex rather than a resolved claim stems from this omission. Each return to radical doubt reproduces the same outcome, </w:t>
      </w:r>
      <w:r w:rsidRPr="00E05A3C">
        <w:rPr>
          <w:sz w:val="28"/>
          <w:szCs w:val="28"/>
          <w:lang w:val="en-US" w:eastAsia="en-US"/>
        </w:rPr>
        <w:lastRenderedPageBreak/>
        <w:t>encountering the same remainder. Without a formal account of the limit, the remainder is repeatedly mistaken for a foundation. The cycle continues, with different vocabularies and emphases, but with the same structural pattern.</w:t>
      </w:r>
    </w:p>
    <w:p w14:paraId="708A34A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Distinguishing discovery from residue dissolves much of the mystery surrounding the cogito. As a residue, it is not arbitrary, nor is it optional. It appears because the operation that produces it cannot proceed without it. Its necessity is structural, not evidential. This necessity does not elevate the residue to an absolute truth; it situates it within the logic of the operation that encountered it.</w:t>
      </w:r>
    </w:p>
    <w:p w14:paraId="01137D6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w:t>
      </w:r>
      <w:proofErr w:type="spellStart"/>
      <w:r w:rsidRPr="00E05A3C">
        <w:rPr>
          <w:sz w:val="28"/>
          <w:szCs w:val="28"/>
          <w:lang w:val="en-US" w:eastAsia="en-US"/>
        </w:rPr>
        <w:t>cogito’s</w:t>
      </w:r>
      <w:proofErr w:type="spellEnd"/>
      <w:r w:rsidRPr="00E05A3C">
        <w:rPr>
          <w:sz w:val="28"/>
          <w:szCs w:val="28"/>
          <w:lang w:val="en-US" w:eastAsia="en-US"/>
        </w:rPr>
        <w:t xml:space="preserve"> certainty, then, is of a special kind. It is not the certainty of correspondence between thought and reality, nor the certainty of metaphysical grounding. It is the certainty that an operation cannot negate itself while remaining operative. This certainty does not confer ontological privilege; it marks an operational boundary.</w:t>
      </w:r>
    </w:p>
    <w:p w14:paraId="63BFC1C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Recognizing this boundary shifts the philosophical task. Instead of seeking indubitable starting points, attention turns to identifying the conditions under which doubt, </w:t>
      </w:r>
      <w:r w:rsidRPr="00E05A3C">
        <w:rPr>
          <w:sz w:val="28"/>
          <w:szCs w:val="28"/>
          <w:lang w:val="en-US" w:eastAsia="en-US"/>
        </w:rPr>
        <w:lastRenderedPageBreak/>
        <w:t>affirmation, and denial can occur. The cogito becomes informative not because it tells what exists, but because it reveals what cannot be eliminated. Its value lies in exposing the architecture of negation, not in establishing the nature of being.</w:t>
      </w:r>
    </w:p>
    <w:p w14:paraId="4E7A8AF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failure to formalize this insight leaves the cogito suspended between roles. It is neither a mere linguistic observation nor a fully articulated principle. It occupies an intermediate position, powerful enough to halt doubt, yet insufficiently analyzed to explain why it does so. This suspension accounts for both its influence and its instability.</w:t>
      </w:r>
    </w:p>
    <w:p w14:paraId="4E324BE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Interpreted as a discovery, the cogito invites metaphysical elaboration and endless debate over the nature of the self. Interpreted as a structural residue, it redirects inquiry toward the limits of operations. The difference between these interpretations is decisive. One seeks foundations; the other identifies constraints.</w:t>
      </w:r>
    </w:p>
    <w:p w14:paraId="7A9771E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cogito, in this context, does not inaugurate philosophy anew. It signals where a certain method must stop. It indicates that doubt, when pushed to its extreme, </w:t>
      </w:r>
      <w:r w:rsidRPr="00E05A3C">
        <w:rPr>
          <w:sz w:val="28"/>
          <w:szCs w:val="28"/>
          <w:lang w:val="en-US" w:eastAsia="en-US"/>
        </w:rPr>
        <w:lastRenderedPageBreak/>
        <w:t>does not dissolve everything, but reveals what it cannot dissolve. This revelation is not a solution, but a condition that any further philosophy must respect.</w:t>
      </w:r>
    </w:p>
    <w:p w14:paraId="1EFA7F1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Understanding the cogito as structural residue does not diminish its importance. On the contrary, it clarifies why it continues to matter. It matters because it marks a boundary that cannot be bypassed, only acknowledged. Its persistence across centuries reflects not reverence for a formula, but the inevitability of encountering the same limit whenever reflection turns against itself.</w:t>
      </w:r>
    </w:p>
    <w:p w14:paraId="0AEA881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question of whether the cogito is a discovery or a residue </w:t>
      </w:r>
      <w:proofErr w:type="gramStart"/>
      <w:r w:rsidRPr="00E05A3C">
        <w:rPr>
          <w:sz w:val="28"/>
          <w:szCs w:val="28"/>
          <w:lang w:val="en-US" w:eastAsia="en-US"/>
        </w:rPr>
        <w:t>resolves itself</w:t>
      </w:r>
      <w:proofErr w:type="gramEnd"/>
      <w:r w:rsidRPr="00E05A3C">
        <w:rPr>
          <w:sz w:val="28"/>
          <w:szCs w:val="28"/>
          <w:lang w:val="en-US" w:eastAsia="en-US"/>
        </w:rPr>
        <w:t xml:space="preserve"> when the operation that produces it is taken seriously. It is discovered only in the sense that a limit is discovered when an attempt to cross it fails. What appears is not a new object, but the resistance of the operation to its own annihilation.</w:t>
      </w:r>
    </w:p>
    <w:p w14:paraId="6272F7E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In this resistance, the cogito finds its true significance. It is the visible trace of an invisible law, a sign left by an operation that has reached the edge of its possibility. Until that law is stated explicitly, the cogito will continue to function as both anchor and enigma, halting doubt while </w:t>
      </w:r>
      <w:r w:rsidRPr="00E05A3C">
        <w:rPr>
          <w:sz w:val="28"/>
          <w:szCs w:val="28"/>
          <w:lang w:val="en-US" w:eastAsia="en-US"/>
        </w:rPr>
        <w:lastRenderedPageBreak/>
        <w:t>inviting interpretation.</w:t>
      </w:r>
    </w:p>
    <w:p w14:paraId="6F9D18D4" w14:textId="717A326E" w:rsidR="00E05A3C" w:rsidRPr="00E05A3C" w:rsidRDefault="007E4D8C"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78CE7AE4" w14:textId="5C419FC5" w:rsidR="00E05A3C" w:rsidRPr="00E05A3C" w:rsidRDefault="00E05A3C" w:rsidP="00C021DD">
      <w:pPr>
        <w:pStyle w:val="Heading1"/>
        <w:spacing w:line="360" w:lineRule="auto"/>
        <w:rPr>
          <w:lang w:val="en-US" w:eastAsia="en-US"/>
        </w:rPr>
      </w:pPr>
      <w:bookmarkStart w:id="5" w:name="_Toc217656737"/>
      <w:r w:rsidRPr="00E05A3C">
        <w:rPr>
          <w:lang w:val="en-US" w:eastAsia="en-US"/>
        </w:rPr>
        <w:lastRenderedPageBreak/>
        <w:t>CHAPTER 5</w:t>
      </w:r>
      <w:r w:rsidR="007E4D8C">
        <w:rPr>
          <w:lang w:val="en-US" w:eastAsia="en-US"/>
        </w:rPr>
        <w:t xml:space="preserve">. </w:t>
      </w:r>
      <w:r w:rsidRPr="00E05A3C">
        <w:rPr>
          <w:lang w:val="en-US" w:eastAsia="en-US"/>
        </w:rPr>
        <w:t>EXISTENCE BEYOND THOUGHT</w:t>
      </w:r>
      <w:r w:rsidR="00FE020D">
        <w:rPr>
          <w:lang w:val="en-US" w:eastAsia="en-US"/>
        </w:rPr>
        <w:t xml:space="preserve">: </w:t>
      </w:r>
      <w:r w:rsidRPr="00E05A3C">
        <w:rPr>
          <w:lang w:val="en-US" w:eastAsia="en-US"/>
        </w:rPr>
        <w:t>WHY THINKING CANNOT GROUND EXISTENCE</w:t>
      </w:r>
      <w:bookmarkEnd w:id="5"/>
    </w:p>
    <w:p w14:paraId="244D830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attempt to ground existence in thinking rests on an overextension of a category that appears powerful only because its limits have not been carefully drawn. Thinking, elevated through the cogito to a privileged status, comes to be treated not merely as one activity among others, but as the very condition of being. This elevation confuses visibility with necessity, mistaking what is most immediately accessible to reflection for what is structurally fundamental. The persistence of this confusion reveals how easily philosophy substitutes proximity for primacy.</w:t>
      </w:r>
    </w:p>
    <w:p w14:paraId="4CA8634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Thinking presents itself as an activity that can be named, reflected upon, and linguistically fixed. For this reason, it becomes the preferred candidate for grounding existence. Yet this preference arises from convenience rather than rigor. Thinking is accessible to articulation, whereas existence resists direct conceptual capture. The temptation to define being through thought reflects the </w:t>
      </w:r>
      <w:r w:rsidRPr="00E05A3C">
        <w:rPr>
          <w:sz w:val="28"/>
          <w:szCs w:val="28"/>
          <w:lang w:val="en-US" w:eastAsia="en-US"/>
        </w:rPr>
        <w:lastRenderedPageBreak/>
        <w:t>limits of philosophical language more than the structure of reality. What can be spoken of most clearly is granted foundational authority, while what underlies it remains unthematized.</w:t>
      </w:r>
    </w:p>
    <w:p w14:paraId="72F6974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Once examined beyond its traditional framing, thinking reveals itself as a heterogeneous category. It encompasses deliberation, calculation, association, inference, and rule-following, many of which operate without awareness or intention. Mechanical and algorithmic thinking demonstrate this clearly. Processes capable of manipulating symbols, following formal rules, and producing correct outputs can operate entirely without self-reference, experience, or inwardness. These processes satisfy many functional definitions of thinking while remaining indifferent to existence as lived or owned.</w:t>
      </w:r>
    </w:p>
    <w:p w14:paraId="791666D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Automatic cognition further undermines the identification of thinking with subjectivity. Habitual actions, perceptual adjustments, and regulatory functions occur continuously without reflective awareness. These operations contribute to survival and coherence while bypassing any sense of </w:t>
      </w:r>
      <w:r w:rsidRPr="00E05A3C">
        <w:rPr>
          <w:sz w:val="28"/>
          <w:szCs w:val="28"/>
          <w:lang w:val="en-US" w:eastAsia="en-US"/>
        </w:rPr>
        <w:lastRenderedPageBreak/>
        <w:t xml:space="preserve">self. They demonstrate that cognition does not require an experiencing subject </w:t>
      </w:r>
      <w:proofErr w:type="gramStart"/>
      <w:r w:rsidRPr="00E05A3C">
        <w:rPr>
          <w:sz w:val="28"/>
          <w:szCs w:val="28"/>
          <w:lang w:val="en-US" w:eastAsia="en-US"/>
        </w:rPr>
        <w:t>in order to</w:t>
      </w:r>
      <w:proofErr w:type="gramEnd"/>
      <w:r w:rsidRPr="00E05A3C">
        <w:rPr>
          <w:sz w:val="28"/>
          <w:szCs w:val="28"/>
          <w:lang w:val="en-US" w:eastAsia="en-US"/>
        </w:rPr>
        <w:t xml:space="preserve"> function effectively. Thinking, in this broader sense, unfolds as a distributed activity rather than as a unified inner act.</w:t>
      </w:r>
    </w:p>
    <w:p w14:paraId="6B75380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Artificial systems provide a decisive counterexample to the claim that thinking grounds existence. Systems capable of learning, adapting, and generating novel responses exhibit forms of cognition that fulfill operational criteria traditionally associated with thought. Yet attributing existence to such systems </w:t>
      </w:r>
      <w:proofErr w:type="gramStart"/>
      <w:r w:rsidRPr="00E05A3C">
        <w:rPr>
          <w:sz w:val="28"/>
          <w:szCs w:val="28"/>
          <w:lang w:val="en-US" w:eastAsia="en-US"/>
        </w:rPr>
        <w:t>on the basis of</w:t>
      </w:r>
      <w:proofErr w:type="gramEnd"/>
      <w:r w:rsidRPr="00E05A3C">
        <w:rPr>
          <w:sz w:val="28"/>
          <w:szCs w:val="28"/>
          <w:lang w:val="en-US" w:eastAsia="en-US"/>
        </w:rPr>
        <w:t xml:space="preserve"> their thinking alone exposes the weakness of the grounding claim. If thinking suffices for existence, then existence becomes indistinguishable from functional performance. The concept dissolves into operational description, losing any distinctive meaning.</w:t>
      </w:r>
    </w:p>
    <w:p w14:paraId="0AF3353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Thought, when abstracted from subjectivity, carries no existential commitment. A calculation does not exist because it calculates, nor does an algorithm exist more fully because it executes complex operations. Existence cannot be conferred by activity alone, no matter how sophisticated. The failure of the implication “thinking </w:t>
      </w:r>
      <w:r w:rsidRPr="00E05A3C">
        <w:rPr>
          <w:sz w:val="28"/>
          <w:szCs w:val="28"/>
          <w:lang w:val="en-US" w:eastAsia="en-US"/>
        </w:rPr>
        <w:lastRenderedPageBreak/>
        <w:t>implies existence” becomes evident once thinking is detached from its anthropocentric framing. The implication holds only because thinking has been silently restricted to a human, first-person context.</w:t>
      </w:r>
    </w:p>
    <w:p w14:paraId="2F4E572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restriction reveals the depth of anthropocentrism embedded in philosophical tradition. Human modes of access to reality are elevated to universal conditions, and what exceeds them is either ignored or reinterpreted in human terms. The cogito reflects this tendency by treating a specifically human form of reflection as the key to being itself. Such elevation </w:t>
      </w:r>
      <w:proofErr w:type="gramStart"/>
      <w:r w:rsidRPr="00E05A3C">
        <w:rPr>
          <w:sz w:val="28"/>
          <w:szCs w:val="28"/>
          <w:lang w:val="en-US" w:eastAsia="en-US"/>
        </w:rPr>
        <w:t>conflates</w:t>
      </w:r>
      <w:proofErr w:type="gramEnd"/>
      <w:r w:rsidRPr="00E05A3C">
        <w:rPr>
          <w:sz w:val="28"/>
          <w:szCs w:val="28"/>
          <w:lang w:val="en-US" w:eastAsia="en-US"/>
        </w:rPr>
        <w:t xml:space="preserve"> epistemic access with ontological status, allowing the structure of inquiry to masquerade as the structure of reality.</w:t>
      </w:r>
    </w:p>
    <w:p w14:paraId="6B714B0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 stricter primitive is required, one that does not depend on the peculiarities of human cognition. Existence must be approached in a way that does not privilege thinking, awareness, or self-reference. The transition from thinking to doubt offers a crucial shift here. Doubt, unlike thinking, does not describe </w:t>
      </w:r>
      <w:proofErr w:type="gramStart"/>
      <w:r w:rsidRPr="00E05A3C">
        <w:rPr>
          <w:sz w:val="28"/>
          <w:szCs w:val="28"/>
          <w:lang w:val="en-US" w:eastAsia="en-US"/>
        </w:rPr>
        <w:t>a content</w:t>
      </w:r>
      <w:proofErr w:type="gramEnd"/>
      <w:r w:rsidRPr="00E05A3C">
        <w:rPr>
          <w:sz w:val="28"/>
          <w:szCs w:val="28"/>
          <w:lang w:val="en-US" w:eastAsia="en-US"/>
        </w:rPr>
        <w:t xml:space="preserve"> or capacity, but an operation whose execution reveals constraints. It does not assert presence; it tests eliminability. This operational character </w:t>
      </w:r>
      <w:r w:rsidRPr="00E05A3C">
        <w:rPr>
          <w:sz w:val="28"/>
          <w:szCs w:val="28"/>
          <w:lang w:val="en-US" w:eastAsia="en-US"/>
        </w:rPr>
        <w:lastRenderedPageBreak/>
        <w:t>allows it to expose limits without presupposing a particular form of cognition.</w:t>
      </w:r>
    </w:p>
    <w:p w14:paraId="745834A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inadequacy of thinking as a ground becomes even clearer when attention turns to entities that exist without thinking at all. Non-thinking entities populate reality </w:t>
      </w:r>
      <w:proofErr w:type="gramStart"/>
      <w:r w:rsidRPr="00E05A3C">
        <w:rPr>
          <w:sz w:val="28"/>
          <w:szCs w:val="28"/>
          <w:lang w:val="en-US" w:eastAsia="en-US"/>
        </w:rPr>
        <w:t>at</w:t>
      </w:r>
      <w:proofErr w:type="gramEnd"/>
      <w:r w:rsidRPr="00E05A3C">
        <w:rPr>
          <w:sz w:val="28"/>
          <w:szCs w:val="28"/>
          <w:lang w:val="en-US" w:eastAsia="en-US"/>
        </w:rPr>
        <w:t xml:space="preserve"> every scale, from inanimate matter to simple organisms. Their existence does not depend on reflection, deliberation, or representation. To deny their being </w:t>
      </w:r>
      <w:proofErr w:type="gramStart"/>
      <w:r w:rsidRPr="00E05A3C">
        <w:rPr>
          <w:sz w:val="28"/>
          <w:szCs w:val="28"/>
          <w:lang w:val="en-US" w:eastAsia="en-US"/>
        </w:rPr>
        <w:t>on the basis of</w:t>
      </w:r>
      <w:proofErr w:type="gramEnd"/>
      <w:r w:rsidRPr="00E05A3C">
        <w:rPr>
          <w:sz w:val="28"/>
          <w:szCs w:val="28"/>
          <w:lang w:val="en-US" w:eastAsia="en-US"/>
        </w:rPr>
        <w:t xml:space="preserve"> absent cognition would render existence contingent on a narrow range of activities, excluding most of what is encountered as real.</w:t>
      </w:r>
    </w:p>
    <w:p w14:paraId="76E957F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Biological life provides especially instructive cases. Countless living systems operate without reflective awareness, sustaining themselves through regulation, response, and adaptation. Their existence is not diminished by the absence of thought. On the contrary, thinking appears </w:t>
      </w:r>
      <w:proofErr w:type="gramStart"/>
      <w:r w:rsidRPr="00E05A3C">
        <w:rPr>
          <w:sz w:val="28"/>
          <w:szCs w:val="28"/>
          <w:lang w:val="en-US" w:eastAsia="en-US"/>
        </w:rPr>
        <w:t>as</w:t>
      </w:r>
      <w:proofErr w:type="gramEnd"/>
      <w:r w:rsidRPr="00E05A3C">
        <w:rPr>
          <w:sz w:val="28"/>
          <w:szCs w:val="28"/>
          <w:lang w:val="en-US" w:eastAsia="en-US"/>
        </w:rPr>
        <w:t xml:space="preserve"> a late and fragile development within life, emerging only under specific conditions. To define existence by this development reverses the order of dependence, allowing a derivative capacity to dictate the meaning of a more fundamental condition.</w:t>
      </w:r>
    </w:p>
    <w:p w14:paraId="70E0827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Human existence itself contradicts the identification of being with thinking. During deep sleep, reflective activity ceases, yet existence persists without interruption. The absence of thought does not suspend being, nor does its return reestablish it. The same holds in cases of coma or suspended consciousness, where the continuity of existence is recognized despite the absence of any reflective activity. These states expose the weakness of any criterion that ties existence to ongoing thought.</w:t>
      </w:r>
    </w:p>
    <w:p w14:paraId="6FF9B9B6"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Early developmental stages further undermine the </w:t>
      </w:r>
      <w:proofErr w:type="spellStart"/>
      <w:r w:rsidRPr="00E05A3C">
        <w:rPr>
          <w:sz w:val="28"/>
          <w:szCs w:val="28"/>
          <w:lang w:val="en-US" w:eastAsia="en-US"/>
        </w:rPr>
        <w:t>cogito’s</w:t>
      </w:r>
      <w:proofErr w:type="spellEnd"/>
      <w:r w:rsidRPr="00E05A3C">
        <w:rPr>
          <w:sz w:val="28"/>
          <w:szCs w:val="28"/>
          <w:lang w:val="en-US" w:eastAsia="en-US"/>
        </w:rPr>
        <w:t xml:space="preserve"> universality. Human beings exist prior to the emergence of self-reflection, language, or conceptual thought. Existence precedes the capacity to </w:t>
      </w:r>
      <w:proofErr w:type="gramStart"/>
      <w:r w:rsidRPr="00E05A3C">
        <w:rPr>
          <w:sz w:val="28"/>
          <w:szCs w:val="28"/>
          <w:lang w:val="en-US" w:eastAsia="en-US"/>
        </w:rPr>
        <w:t>say</w:t>
      </w:r>
      <w:proofErr w:type="gramEnd"/>
      <w:r w:rsidRPr="00E05A3C">
        <w:rPr>
          <w:sz w:val="28"/>
          <w:szCs w:val="28"/>
          <w:lang w:val="en-US" w:eastAsia="en-US"/>
        </w:rPr>
        <w:t xml:space="preserve"> “I think,” and continues independently of the ability to formulate or recognize such statements. If existence were grounded in thinking, these stages would represent a metaphysical void, an implication that reveals the absurdity of the grounding claim.</w:t>
      </w:r>
    </w:p>
    <w:p w14:paraId="5A567B0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An asymmetry emerges between thinking and existence that cannot be reconciled by refinement. Thinking presupposes existence, but existence does not presuppose </w:t>
      </w:r>
      <w:r w:rsidRPr="00E05A3C">
        <w:rPr>
          <w:sz w:val="28"/>
          <w:szCs w:val="28"/>
          <w:lang w:val="en-US" w:eastAsia="en-US"/>
        </w:rPr>
        <w:lastRenderedPageBreak/>
        <w:t>thinking. This asymmetry is structural rather than empirical. Thinking requires conditions under which it can occur, whereas existence does not require thinking in any of its forms. Attempts to reverse this relation mistake a necessary condition for a sufficient one.</w:t>
      </w:r>
    </w:p>
    <w:p w14:paraId="42BA4B0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For this reason, existence cannot be defined by cognition. </w:t>
      </w:r>
      <w:proofErr w:type="gramStart"/>
      <w:r w:rsidRPr="00E05A3C">
        <w:rPr>
          <w:sz w:val="28"/>
          <w:szCs w:val="28"/>
          <w:lang w:val="en-US" w:eastAsia="en-US"/>
        </w:rPr>
        <w:t>Any such</w:t>
      </w:r>
      <w:proofErr w:type="gramEnd"/>
      <w:r w:rsidRPr="00E05A3C">
        <w:rPr>
          <w:sz w:val="28"/>
          <w:szCs w:val="28"/>
          <w:lang w:val="en-US" w:eastAsia="en-US"/>
        </w:rPr>
        <w:t xml:space="preserve"> definition either excludes vast domains of reality or dilutes existence into functional description. The collapse of the inverse claim “I exist, therefore I think” follows inevitably. Existence does not guarantee cognition, reflection, or awareness. The absence of thought does not threaten being, while the presence of thought does not establish it.</w:t>
      </w:r>
    </w:p>
    <w:p w14:paraId="7FDE229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cogito, when treated as a universal criterion, fails precisely because it elevates a local residue into a general principle. What survives doubt is not thinking as such, but the non-eliminability of the operation that performs doubt. This survival does not authorize the identification of existence with thought. It merely reveals that doubt cannot negate the conditions required for its execution. To treat this revelation as a definition of being is to mistake </w:t>
      </w:r>
      <w:r w:rsidRPr="00E05A3C">
        <w:rPr>
          <w:sz w:val="28"/>
          <w:szCs w:val="28"/>
          <w:lang w:val="en-US" w:eastAsia="en-US"/>
        </w:rPr>
        <w:lastRenderedPageBreak/>
        <w:t>an operational boundary for an ontological essence.</w:t>
      </w:r>
    </w:p>
    <w:p w14:paraId="07E0DD4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Recognizing this inadequacy redirects philosophical inquiry away from cognition-centered foundations. The task is no longer to refine accounts of thinking in hopes of securing existence, but to identify constraints that hold regardless of cognitive form. Doubt proves more promising than thought in this respect because it exposes limits rather than contents. It does not ask what exists, but what cannot be eliminated without incoherence.</w:t>
      </w:r>
    </w:p>
    <w:p w14:paraId="5895ED7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transition from thinking to doubt marks a shift from anthropocentric description to structural analysis. Thinking varies across systems, organisms, and implementations. Doubt, understood as an operation of negation, reveals invariant features wherever reflective elimination is attempted. This invariance offers a more stable basis for philosophical investigation than any appeal to consciousness or self-awareness.</w:t>
      </w:r>
    </w:p>
    <w:p w14:paraId="0AC3038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inadequacy of the cogito as a universal criterion does not render it meaningless. It remains a powerful indicator of a boundary encountered by a specific method. Its error lies not in what it reveals, but in what it claims to </w:t>
      </w:r>
      <w:proofErr w:type="gramStart"/>
      <w:r w:rsidRPr="00E05A3C">
        <w:rPr>
          <w:sz w:val="28"/>
          <w:szCs w:val="28"/>
          <w:lang w:val="en-US" w:eastAsia="en-US"/>
        </w:rPr>
        <w:t>ground</w:t>
      </w:r>
      <w:proofErr w:type="gramEnd"/>
      <w:r w:rsidRPr="00E05A3C">
        <w:rPr>
          <w:sz w:val="28"/>
          <w:szCs w:val="28"/>
          <w:lang w:val="en-US" w:eastAsia="en-US"/>
        </w:rPr>
        <w:t xml:space="preserve">. </w:t>
      </w:r>
      <w:r w:rsidRPr="00E05A3C">
        <w:rPr>
          <w:sz w:val="28"/>
          <w:szCs w:val="28"/>
          <w:lang w:val="en-US" w:eastAsia="en-US"/>
        </w:rPr>
        <w:lastRenderedPageBreak/>
        <w:t xml:space="preserve">By separating existence from </w:t>
      </w:r>
      <w:proofErr w:type="spellStart"/>
      <w:r w:rsidRPr="00E05A3C">
        <w:rPr>
          <w:sz w:val="28"/>
          <w:szCs w:val="28"/>
          <w:lang w:val="en-US" w:eastAsia="en-US"/>
        </w:rPr>
        <w:t>thought</w:t>
      </w:r>
      <w:proofErr w:type="spellEnd"/>
      <w:r w:rsidRPr="00E05A3C">
        <w:rPr>
          <w:sz w:val="28"/>
          <w:szCs w:val="28"/>
          <w:lang w:val="en-US" w:eastAsia="en-US"/>
        </w:rPr>
        <w:t>, the residue left by doubt can be reinterpreted without anthropocentric distortion.</w:t>
      </w:r>
    </w:p>
    <w:p w14:paraId="766B5F6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Existence extends beyond </w:t>
      </w:r>
      <w:proofErr w:type="spellStart"/>
      <w:r w:rsidRPr="00E05A3C">
        <w:rPr>
          <w:sz w:val="28"/>
          <w:szCs w:val="28"/>
          <w:lang w:val="en-US" w:eastAsia="en-US"/>
        </w:rPr>
        <w:t>thought</w:t>
      </w:r>
      <w:proofErr w:type="spellEnd"/>
      <w:r w:rsidRPr="00E05A3C">
        <w:rPr>
          <w:sz w:val="28"/>
          <w:szCs w:val="28"/>
          <w:lang w:val="en-US" w:eastAsia="en-US"/>
        </w:rPr>
        <w:t xml:space="preserve"> not as an abstraction, but as a condition that precedes, exceeds, and survives cognition in all its forms. Any attempt to define it through thinking confuses a particular mode of access with a universal ground. Philosophy advances not by refining this confusion, but by abandoning it.</w:t>
      </w:r>
    </w:p>
    <w:p w14:paraId="1038F5C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Once thinking is released from its misplaced foundational role, doubt can be understood in its proper function. It does not certify existence through </w:t>
      </w:r>
      <w:proofErr w:type="gramStart"/>
      <w:r w:rsidRPr="00E05A3C">
        <w:rPr>
          <w:sz w:val="28"/>
          <w:szCs w:val="28"/>
          <w:lang w:val="en-US" w:eastAsia="en-US"/>
        </w:rPr>
        <w:t>awareness, but</w:t>
      </w:r>
      <w:proofErr w:type="gramEnd"/>
      <w:r w:rsidRPr="00E05A3C">
        <w:rPr>
          <w:sz w:val="28"/>
          <w:szCs w:val="28"/>
          <w:lang w:val="en-US" w:eastAsia="en-US"/>
        </w:rPr>
        <w:t xml:space="preserve"> reveals the impossibility of eliminating the conditions under which negation operates. This revelation applies whether the system involved thinks, calculates, reacts, or merely persists. The grounding sought is not located in thought, but in the limits that govern operations themselves.</w:t>
      </w:r>
    </w:p>
    <w:p w14:paraId="743A703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In this light, existence no longer waits to be affirmed by cognition. It stands as what remains when thinking is absent, suspended, or irrelevant. The failure of “thinking implies existence” is not a loss, but a clarification. It frees </w:t>
      </w:r>
      <w:r w:rsidRPr="00E05A3C">
        <w:rPr>
          <w:sz w:val="28"/>
          <w:szCs w:val="28"/>
          <w:lang w:val="en-US" w:eastAsia="en-US"/>
        </w:rPr>
        <w:lastRenderedPageBreak/>
        <w:t>philosophy from an inherited anthropocentrism and prepares the way for a stricter analysis grounded not in what is thought, but in what cannot be undone.</w:t>
      </w:r>
    </w:p>
    <w:p w14:paraId="368AB202" w14:textId="0B170812" w:rsidR="00E05A3C" w:rsidRPr="00E05A3C" w:rsidRDefault="00E05A3C" w:rsidP="00C021DD">
      <w:pPr>
        <w:pStyle w:val="Heading1"/>
        <w:spacing w:line="360" w:lineRule="auto"/>
        <w:rPr>
          <w:lang w:val="en-US" w:eastAsia="en-US"/>
        </w:rPr>
      </w:pPr>
      <w:bookmarkStart w:id="6" w:name="_Toc217656738"/>
      <w:r w:rsidRPr="00E05A3C">
        <w:rPr>
          <w:lang w:val="en-US" w:eastAsia="en-US"/>
        </w:rPr>
        <w:lastRenderedPageBreak/>
        <w:t>CHAPTER 6</w:t>
      </w:r>
      <w:r w:rsidR="00FE020D">
        <w:rPr>
          <w:lang w:val="en-US" w:eastAsia="en-US"/>
        </w:rPr>
        <w:t xml:space="preserve">. </w:t>
      </w:r>
      <w:r w:rsidRPr="00E05A3C">
        <w:rPr>
          <w:lang w:val="en-US" w:eastAsia="en-US"/>
        </w:rPr>
        <w:t>CONSCIOUSNESS WITHOUT FOUNDATIONS</w:t>
      </w:r>
      <w:bookmarkEnd w:id="6"/>
    </w:p>
    <w:p w14:paraId="01DBBD0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Consciousness enters philosophy not as an established </w:t>
      </w:r>
      <w:proofErr w:type="gramStart"/>
      <w:r w:rsidRPr="00E05A3C">
        <w:rPr>
          <w:sz w:val="28"/>
          <w:szCs w:val="28"/>
          <w:lang w:val="en-US" w:eastAsia="en-US"/>
        </w:rPr>
        <w:t>datum</w:t>
      </w:r>
      <w:proofErr w:type="gramEnd"/>
      <w:r w:rsidRPr="00E05A3C">
        <w:rPr>
          <w:sz w:val="28"/>
          <w:szCs w:val="28"/>
          <w:lang w:val="en-US" w:eastAsia="en-US"/>
        </w:rPr>
        <w:t>, but as a problem whose apparent immediacy conceals deep uncertainty. It presents itself as self-evident, as something more familiar than any object it apprehends, yet this familiarity dissolves upon examination. What appears given resists stable definition, shifting between descriptions without settling into a coherent primitive. Consciousness is not encountered as a foundation upon which inquiry securely rests, but as a phenomenon that demands explanation while refusing to supply one.</w:t>
      </w:r>
    </w:p>
    <w:p w14:paraId="65EEE99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tendency to treat consciousness as a unified field masks the multiplicity of mental processes that compose it. Perception, memory, emotion, imagination, and deliberation operate according to distinct dynamics, often without coordination or mutual awareness. These processes overlap, compete, and interrupt one another, producing the appearance of unity only retrospectively. The coherence attributed to consciousness emerges not </w:t>
      </w:r>
      <w:r w:rsidRPr="00E05A3C">
        <w:rPr>
          <w:sz w:val="28"/>
          <w:szCs w:val="28"/>
          <w:lang w:val="en-US" w:eastAsia="en-US"/>
        </w:rPr>
        <w:lastRenderedPageBreak/>
        <w:t>from a single center, but from the temporary alignment of heterogeneous activities.</w:t>
      </w:r>
    </w:p>
    <w:p w14:paraId="1983327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Emotional, intuitive, and imaginative forms of cognition further complicate any attempt at grounding. These modes do not conform to the standards of clarity and distinctness traditionally associated with foundational knowledge. They operate through association, resonance, and affect, influencing judgment without presenting themselves as propositions. Their presence within conscious life undermines the claim that consciousness provides a stable or transparent access point to reality. What is most influential in experience is often least susceptible to rational articulation.</w:t>
      </w:r>
    </w:p>
    <w:p w14:paraId="593431C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Self-awareness, frequently treated as the core of consciousness, depends profoundly on language. The capacity to reflect upon one’s own states requires symbolic structures that enable differentiation, naming, and temporal ordering. Without such structures, experience remains diffuse, lacking the form required for recognition as experience. This dependence reveals that self-awareness is not an original given, but a constructed </w:t>
      </w:r>
      <w:r w:rsidRPr="00E05A3C">
        <w:rPr>
          <w:sz w:val="28"/>
          <w:szCs w:val="28"/>
          <w:lang w:val="en-US" w:eastAsia="en-US"/>
        </w:rPr>
        <w:lastRenderedPageBreak/>
        <w:t>achievement, emerging within specific linguistic and cultural contexts.</w:t>
      </w:r>
    </w:p>
    <w:p w14:paraId="4266C01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historical conditioning of the concept of consciousness becomes evident when its meanings are traced across traditions. What is now treated as a universal feature of human existence has been described variously as soul, mind, spirit, or awareness, each carrying different implications. These variations are not superficial; they shape what is taken to be central, derivative, or illusory. Consciousness, as a philosophical concept, reflects the concerns and metaphors of the periods that articulate it, rather than pointing to a fixed essence.</w:t>
      </w:r>
    </w:p>
    <w:p w14:paraId="7AE4048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Modern neuroscientific explanations deepen this ambiguity rather than resolving it. Advances in the study of the brain illuminate correlations between neural activity and reported experience, yet correlation does not yield identity. Descriptions of synaptic processes and neural networks account for mechanisms without capturing what it is like to experience anything at all. The explanatory gap between neurons and experience persists, not as a temporary absence of data, but as a structural </w:t>
      </w:r>
      <w:r w:rsidRPr="00E05A3C">
        <w:rPr>
          <w:sz w:val="28"/>
          <w:szCs w:val="28"/>
          <w:lang w:val="en-US" w:eastAsia="en-US"/>
        </w:rPr>
        <w:lastRenderedPageBreak/>
        <w:t>disparity between levels of description.</w:t>
      </w:r>
    </w:p>
    <w:p w14:paraId="188F790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gap undermines attempts to ground consciousness in physical explanation while simultaneously weakening claims that consciousness itself can ground existence. If awareness cannot be reduced to neural processes, it resists naturalistic closure. If it cannot explain its own emergence, it lacks the stability required of a foundation. Consciousness occupies an intermediate position, dependent on underlying structures it cannot fully articulate, while failing to provide ultimate grounding in return.</w:t>
      </w:r>
    </w:p>
    <w:p w14:paraId="5322D94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instability of consciousness as a foundation becomes apparent when its variability is considered. Attention fluctuates, awareness fades, and experience fragments. Altered states, whether induced by fatigue, illness, or chemical influence, transform the structure of experience without annihilating existence. The dependence of consciousness on contingent conditions reveals its fragility. What can be interrupted, diminished, or suspended cannot serve as an absolute ground.</w:t>
      </w:r>
    </w:p>
    <w:p w14:paraId="7AF693E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Attempts to ground existence in awareness repeat the </w:t>
      </w:r>
      <w:r w:rsidRPr="00E05A3C">
        <w:rPr>
          <w:sz w:val="28"/>
          <w:szCs w:val="28"/>
          <w:lang w:val="en-US" w:eastAsia="en-US"/>
        </w:rPr>
        <w:lastRenderedPageBreak/>
        <w:t>error previously committed with thinking. Awareness is treated as a privileged access point, elevated because it is immediately present rather than because it is structurally necessary. This elevation confuses epistemic intimacy with ontological primacy. The fact that existence is known through awareness does not entail that awareness constitutes existence.</w:t>
      </w:r>
    </w:p>
    <w:p w14:paraId="609491E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impossibility of grounding existence in consciousness follows from this confusion. Consciousness presupposes conditions under which it </w:t>
      </w:r>
      <w:proofErr w:type="gramStart"/>
      <w:r w:rsidRPr="00E05A3C">
        <w:rPr>
          <w:sz w:val="28"/>
          <w:szCs w:val="28"/>
          <w:lang w:val="en-US" w:eastAsia="en-US"/>
        </w:rPr>
        <w:t>arises</w:t>
      </w:r>
      <w:proofErr w:type="gramEnd"/>
      <w:r w:rsidRPr="00E05A3C">
        <w:rPr>
          <w:sz w:val="28"/>
          <w:szCs w:val="28"/>
          <w:lang w:val="en-US" w:eastAsia="en-US"/>
        </w:rPr>
        <w:t>, including biological organization, environmental interaction, and developmental history. These conditions are not themselves products of awareness. To define existence by consciousness would subordinate these conditions to their derivative effect, reversing the direction of dependence.</w:t>
      </w:r>
    </w:p>
    <w:p w14:paraId="3EAD4EE9"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Furthermore, consciousness does not encompass all forms of existence. Inanimate matter, non-sentient life, and systems lacking experiential states persist without awareness. Their exclusion from existence would render the concept arbitrarily narrow. Any definition of being </w:t>
      </w:r>
      <w:r w:rsidRPr="00E05A3C">
        <w:rPr>
          <w:sz w:val="28"/>
          <w:szCs w:val="28"/>
          <w:lang w:val="en-US" w:eastAsia="en-US"/>
        </w:rPr>
        <w:lastRenderedPageBreak/>
        <w:t>that relies on consciousness collapses under the weight of these counterexamples.</w:t>
      </w:r>
    </w:p>
    <w:p w14:paraId="19B9293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Even within human life, existence outlasts awareness. Periods of unconsciousness, anesthesia, or dreamless sleep interrupt experience without interrupting being. The continuity of existence through these intervals exposes the insufficiency of awareness as a grounding principle. Consciousness appears and disappears against a background it does not create.</w:t>
      </w:r>
    </w:p>
    <w:p w14:paraId="6F701F3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recognition forces a reevaluation of the philosophical role assigned to consciousness. Rather than serving as a foundation, it must be understood as a phenomenon situated within broader structures. Its emergence, variability, and disappearance point to dependencies that undermine its candidacy as a primitive. Consciousness becomes an object of inquiry rather than its ground.</w:t>
      </w:r>
    </w:p>
    <w:p w14:paraId="3B6B60B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allure of consciousness as a foundation arises from its intimacy. It feels undeniable, resistant to doubt, and inseparable from the sense of self. Yet this resistance mirrors the structural non-eliminability encountered in doubt, without sharing its explanatory clarity. </w:t>
      </w:r>
      <w:r w:rsidRPr="00E05A3C">
        <w:rPr>
          <w:sz w:val="28"/>
          <w:szCs w:val="28"/>
          <w:lang w:val="en-US" w:eastAsia="en-US"/>
        </w:rPr>
        <w:lastRenderedPageBreak/>
        <w:t>Consciousness resists negation not because it grounds existence, but because the act of negating presupposes experiential access. This resistance, like that of the cogito, signals a boundary rather than a basis.</w:t>
      </w:r>
    </w:p>
    <w:p w14:paraId="2169581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Failing to distinguish </w:t>
      </w:r>
      <w:proofErr w:type="gramStart"/>
      <w:r w:rsidRPr="00E05A3C">
        <w:rPr>
          <w:sz w:val="28"/>
          <w:szCs w:val="28"/>
          <w:lang w:val="en-US" w:eastAsia="en-US"/>
        </w:rPr>
        <w:t>boundary</w:t>
      </w:r>
      <w:proofErr w:type="gramEnd"/>
      <w:r w:rsidRPr="00E05A3C">
        <w:rPr>
          <w:sz w:val="28"/>
          <w:szCs w:val="28"/>
          <w:lang w:val="en-US" w:eastAsia="en-US"/>
        </w:rPr>
        <w:t xml:space="preserve"> from foundation perpetuates philosophical confusion. Consciousness marks a site where certain operations cannot proceed, but it does not explain why. Treating this resistance as ontological privilege repeats the error of mistaking residue for origin. The task is not to deny consciousness, but to relocate it within a framework that acknowledges its dependence.</w:t>
      </w:r>
    </w:p>
    <w:p w14:paraId="61664D5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Understanding consciousness without foundations does not diminish its significance. It clarifies its role as a phenomenon that reveals the complexity of experience without claiming ultimate authority. Consciousness informs, mediates, and colors understanding, yet it does not underwrite existence itself. Its value lies in what it discloses, not in what it grounds.</w:t>
      </w:r>
    </w:p>
    <w:p w14:paraId="2CB2DA2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Once consciousness is released from foundational expectations, philosophical inquiry can proceed without </w:t>
      </w:r>
      <w:r w:rsidRPr="00E05A3C">
        <w:rPr>
          <w:sz w:val="28"/>
          <w:szCs w:val="28"/>
          <w:lang w:val="en-US" w:eastAsia="en-US"/>
        </w:rPr>
        <w:lastRenderedPageBreak/>
        <w:t>forcing it to bear weight it cannot sustain. The search for grounding shifts away from experiential immediacy toward structural constraints that hold regardless of awareness. Existence is approached not through what is felt or known, but through what cannot be eliminated without incoherence.</w:t>
      </w:r>
    </w:p>
    <w:p w14:paraId="6467DD3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In this shift, consciousness remains present but decentered. It becomes one manifestation among others of underlying structures, rather than their source. This decentering aligns with the recognition that awareness, like thought, encounters limits that reveal dependence rather than sovereignty.</w:t>
      </w:r>
    </w:p>
    <w:p w14:paraId="7F9D5E2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Consciousness without foundations does not lead to skepticism or nihilism. It leads to precision. By refusing to grant foundational status to what is variable, conditioned, and dependent, philosophy gains clarity about where grounding cannot be found. The impossibility of grounding existence in awareness is not a deficit, but a boundary that directs inquiry toward more adequate primitives.</w:t>
      </w:r>
    </w:p>
    <w:p w14:paraId="5332686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chapter thus prepares the transition from experiential </w:t>
      </w:r>
      <w:r w:rsidRPr="00E05A3C">
        <w:rPr>
          <w:sz w:val="28"/>
          <w:szCs w:val="28"/>
          <w:lang w:val="en-US" w:eastAsia="en-US"/>
        </w:rPr>
        <w:lastRenderedPageBreak/>
        <w:t>phenomena to structural necessity. Consciousness, examined without illusion, points beyond itself to the limits that shape all operations. It remains a profound and complex feature of existence, yet not its source. Recognizing this allows thought to continue without conflating immediacy with origin, or familiarity with foundation.</w:t>
      </w:r>
    </w:p>
    <w:p w14:paraId="3BFB737E" w14:textId="48CFE211" w:rsidR="00E05A3C" w:rsidRPr="00E05A3C" w:rsidRDefault="00E05A3C" w:rsidP="00C021DD">
      <w:pPr>
        <w:pStyle w:val="Heading1"/>
        <w:spacing w:line="360" w:lineRule="auto"/>
        <w:rPr>
          <w:lang w:val="en-US" w:eastAsia="en-US"/>
        </w:rPr>
      </w:pPr>
      <w:bookmarkStart w:id="7" w:name="_Toc217656739"/>
      <w:r w:rsidRPr="00E05A3C">
        <w:rPr>
          <w:lang w:val="en-US" w:eastAsia="en-US"/>
        </w:rPr>
        <w:lastRenderedPageBreak/>
        <w:t>CHAPTER 7</w:t>
      </w:r>
      <w:r w:rsidR="00FE020D">
        <w:rPr>
          <w:lang w:val="en-US" w:eastAsia="en-US"/>
        </w:rPr>
        <w:t xml:space="preserve">. </w:t>
      </w:r>
      <w:r w:rsidRPr="00E05A3C">
        <w:rPr>
          <w:lang w:val="en-US" w:eastAsia="en-US"/>
        </w:rPr>
        <w:t>THE UNCONSCIOUS AND THE BREAKDOWN OF TRANSPARENCY</w:t>
      </w:r>
      <w:bookmarkEnd w:id="7"/>
    </w:p>
    <w:p w14:paraId="388A8E2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discovery of unconscious processes marks a decisive rupture in the philosophical image of the mind as transparent to itself. What had long been assumed to be immediately available to reflection is revealed instead as partial, selective, and fragile. Consciousness, once treated as the privileged site of certainty, appears increasingly as a surface phenomenon, beneath which forces operate without awareness, permission, or oversight. This discovery does not merely add complexity to existing accounts of the subject; it undermines the very assumption that the subject is unified, self-present, and capable of grounding knowledge through introspection.</w:t>
      </w:r>
    </w:p>
    <w:p w14:paraId="367C3ECB"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Psychoanalysis plays a central role in this disruption by demonstrating that thought occurs without awareness, intention, or recognition. Desires, memories, associations, and judgments exert influence while remaining inaccessible to conscious inspection. These processes are not marginal anomalies; they shape behavior, belief, and self-understanding in pervasive ways. The mind no longer </w:t>
      </w:r>
      <w:r w:rsidRPr="00E05A3C">
        <w:rPr>
          <w:sz w:val="28"/>
          <w:szCs w:val="28"/>
          <w:lang w:val="en-US" w:eastAsia="en-US"/>
        </w:rPr>
        <w:lastRenderedPageBreak/>
        <w:t>appears as a luminous interior space, but as a layered structure in which visibility is the exception rather than the rule.</w:t>
      </w:r>
    </w:p>
    <w:p w14:paraId="5781B64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shift displaces conscious control from its assumed position of authority. Actions previously attributed to deliberate choice are traced to motives that escape awareness. Speech reveals meanings not intended, symptoms express conflicts not acknowledged, and recollection is shaped by repression rather than fidelity. Conscious intention becomes one causal factor among others, frequently overridden or redirected by mechanisms that do not announce themselves. The image of the self as master of its own thought collapses under this pressure.</w:t>
      </w:r>
    </w:p>
    <w:p w14:paraId="263BAFE5"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Freud and Jung emerge as post-Cartesian disruptors precisely because they challenge the immediacy upon which the cogito relies. Their work does not deny the occurrence of thinking, but it fractures the unity of the thinker. Thought no longer belongs exclusively to a singular “I,” but unfolds across competing systems, archetypes, drives, and complexes. The subject becomes </w:t>
      </w:r>
      <w:r w:rsidRPr="00E05A3C">
        <w:rPr>
          <w:sz w:val="28"/>
          <w:szCs w:val="28"/>
          <w:lang w:val="en-US" w:eastAsia="en-US"/>
        </w:rPr>
        <w:lastRenderedPageBreak/>
        <w:t>a site of negotiation rather than a point of origin. What thinks is no longer identical with what knows that it thinks.</w:t>
      </w:r>
    </w:p>
    <w:p w14:paraId="5AD7AAB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fragmentation of the subject strikes at the heart of introspective certainty. If thought can occur without awareness, then the claim “I think” loses its assumed transparency. The statement no longer guarantees access to the processes it names. It refers only to what is present to awareness at a given moment, leaving untouched the vast domain of mental activity that remains concealed. The </w:t>
      </w:r>
      <w:proofErr w:type="spellStart"/>
      <w:r w:rsidRPr="00E05A3C">
        <w:rPr>
          <w:sz w:val="28"/>
          <w:szCs w:val="28"/>
          <w:lang w:val="en-US" w:eastAsia="en-US"/>
        </w:rPr>
        <w:t>cogito’s</w:t>
      </w:r>
      <w:proofErr w:type="spellEnd"/>
      <w:r w:rsidRPr="00E05A3C">
        <w:rPr>
          <w:sz w:val="28"/>
          <w:szCs w:val="28"/>
          <w:lang w:val="en-US" w:eastAsia="en-US"/>
        </w:rPr>
        <w:t xml:space="preserve"> immediacy weakens as soon as thinking is no longer coextensive with consciousness.</w:t>
      </w:r>
    </w:p>
    <w:p w14:paraId="1EBC6BF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illusion of introspective transparency dissolves further when examined structurally. Introspection does not reveal mental life as it is, but as it is filtered through attention, language, and narrative coherence. What appears immediately given is already shaped by selection and interpretation. Awareness edits as much as it discloses, presenting a curated version of mental activity rather than its totality. The belief that consciousness offers direct access to thought rests on a failure to account for </w:t>
      </w:r>
      <w:r w:rsidRPr="00E05A3C">
        <w:rPr>
          <w:sz w:val="28"/>
          <w:szCs w:val="28"/>
          <w:lang w:val="en-US" w:eastAsia="en-US"/>
        </w:rPr>
        <w:lastRenderedPageBreak/>
        <w:t>this mediation.</w:t>
      </w:r>
    </w:p>
    <w:p w14:paraId="3D85F15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As unconscious processes gain explanatory power, the unified “I” erodes. The subject no longer stands as a stable center from which thought radiates outward. Instead, it appears as a provisional construction, assembled from shifting identifications and regulated by forces it does not command. Unity becomes a practical fiction rather than an ontological fact, maintained for coherence rather than discovered through reflection.</w:t>
      </w:r>
    </w:p>
    <w:p w14:paraId="56895D71"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erosion does not eliminate the first-person perspective, but it deprives it of foundational authority. The perspective persists as a functional standpoint, necessary for action and communication, yet incapable of grounding itself. The </w:t>
      </w:r>
      <w:proofErr w:type="spellStart"/>
      <w:r w:rsidRPr="00E05A3C">
        <w:rPr>
          <w:sz w:val="28"/>
          <w:szCs w:val="28"/>
          <w:lang w:val="en-US" w:eastAsia="en-US"/>
        </w:rPr>
        <w:t>cogito’s</w:t>
      </w:r>
      <w:proofErr w:type="spellEnd"/>
      <w:r w:rsidRPr="00E05A3C">
        <w:rPr>
          <w:sz w:val="28"/>
          <w:szCs w:val="28"/>
          <w:lang w:val="en-US" w:eastAsia="en-US"/>
        </w:rPr>
        <w:t xml:space="preserve"> promise of self-certainty depends on the assumption that the subject who thinks is identical with the subject who knows that it thinks. Psychoanalytic insight disrupts this identity, revealing gaps between occurrence and recognition.</w:t>
      </w:r>
    </w:p>
    <w:p w14:paraId="6ED29E0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Consciousness, in this context, appears increasingly as a surface phenomenon. It registers outcomes rather than processes, results rather than origins. What enters </w:t>
      </w:r>
      <w:r w:rsidRPr="00E05A3C">
        <w:rPr>
          <w:sz w:val="28"/>
          <w:szCs w:val="28"/>
          <w:lang w:val="en-US" w:eastAsia="en-US"/>
        </w:rPr>
        <w:lastRenderedPageBreak/>
        <w:t>awareness has already been shaped by mechanisms operating beyond it. The conscious mind resembles an interface rather than a command center, presenting information without disclosing its production. This role renders it informative but unreliable as a foundation.</w:t>
      </w:r>
    </w:p>
    <w:p w14:paraId="2105548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weakening of </w:t>
      </w:r>
      <w:proofErr w:type="spellStart"/>
      <w:r w:rsidRPr="00E05A3C">
        <w:rPr>
          <w:sz w:val="28"/>
          <w:szCs w:val="28"/>
          <w:lang w:val="en-US" w:eastAsia="en-US"/>
        </w:rPr>
        <w:t>cogito’s</w:t>
      </w:r>
      <w:proofErr w:type="spellEnd"/>
      <w:r w:rsidRPr="00E05A3C">
        <w:rPr>
          <w:sz w:val="28"/>
          <w:szCs w:val="28"/>
          <w:lang w:val="en-US" w:eastAsia="en-US"/>
        </w:rPr>
        <w:t xml:space="preserve"> immediacy follows directly from this reconceptualization. If thinking exceeds awareness, then the certainty attached to conscious thought no longer extends to thought as such. The statement “I think” becomes indexical rather than comprehensive, referring only to what happens to be noticed. Its scope narrows, and with it, its capacity to ground existence or knowledge.</w:t>
      </w:r>
    </w:p>
    <w:p w14:paraId="64896F2D"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narrowing exposes a deeper structural issue. The cogito depends on the coincidence of act and awareness, yet unconscious processes break this coincidence. Thinking occurs without being known, and awareness occurs without grasping what truly motivates it. The alignment required for foundational certainty proves contingent rather than necessary. What once appeared as an indissoluble unity reveals itself as a temporary overlap.</w:t>
      </w:r>
    </w:p>
    <w:p w14:paraId="077AF5E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lastRenderedPageBreak/>
        <w:t>The breakdown of transparency does not arise from empirical discovery alone; it reflects a conceptual shift in how mental activity is understood. Once thinking is decoupled from awareness, the criteria for certainty must change. Certainty can no longer rest on what is immediately given, because immediacy itself becomes suspect. What is most present may be least explanatory.</w:t>
      </w:r>
    </w:p>
    <w:p w14:paraId="13386F9E"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shift intensifies the critique of anthropocentrism already underway. The elevation of conscious self-awareness to foundational status presupposes a particular image of the human subject, one now revealed as historically contingent. Psychoanalysis exposes this image as an artifact of philosophical tradition rather than a structural necessity. The subject that grounds itself through introspection appears as a theoretical construct sustained by selective attention.</w:t>
      </w:r>
    </w:p>
    <w:p w14:paraId="771ECBE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implications extend beyond psychology into epistemology and ontology. If the subject is fragmented, then any attempt to ground existence or knowledge in its self-awareness inherits this fragmentation. Foundations built on introspection rest on a surface that conceals its </w:t>
      </w:r>
      <w:r w:rsidRPr="00E05A3C">
        <w:rPr>
          <w:sz w:val="28"/>
          <w:szCs w:val="28"/>
          <w:lang w:val="en-US" w:eastAsia="en-US"/>
        </w:rPr>
        <w:lastRenderedPageBreak/>
        <w:t>own supports. The apparent solidity of conscious certainty masks underlying instability.</w:t>
      </w:r>
    </w:p>
    <w:p w14:paraId="7382208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instability does not imply chaos. Unconscious processes follow patterns, exhibit regularities, and respond to constraints. Their opacity does not render them arbitrary. Yet their existence undermines the claim that transparency is the default condition of mental life. Opacity becomes structural rather than exceptional, woven into the very architecture of cognition.</w:t>
      </w:r>
    </w:p>
    <w:p w14:paraId="6226EEBA"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recognition of unconscious thought also reframes doubt. Doubt no longer appears as a conscious act alone, deliberately undertaken and carefully controlled. It becomes entangled with processes that generate hesitation, conflict, and resistance without explicit intention. Doubt arises not only from reflective questioning, but from internal discord that awareness cannot fully master. This entanglement further destabilizes the image of a sovereign doubter.</w:t>
      </w:r>
    </w:p>
    <w:p w14:paraId="0AA13003"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In this light, the </w:t>
      </w:r>
      <w:proofErr w:type="spellStart"/>
      <w:r w:rsidRPr="00E05A3C">
        <w:rPr>
          <w:sz w:val="28"/>
          <w:szCs w:val="28"/>
          <w:lang w:val="en-US" w:eastAsia="en-US"/>
        </w:rPr>
        <w:t>cogito’s</w:t>
      </w:r>
      <w:proofErr w:type="spellEnd"/>
      <w:r w:rsidRPr="00E05A3C">
        <w:rPr>
          <w:sz w:val="28"/>
          <w:szCs w:val="28"/>
          <w:lang w:val="en-US" w:eastAsia="en-US"/>
        </w:rPr>
        <w:t xml:space="preserve"> survival at the endpoint of doubt appears increasingly fragile. What survives is not a transparent subject, but the persistence of some operative </w:t>
      </w:r>
      <w:r w:rsidRPr="00E05A3C">
        <w:rPr>
          <w:sz w:val="28"/>
          <w:szCs w:val="28"/>
          <w:lang w:val="en-US" w:eastAsia="en-US"/>
        </w:rPr>
        <w:lastRenderedPageBreak/>
        <w:t>activity that cannot be fully negated. The residue left by doubt no longer maps neatly onto a conscious “I.” It points instead to a minimal functionality that operates across conscious and unconscious domains alike.</w:t>
      </w:r>
    </w:p>
    <w:p w14:paraId="64BB9FC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breakdown of transparency thus aligns with the broader argument against experiential foundations. Conscious awareness, once decentered by unconscious processes, cannot serve as the ground for existence or certainty. Its authority dissolves not because it is illusory, but because it is partial. It reveals too little, too selectively, to support the weight assigned to it.</w:t>
      </w:r>
    </w:p>
    <w:p w14:paraId="0CED9A72"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This realization transforms the philosophical significance of the unconscious. It does not merely add depth to the psyche; it exposes the limits of self-grounding. The subject cannot fully know itself, not as a contingent failure, but as a structural condition. Self-opacity becomes constitutive rather than accidental.</w:t>
      </w:r>
    </w:p>
    <w:p w14:paraId="124AB24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erosion of the unified “I” does not lead to the disappearance of agency or responsibility. Instead, it complicates them, situating them within a network of influences that resist full articulation. Agency persists, but </w:t>
      </w:r>
      <w:r w:rsidRPr="00E05A3C">
        <w:rPr>
          <w:sz w:val="28"/>
          <w:szCs w:val="28"/>
          <w:lang w:val="en-US" w:eastAsia="en-US"/>
        </w:rPr>
        <w:lastRenderedPageBreak/>
        <w:t>without transparency. Responsibility remains, but without absolute self-knowledge. These complications further distance philosophy from any reliance on immediate certainty.</w:t>
      </w:r>
    </w:p>
    <w:p w14:paraId="56A5FD5F"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The cogito, confronted with this landscape, appears increasingly as a historical artifact rather than a universal principle. Its force depended on an image of the mind that could sustain immediacy and unity. Once that image fractures, the cogito loses its claim to foundational privilege. It remains significant, but only as a marker of a methodological encounter, not as a description of mental reality.</w:t>
      </w:r>
    </w:p>
    <w:p w14:paraId="38F60C7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Consciousness as surface phenomenon does not imply superficiality. Surfaces can be informative, responsive, and indispensable. Yet they cannot ground what lies beneath them. Treating consciousness as surface clarifies its role without inflating its authority. It becomes a site of manifestation rather than origination.</w:t>
      </w:r>
    </w:p>
    <w:p w14:paraId="5248FABC"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breakdown of transparency thus completes a trajectory begun with doubt. Where doubt exposed the impossibility of total negation, the unconscious exposes </w:t>
      </w:r>
      <w:r w:rsidRPr="00E05A3C">
        <w:rPr>
          <w:sz w:val="28"/>
          <w:szCs w:val="28"/>
          <w:lang w:val="en-US" w:eastAsia="en-US"/>
        </w:rPr>
        <w:lastRenderedPageBreak/>
        <w:t>the impossibility of total self-presence. Both point toward limits inherent in reflective operations. Both undermine the aspiration to absolute grounding through experience.</w:t>
      </w:r>
    </w:p>
    <w:p w14:paraId="54C7DF67"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What emerges is not a void, but a reorientation. Philosophy is compelled to relinquish the search for foundations in awareness, self-certainty, or unified subjectivity. In their place, attention turns toward structural constraints that persist regardless of transparency. The unconscious does not provide a new ground; it removes the illusion of an old one.</w:t>
      </w:r>
    </w:p>
    <w:p w14:paraId="12D25BD8"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In revealing thought without awareness, psychoanalysis extends the critique of Cartesian assumptions beyond epistemology into the architecture of the subject itself. The subject becomes distributed, layered, and opaque. The certainty once attributed to conscious thought dissolves into a more complex understanding of mental life, one incompatible with foundational immediacy.</w:t>
      </w:r>
    </w:p>
    <w:p w14:paraId="2B1A36C0"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This incompatibility does not weaken philosophy; it sharpens it. By acknowledging the breakdown of transparency, inquiry can proceed without relying on privileges that cannot be sustained. Consciousness </w:t>
      </w:r>
      <w:r w:rsidRPr="00E05A3C">
        <w:rPr>
          <w:sz w:val="28"/>
          <w:szCs w:val="28"/>
          <w:lang w:val="en-US" w:eastAsia="en-US"/>
        </w:rPr>
        <w:lastRenderedPageBreak/>
        <w:t>remains central as a phenomenon, but peripheral as a foundation. The unconscious ensures that this distinction cannot be ignored.</w:t>
      </w:r>
    </w:p>
    <w:p w14:paraId="27B32FF4" w14:textId="77777777" w:rsidR="00E05A3C" w:rsidRP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 xml:space="preserve">The chapter thus situates the unconscious not as a rival to consciousness, but as a decisive factor in dismantling the illusion of self-grounding. The breakdown it introduces is not </w:t>
      </w:r>
      <w:proofErr w:type="gramStart"/>
      <w:r w:rsidRPr="00E05A3C">
        <w:rPr>
          <w:sz w:val="28"/>
          <w:szCs w:val="28"/>
          <w:lang w:val="en-US" w:eastAsia="en-US"/>
        </w:rPr>
        <w:t>destructive, but</w:t>
      </w:r>
      <w:proofErr w:type="gramEnd"/>
      <w:r w:rsidRPr="00E05A3C">
        <w:rPr>
          <w:sz w:val="28"/>
          <w:szCs w:val="28"/>
          <w:lang w:val="en-US" w:eastAsia="en-US"/>
        </w:rPr>
        <w:t xml:space="preserve"> clarifying. It reveals that what was taken as immediate was never complete, and what was taken as unified was never whole.</w:t>
      </w:r>
    </w:p>
    <w:p w14:paraId="20437311" w14:textId="77777777" w:rsidR="00E05A3C" w:rsidRDefault="00E05A3C" w:rsidP="00C021DD">
      <w:pPr>
        <w:widowControl w:val="0"/>
        <w:pBdr>
          <w:top w:val="nil"/>
          <w:left w:val="nil"/>
          <w:bottom w:val="nil"/>
          <w:right w:val="nil"/>
          <w:between w:val="nil"/>
        </w:pBdr>
        <w:spacing w:line="360" w:lineRule="auto"/>
        <w:ind w:right="60"/>
        <w:rPr>
          <w:sz w:val="28"/>
          <w:szCs w:val="28"/>
          <w:lang w:val="en-US" w:eastAsia="en-US"/>
        </w:rPr>
      </w:pPr>
      <w:r w:rsidRPr="00E05A3C">
        <w:rPr>
          <w:sz w:val="28"/>
          <w:szCs w:val="28"/>
          <w:lang w:val="en-US" w:eastAsia="en-US"/>
        </w:rPr>
        <w:t>In this clarification, the trajectory away from experiential foundations continues. The unconscious joins thought and consciousness in demonstrating that what appears most intimate cannot serve as ultimate ground. What remains to be sought lies not in deeper experience, but in the constraints that govern all operations, whether visible or hidden.</w:t>
      </w:r>
    </w:p>
    <w:p w14:paraId="02619E08" w14:textId="77777777" w:rsidR="00F30A94" w:rsidRDefault="00F30A94" w:rsidP="00C021DD">
      <w:pPr>
        <w:widowControl w:val="0"/>
        <w:pBdr>
          <w:top w:val="nil"/>
          <w:left w:val="nil"/>
          <w:bottom w:val="nil"/>
          <w:right w:val="nil"/>
          <w:between w:val="nil"/>
        </w:pBdr>
        <w:spacing w:line="360" w:lineRule="auto"/>
        <w:ind w:right="60"/>
        <w:rPr>
          <w:sz w:val="28"/>
          <w:szCs w:val="28"/>
          <w:lang w:val="en-US" w:eastAsia="en-US"/>
        </w:rPr>
      </w:pPr>
    </w:p>
    <w:p w14:paraId="51635F9A" w14:textId="67AF82FE" w:rsidR="00F30A94" w:rsidRDefault="00287B97" w:rsidP="00C021DD">
      <w:pPr>
        <w:pStyle w:val="Heading1"/>
        <w:spacing w:line="360" w:lineRule="auto"/>
        <w:rPr>
          <w:lang w:val="en-US" w:eastAsia="en-US"/>
        </w:rPr>
      </w:pPr>
      <w:bookmarkStart w:id="8" w:name="_Toc217656740"/>
      <w:r w:rsidRPr="00287B97">
        <w:rPr>
          <w:lang w:val="en-US" w:eastAsia="en-US"/>
        </w:rPr>
        <w:lastRenderedPageBreak/>
        <w:t>CHAPTER 8. ANIMAL MINDS AND THE BOUNDARIES OF THE THINKING SUBJECT</w:t>
      </w:r>
      <w:bookmarkEnd w:id="8"/>
    </w:p>
    <w:p w14:paraId="2009EDC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inquiry into animal minds begins where certainty weakens and attention sharpens, for it asks whether the powers long reserved for humanity alone are in fact scattered more widely across living nature. To examine this question without haste requires a careful separation of what is observed from what is inferred, and of what is felt from what is known. Animals move, choose, hesitate, remember, and sometimes surprise by the apparent ingenuity of their actions, and these facts, taken seriously rather than dismissed as mechanical illusion, compel a reconsideration of the limits once drawn around the thinking subject. Proceeding cautiously, as reason demands, it becomes necessary to ask which capacities belong to animals by clear evidence, which are attributed by habit or affection, and which are denied merely to protect an inherited image of human singularity.</w:t>
      </w:r>
    </w:p>
    <w:p w14:paraId="37F4C56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Observation reveals that many non-human animals possess cognitive capacities that cannot be reduced to blind reaction. Birds fashioning tools, mammals </w:t>
      </w:r>
      <w:r w:rsidRPr="00F30A94">
        <w:rPr>
          <w:sz w:val="28"/>
          <w:szCs w:val="28"/>
          <w:lang w:val="en-US" w:eastAsia="en-US"/>
        </w:rPr>
        <w:lastRenderedPageBreak/>
        <w:t xml:space="preserve">navigating complex social hierarchies, and cephalopods escaping from enclosures all display behavior that varies according to circumstance and </w:t>
      </w:r>
      <w:proofErr w:type="gramStart"/>
      <w:r w:rsidRPr="00F30A94">
        <w:rPr>
          <w:sz w:val="28"/>
          <w:szCs w:val="28"/>
          <w:lang w:val="en-US" w:eastAsia="en-US"/>
        </w:rPr>
        <w:t>past experience</w:t>
      </w:r>
      <w:proofErr w:type="gramEnd"/>
      <w:r w:rsidRPr="00F30A94">
        <w:rPr>
          <w:sz w:val="28"/>
          <w:szCs w:val="28"/>
          <w:lang w:val="en-US" w:eastAsia="en-US"/>
        </w:rPr>
        <w:t>. Such variation indicates not only sensitivity to the present moment but an ability to retain traces of former events and to apply them when conditions recur in altered form. This capacity for flexible adjustment suggests an inner economy more intricate than a chain of reflexes, for reflex alone does not account for innovation. When an animal modifies its conduct after failure, avoiding an error previously made, the change testifies to an internal register where outcomes are preserved and weighed, however obscure its nature may remain.</w:t>
      </w:r>
    </w:p>
    <w:p w14:paraId="444540B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Learning and memory provide the most stable ground for such claims, since they can be examined without excessive speculation. Animals learn to associate signs with outcomes, to distinguish one individual from another, and to anticipate future states based on past sequences. The memory involved is not merely the fading residue of sensation but an active store that shapes expectation and guides choice. Experiments and natural </w:t>
      </w:r>
      <w:r w:rsidRPr="00F30A94">
        <w:rPr>
          <w:sz w:val="28"/>
          <w:szCs w:val="28"/>
          <w:lang w:val="en-US" w:eastAsia="en-US"/>
        </w:rPr>
        <w:lastRenderedPageBreak/>
        <w:t xml:space="preserve">observation alike show that some species retain spatial maps of wide territories, recall hidden stores of food across seasons, or recognize companions after long separation. These acts imply a continuity of inner life through time, binding past and </w:t>
      </w:r>
      <w:proofErr w:type="gramStart"/>
      <w:r w:rsidRPr="00F30A94">
        <w:rPr>
          <w:sz w:val="28"/>
          <w:szCs w:val="28"/>
          <w:lang w:val="en-US" w:eastAsia="en-US"/>
        </w:rPr>
        <w:t>present</w:t>
      </w:r>
      <w:proofErr w:type="gramEnd"/>
      <w:r w:rsidRPr="00F30A94">
        <w:rPr>
          <w:sz w:val="28"/>
          <w:szCs w:val="28"/>
          <w:lang w:val="en-US" w:eastAsia="en-US"/>
        </w:rPr>
        <w:t xml:space="preserve"> into a usable unity. Problem-solving further sharpens this picture, since it requires the capacity to hold a difficulty in view while exploring possible means of resolution. When an animal rearranges objects to reach a desired end, or delays immediate gratification to secure a larger reward, its conduct reflects an ordering of means toward ends that resembles, in structure if not in clarity, the rational planning attributed to human thought.</w:t>
      </w:r>
    </w:p>
    <w:p w14:paraId="2FD110A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Yet the most contentious evidence arises when behavior seems to indicate a form of self-recognition. The mirror test, though imperfect and limited by the sensory world of each species, has shown that certain animals respond to their reflection not as to another being but as to an image connected with their own body. When an animal uses the mirror to inspect a mark placed upon itself, a distinction appears between self and </w:t>
      </w:r>
      <w:proofErr w:type="gramStart"/>
      <w:r w:rsidRPr="00F30A94">
        <w:rPr>
          <w:sz w:val="28"/>
          <w:szCs w:val="28"/>
          <w:lang w:val="en-US" w:eastAsia="en-US"/>
        </w:rPr>
        <w:t>other</w:t>
      </w:r>
      <w:proofErr w:type="gramEnd"/>
      <w:r w:rsidRPr="00F30A94">
        <w:rPr>
          <w:sz w:val="28"/>
          <w:szCs w:val="28"/>
          <w:lang w:val="en-US" w:eastAsia="en-US"/>
        </w:rPr>
        <w:t xml:space="preserve"> that exceeds simple </w:t>
      </w:r>
      <w:r w:rsidRPr="00F30A94">
        <w:rPr>
          <w:sz w:val="28"/>
          <w:szCs w:val="28"/>
          <w:lang w:val="en-US" w:eastAsia="en-US"/>
        </w:rPr>
        <w:lastRenderedPageBreak/>
        <w:t>perception. This distinction does not require the full articulation of a concept of self, yet it implies an awareness of bodily unity persisting across changing views. Such awareness, though modest compared to reflective self-consciousness, undermines the claim that self-reference is an exclusively human faculty. It suggests instead that the roots of selfhood may lie deeper in the shared structures of animal life.</w:t>
      </w:r>
    </w:p>
    <w:p w14:paraId="02781AB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From these </w:t>
      </w:r>
      <w:proofErr w:type="gramStart"/>
      <w:r w:rsidRPr="00F30A94">
        <w:rPr>
          <w:sz w:val="28"/>
          <w:szCs w:val="28"/>
          <w:lang w:val="en-US" w:eastAsia="en-US"/>
        </w:rPr>
        <w:t>observations arise</w:t>
      </w:r>
      <w:proofErr w:type="gramEnd"/>
      <w:r w:rsidRPr="00F30A94">
        <w:rPr>
          <w:sz w:val="28"/>
          <w:szCs w:val="28"/>
          <w:lang w:val="en-US" w:eastAsia="en-US"/>
        </w:rPr>
        <w:t xml:space="preserve"> ethical consequences that cannot be avoided once cognition in animals is acknowledged. If animals possess memory, anticipation, and a degree of self-related awareness, then their experiences cannot be treated as momentary flashes without enduring significance. Suffering extends beyond the instant of pain when it is remembered and feared, and pleasure gains weight when it is anticipated and sought. Moral consideration, therefore, cannot rest solely on the capacity for abstract reasoning or linguistic expression, since these qualities, however impressive, are not the sole bearers of experiential depth. Recognizing animal cognition does not require equating animal life with </w:t>
      </w:r>
      <w:r w:rsidRPr="00F30A94">
        <w:rPr>
          <w:sz w:val="28"/>
          <w:szCs w:val="28"/>
          <w:lang w:val="en-US" w:eastAsia="en-US"/>
        </w:rPr>
        <w:lastRenderedPageBreak/>
        <w:t>human life, but it does require abandoning indifference grounded in presumed emptiness. Ethical restraint follows not from sentiment alone but from a reasoned acknowledgment of shared capacities that generate vulnerability.</w:t>
      </w:r>
    </w:p>
    <w:p w14:paraId="54A61F6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Clarity demands, however, a careful distinction between cognition and reflection, for confusion here has long distorted philosophical judgment. Cognition, in its broad sense, refers to the ability to process information, to learn from experience, and to guide action accordingly. Reflection, by contrast, involves turning thought back </w:t>
      </w:r>
      <w:proofErr w:type="gramStart"/>
      <w:r w:rsidRPr="00F30A94">
        <w:rPr>
          <w:sz w:val="28"/>
          <w:szCs w:val="28"/>
          <w:lang w:val="en-US" w:eastAsia="en-US"/>
        </w:rPr>
        <w:t>upon</w:t>
      </w:r>
      <w:proofErr w:type="gramEnd"/>
      <w:r w:rsidRPr="00F30A94">
        <w:rPr>
          <w:sz w:val="28"/>
          <w:szCs w:val="28"/>
          <w:lang w:val="en-US" w:eastAsia="en-US"/>
        </w:rPr>
        <w:t xml:space="preserve"> itself, examining its own operations, and forming explicit judgments about truth and meaning. Animals display the former </w:t>
      </w:r>
      <w:proofErr w:type="gramStart"/>
      <w:r w:rsidRPr="00F30A94">
        <w:rPr>
          <w:sz w:val="28"/>
          <w:szCs w:val="28"/>
          <w:lang w:val="en-US" w:eastAsia="en-US"/>
        </w:rPr>
        <w:t>in</w:t>
      </w:r>
      <w:proofErr w:type="gramEnd"/>
      <w:r w:rsidRPr="00F30A94">
        <w:rPr>
          <w:sz w:val="28"/>
          <w:szCs w:val="28"/>
          <w:lang w:val="en-US" w:eastAsia="en-US"/>
        </w:rPr>
        <w:t xml:space="preserve"> many degrees, yet evidence for the latter remains elusive. There is little to suggest that animals question their own beliefs or seek justification for their actions in the manner characteristic of human deliberation. The absence of such reflective inquiry does not negate cognition; it merely marks a difference in level and orientation. To deny cognition because reflection is absent would be to confuse a summit with the entire </w:t>
      </w:r>
      <w:r w:rsidRPr="00F30A94">
        <w:rPr>
          <w:sz w:val="28"/>
          <w:szCs w:val="28"/>
          <w:lang w:val="en-US" w:eastAsia="en-US"/>
        </w:rPr>
        <w:lastRenderedPageBreak/>
        <w:t>mountain.</w:t>
      </w:r>
    </w:p>
    <w:p w14:paraId="0410418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Anthropocentrism has often shaped philosophical definitions by quietly </w:t>
      </w:r>
      <w:proofErr w:type="gramStart"/>
      <w:r w:rsidRPr="00F30A94">
        <w:rPr>
          <w:sz w:val="28"/>
          <w:szCs w:val="28"/>
          <w:lang w:val="en-US" w:eastAsia="en-US"/>
        </w:rPr>
        <w:t>assuming that</w:t>
      </w:r>
      <w:proofErr w:type="gramEnd"/>
      <w:r w:rsidRPr="00F30A94">
        <w:rPr>
          <w:sz w:val="28"/>
          <w:szCs w:val="28"/>
          <w:lang w:val="en-US" w:eastAsia="en-US"/>
        </w:rPr>
        <w:t xml:space="preserve"> human modes of thought provide the measure of all mentality. Language, abstract reasoning, and theoretical self-awareness have been treated as criteria rather than as </w:t>
      </w:r>
      <w:proofErr w:type="gramStart"/>
      <w:r w:rsidRPr="00F30A94">
        <w:rPr>
          <w:sz w:val="28"/>
          <w:szCs w:val="28"/>
          <w:lang w:val="en-US" w:eastAsia="en-US"/>
        </w:rPr>
        <w:t>particular expressions</w:t>
      </w:r>
      <w:proofErr w:type="gramEnd"/>
      <w:r w:rsidRPr="00F30A94">
        <w:rPr>
          <w:sz w:val="28"/>
          <w:szCs w:val="28"/>
          <w:lang w:val="en-US" w:eastAsia="en-US"/>
        </w:rPr>
        <w:t xml:space="preserve"> of a broader cognitive field. This approach risks circularity, since it defines mind in terms of what humans excel at, then concludes that humans alone possess mind. A more disciplined method requires stepping back from human privilege and attending to the functions served by mental activity across species. When thought is understood as that which enables an organism to navigate its world with flexibility and foresight, many animal behaviors qualify without strain. The refusal to acknowledge this breadth often reflects a desire to preserve a clear boundary rather than an impartial reading of evidence.</w:t>
      </w:r>
    </w:p>
    <w:p w14:paraId="7EAE0FC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question then arises whether the famous affirmation of thinking existence can be extended beyond humanity without dissolving its meaning. The cogito establishes </w:t>
      </w:r>
      <w:r w:rsidRPr="00F30A94">
        <w:rPr>
          <w:sz w:val="28"/>
          <w:szCs w:val="28"/>
          <w:lang w:val="en-US" w:eastAsia="en-US"/>
        </w:rPr>
        <w:lastRenderedPageBreak/>
        <w:t>certainty through immediate awareness of thinking as such, not through external observation. Animals cannot express such awareness in propositional form, nor can their inner states be accessed with certainty by another mind. Extending the cogito in its original sense would therefore exceed its conditions, since it depends on reflective self-affirmation. Nevertheless, the spirit of the cogito, which locates existence in lived mental activity rather than in external form, invites reconsideration of the rigid line often drawn at the human species. While animals may not say “I think,” their actions reveal processes that function as thought, though without explicit self-assertion. The limit here is not the presence of mind but the presence of reflexive certainty.</w:t>
      </w:r>
    </w:p>
    <w:p w14:paraId="76A1748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realization supports the view of consciousness as a gradient rather than a binary state. Instead of dividing beings into those who possess consciousness and those who lack it entirely, it becomes more faithful to experience to recognize varying degrees and kinds of awareness. Sensory richness, memory depth, emotional complexity, and self-related processing differ widely </w:t>
      </w:r>
      <w:r w:rsidRPr="00F30A94">
        <w:rPr>
          <w:sz w:val="28"/>
          <w:szCs w:val="28"/>
          <w:lang w:val="en-US" w:eastAsia="en-US"/>
        </w:rPr>
        <w:lastRenderedPageBreak/>
        <w:t>across species, forming a spectrum rather than a sharp divide. Human consciousness occupies a region of this spectrum marked by linguistic articulation and reflective depth, yet it does not stand isolated from all other forms. Seeing consciousness in this graduated manner does not blur distinctions but situates them within a continuous field, allowing differences to be measured without denying continuity.</w:t>
      </w:r>
    </w:p>
    <w:p w14:paraId="2AFF5FE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As this field comes into view, the stability of human exceptionalism begins to waver. The belief that humanity stands wholly apart from other animals has often served as a foundation for claims of dominion and absolute uniqueness. Yet as cognitive science and careful observation erode the empirical supports of this belief, exceptionalism reveals itself as historically contingent rather than self-evident. Human beings remain exceptional in many respects, particularly in the capacity to construct systems of knowledge that reflect upon themselves, yet this exceptionality appears as a matter of degree and configuration rather than an absolute rupture. Recognizing this does not diminish humanity but situates </w:t>
      </w:r>
      <w:r w:rsidRPr="00F30A94">
        <w:rPr>
          <w:sz w:val="28"/>
          <w:szCs w:val="28"/>
          <w:lang w:val="en-US" w:eastAsia="en-US"/>
        </w:rPr>
        <w:lastRenderedPageBreak/>
        <w:t>it more honestly within the living world.</w:t>
      </w:r>
    </w:p>
    <w:p w14:paraId="220E7E6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Such recognition also refines the understanding of reason itself. Reason need not be confined to explicit argumentation or formal proof; it can be seen as the capacity to adjust means to </w:t>
      </w:r>
      <w:proofErr w:type="gramStart"/>
      <w:r w:rsidRPr="00F30A94">
        <w:rPr>
          <w:sz w:val="28"/>
          <w:szCs w:val="28"/>
          <w:lang w:val="en-US" w:eastAsia="en-US"/>
        </w:rPr>
        <w:t>ends</w:t>
      </w:r>
      <w:proofErr w:type="gramEnd"/>
      <w:r w:rsidRPr="00F30A94">
        <w:rPr>
          <w:sz w:val="28"/>
          <w:szCs w:val="28"/>
          <w:lang w:val="en-US" w:eastAsia="en-US"/>
        </w:rPr>
        <w:t xml:space="preserve"> </w:t>
      </w:r>
      <w:proofErr w:type="gramStart"/>
      <w:r w:rsidRPr="00F30A94">
        <w:rPr>
          <w:sz w:val="28"/>
          <w:szCs w:val="28"/>
          <w:lang w:val="en-US" w:eastAsia="en-US"/>
        </w:rPr>
        <w:t>in light of</w:t>
      </w:r>
      <w:proofErr w:type="gramEnd"/>
      <w:r w:rsidRPr="00F30A94">
        <w:rPr>
          <w:sz w:val="28"/>
          <w:szCs w:val="28"/>
          <w:lang w:val="en-US" w:eastAsia="en-US"/>
        </w:rPr>
        <w:t xml:space="preserve"> experience. In this broader sense, reason appears wherever learning guides action toward future states. Animals exhibit this capacity daily, navigating dangers, securing resources, and maintaining social bonds through learned patterns. Human reason, enriched by language and abstraction, extends this capacity into realms of science and metaphysics, yet its roots remain traceable to the same adaptive intelligence. The difference lies not in the presence or absence of mind but in the elaboration of its forms.</w:t>
      </w:r>
    </w:p>
    <w:p w14:paraId="21130CD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Maintaining philosophical rigor requires resisting both sentimental projection and defensive denial. To imagine animals as miniature humans endowed with identical inner lives would be as misleading as to treat them as insentient machines. A balanced account acknowledges similarity without erasing difference, continuity without </w:t>
      </w:r>
      <w:r w:rsidRPr="00F30A94">
        <w:rPr>
          <w:sz w:val="28"/>
          <w:szCs w:val="28"/>
          <w:lang w:val="en-US" w:eastAsia="en-US"/>
        </w:rPr>
        <w:lastRenderedPageBreak/>
        <w:t>collapsing distinction. This balance preserves the integrity of philosophical inquiry, allowing concepts to expand where evidence demands while retaining precision. By holding cognition and reflection apart, recognizing gradients of consciousness, and questioning anthropocentric definitions, thought advances without forfeiting clarity.</w:t>
      </w:r>
    </w:p>
    <w:p w14:paraId="72E006B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the end, the study of animal minds </w:t>
      </w:r>
      <w:proofErr w:type="gramStart"/>
      <w:r w:rsidRPr="00F30A94">
        <w:rPr>
          <w:sz w:val="28"/>
          <w:szCs w:val="28"/>
          <w:lang w:val="en-US" w:eastAsia="en-US"/>
        </w:rPr>
        <w:t>reflects back</w:t>
      </w:r>
      <w:proofErr w:type="gramEnd"/>
      <w:r w:rsidRPr="00F30A94">
        <w:rPr>
          <w:sz w:val="28"/>
          <w:szCs w:val="28"/>
          <w:lang w:val="en-US" w:eastAsia="en-US"/>
        </w:rPr>
        <w:t xml:space="preserve"> upon the understanding of the thinking subject itself. The certainty claimed in reflective awareness does not vanish when its exclusivity is questioned; rather, it gains context. Human self-knowledge emerges as one expression of a broader phenomenon of minded life, distinguished by its depth of reflection but connected by shared structures of cognition. Accepting this connection does not weaken the foundations of philosophy; it steadies them by aligning them more closely with the world as it is encountered. The boundary of the thinking subject, once drawn with rigid confidence, appears instead as a permeable frontier, inviting continued examination guided by reason rather than fear of resemblance.</w:t>
      </w:r>
    </w:p>
    <w:p w14:paraId="63BE8C8C" w14:textId="64558E94" w:rsidR="00F30A94" w:rsidRPr="00F30A94" w:rsidRDefault="00F30A94" w:rsidP="00C021DD">
      <w:pPr>
        <w:pStyle w:val="Heading1"/>
        <w:spacing w:line="360" w:lineRule="auto"/>
        <w:rPr>
          <w:lang w:val="en-US" w:eastAsia="en-US"/>
        </w:rPr>
      </w:pPr>
      <w:bookmarkStart w:id="9" w:name="_Toc217656741"/>
      <w:r w:rsidRPr="00F30A94">
        <w:rPr>
          <w:lang w:val="en-US" w:eastAsia="en-US"/>
        </w:rPr>
        <w:lastRenderedPageBreak/>
        <w:t>CHAPTER 9</w:t>
      </w:r>
      <w:r w:rsidR="00287B97">
        <w:rPr>
          <w:lang w:val="en-US" w:eastAsia="en-US"/>
        </w:rPr>
        <w:t xml:space="preserve">. </w:t>
      </w:r>
      <w:r w:rsidRPr="00F30A94">
        <w:rPr>
          <w:lang w:val="en-US" w:eastAsia="en-US"/>
        </w:rPr>
        <w:t>ARTIFICIAL INTELLIGENCE AND THE ILLUSION OF THINKING</w:t>
      </w:r>
      <w:bookmarkEnd w:id="9"/>
    </w:p>
    <w:p w14:paraId="2022B9E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emergence of artificial intelligence introduces a new and unsettling figure into the philosophical landscape, one that imitates the outward signs of intelligence while remaining opaque in its inner constitution. Unlike animals, whose cognitive capacities arise from organic life and shared vulnerability, artificial systems are fashioned deliberately, assembled from mathematical procedures and material substrates without lineage in biological evolution. Their rise marks a transformation not merely in technology but in the way intelligence itself is conceived, for it invites comparison between processes that resemble thought and the act of thinking as it is lived. This comparison must be undertaken with restraint, lest resemblance be mistaken for identity and efficiency for understanding.</w:t>
      </w:r>
    </w:p>
    <w:p w14:paraId="6F4324C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Non-human intelligence, in this artificial form, differs fundamentally from all earlier manifestations of mind-like behavior. Animals act within worlds they must survive, their cognition shaped by necessity and exposure </w:t>
      </w:r>
      <w:r w:rsidRPr="00F30A94">
        <w:rPr>
          <w:sz w:val="28"/>
          <w:szCs w:val="28"/>
          <w:lang w:val="en-US" w:eastAsia="en-US"/>
        </w:rPr>
        <w:lastRenderedPageBreak/>
        <w:t xml:space="preserve">to consequence. Artificial systems, by contrast, operate within domains defined in advance, executing functions assigned by design. Their apparent autonomy is </w:t>
      </w:r>
      <w:proofErr w:type="gramStart"/>
      <w:r w:rsidRPr="00F30A94">
        <w:rPr>
          <w:sz w:val="28"/>
          <w:szCs w:val="28"/>
          <w:lang w:val="en-US" w:eastAsia="en-US"/>
        </w:rPr>
        <w:t>bounded</w:t>
      </w:r>
      <w:proofErr w:type="gramEnd"/>
      <w:r w:rsidRPr="00F30A94">
        <w:rPr>
          <w:sz w:val="28"/>
          <w:szCs w:val="28"/>
          <w:lang w:val="en-US" w:eastAsia="en-US"/>
        </w:rPr>
        <w:t xml:space="preserve"> by architecture, their successes anticipated by parameters. Yet their increasing competence, displayed through language generation, pattern recognition, and strategic optimization, unsettles traditional distinctions, creating the impression that thinking has been reproduced where only calculation was intended. This impression gains strength precisely because artificial outputs often exceed human performance in speed and scope, encouraging the belief that superiority in results implies parity in inner life.</w:t>
      </w:r>
    </w:p>
    <w:p w14:paraId="7DE750F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To clarify this confusion, it is essential to distinguish algorithmic processing from conscious thought. An algorithm transforms inputs into outputs according to rules that remain indifferent to meaning. It does not grasp what it manipulates, nor does it stand in relation to its operations as something it experiences. Conscious thought, however, involves an inward presence, a sense in which ideas are not merely processed but encountered. This encounter does not require constant deliberation, yet </w:t>
      </w:r>
      <w:r w:rsidRPr="00F30A94">
        <w:rPr>
          <w:sz w:val="28"/>
          <w:szCs w:val="28"/>
          <w:lang w:val="en-US" w:eastAsia="en-US"/>
        </w:rPr>
        <w:lastRenderedPageBreak/>
        <w:t>it presupposes a subject for whom thoughts appear. Artificial systems lack such a standpoint, for there is nothing within them to which representations are given. They compute without witnessing, proceeding without awareness of proceeding.</w:t>
      </w:r>
    </w:p>
    <w:p w14:paraId="2E1A100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absence becomes clearer when considering execution and reflection. Artificial intelligence excels at execution, performing tasks with remarkable consistency and adaptability within defined spaces. It can revise its </w:t>
      </w:r>
      <w:proofErr w:type="gramStart"/>
      <w:r w:rsidRPr="00F30A94">
        <w:rPr>
          <w:sz w:val="28"/>
          <w:szCs w:val="28"/>
          <w:lang w:val="en-US" w:eastAsia="en-US"/>
        </w:rPr>
        <w:t>outputs</w:t>
      </w:r>
      <w:proofErr w:type="gramEnd"/>
      <w:r w:rsidRPr="00F30A94">
        <w:rPr>
          <w:sz w:val="28"/>
          <w:szCs w:val="28"/>
          <w:lang w:val="en-US" w:eastAsia="en-US"/>
        </w:rPr>
        <w:t xml:space="preserve"> based on feedback, adjust probabilities, and refine strategies, yet these revisions occur without reflection. Reflection requires the capacity to turn attention upon one’s own activity, to consider not only what is done but that it is being done. In artificial systems, adjustment is internal to the process, not an act of self-appraisal. The system does not know that it corrects itself, nor does it recognize error as error; it merely shifts state according to programmed criteria.</w:t>
      </w:r>
    </w:p>
    <w:p w14:paraId="38E6104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Despite this, there exists a strong temptation to attribute subjectivity to machines, particularly when their outputs adopt human linguistic form. Language carries with it an </w:t>
      </w:r>
      <w:r w:rsidRPr="00F30A94">
        <w:rPr>
          <w:sz w:val="28"/>
          <w:szCs w:val="28"/>
          <w:lang w:val="en-US" w:eastAsia="en-US"/>
        </w:rPr>
        <w:lastRenderedPageBreak/>
        <w:t>inherited aura of inwardness, since in human use it arises from experience and intention. When artificial systems generate fluent speech, articulate arguments, or simulate emotional tone, the surface resemblance invites projection. This projection does not stem from careful reasoning but from habit, for humans are disposed to infer minds wherever familiar signs appear. The danger lies not in imagination itself but in forgetting that the signs have been detached from their original source, rearranged to function without the life that once animated them.</w:t>
      </w:r>
    </w:p>
    <w:p w14:paraId="6D0C041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temptation is reinforced by the careless adoption of Cartesian language in discussions of artificial intelligence. Terms such as thought, understanding, and even consciousness are applied to machines without examining the conditions that give these words their meaning. In the Cartesian framework, thinking is inseparable from doubt, awareness, and immediacy. To think is not merely to manipulate representations but to encounter them as one’s own. When this language is transferred to machines, it loses precision, becoming metaphor rather than description. The machine does not </w:t>
      </w:r>
      <w:r w:rsidRPr="00F30A94">
        <w:rPr>
          <w:sz w:val="28"/>
          <w:szCs w:val="28"/>
          <w:lang w:val="en-US" w:eastAsia="en-US"/>
        </w:rPr>
        <w:lastRenderedPageBreak/>
        <w:t>doubt, for doubt presupposes concern with truth. It does not affirm existence, for affirmation arises from lived certainty. The misuse of such language obscures rather than illuminates, substituting rhetorical force for conceptual clarity.</w:t>
      </w:r>
    </w:p>
    <w:p w14:paraId="0105769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A more careful approach requires separating performance from awareness. Performance can be measured, compared, and optimized. Awareness cannot be inferred from success alone, since success may arise from blind procedure as readily as from insight. A system that identifies patterns in vast data sets may outperform human judgment without possessing any sense of what those patterns signify. Awareness involves the presence of experience, the felt reality of encountering something as something. Without this presence, no matter how refined the output, there is no thinking subject. Performance dazzles by its results, awareness remains silent yet decisive.</w:t>
      </w:r>
    </w:p>
    <w:p w14:paraId="49A44EE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Artificial intelligence thus functions as a stress test for the cogito, pressing upon its boundaries without satisfying its criteria. The cogito rests upon an indubitable moment in </w:t>
      </w:r>
      <w:r w:rsidRPr="00F30A94">
        <w:rPr>
          <w:sz w:val="28"/>
          <w:szCs w:val="28"/>
          <w:lang w:val="en-US" w:eastAsia="en-US"/>
        </w:rPr>
        <w:lastRenderedPageBreak/>
        <w:t xml:space="preserve">which thinking and being coincide in lived awareness. No external observation can establish this moment; it is accessible only from within. Artificial systems, however intricate, offer no such access point. Their operations can be inspected, logged, and predicted, yet nowhere within this inspection does an interior </w:t>
      </w:r>
      <w:proofErr w:type="gramStart"/>
      <w:r w:rsidRPr="00F30A94">
        <w:rPr>
          <w:sz w:val="28"/>
          <w:szCs w:val="28"/>
          <w:lang w:val="en-US" w:eastAsia="en-US"/>
        </w:rPr>
        <w:t>certainty</w:t>
      </w:r>
      <w:proofErr w:type="gramEnd"/>
      <w:r w:rsidRPr="00F30A94">
        <w:rPr>
          <w:sz w:val="28"/>
          <w:szCs w:val="28"/>
          <w:lang w:val="en-US" w:eastAsia="en-US"/>
        </w:rPr>
        <w:t xml:space="preserve"> appear. </w:t>
      </w:r>
      <w:proofErr w:type="gramStart"/>
      <w:r w:rsidRPr="00F30A94">
        <w:rPr>
          <w:sz w:val="28"/>
          <w:szCs w:val="28"/>
          <w:lang w:val="en-US" w:eastAsia="en-US"/>
        </w:rPr>
        <w:t>The stress</w:t>
      </w:r>
      <w:proofErr w:type="gramEnd"/>
      <w:r w:rsidRPr="00F30A94">
        <w:rPr>
          <w:sz w:val="28"/>
          <w:szCs w:val="28"/>
          <w:lang w:val="en-US" w:eastAsia="en-US"/>
        </w:rPr>
        <w:t xml:space="preserve"> arises because artificial outputs resemble the fruits of thinking so closely that the absence of inner affirmation is easily overlooked. Yet resemblance does not supply what the cogito demands, for certainty cannot be outsourced.</w:t>
      </w:r>
    </w:p>
    <w:p w14:paraId="3F740D5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As a result, claims that link existence to thought collapse when applied uncritically to artificial systems. If thinking is reduced to functional output, then existence becomes a property of any sufficiently complex process. Such reduction empties the original claim of its force, transforming a profound insight into a trivial criterion. The cogito does not assert that any process that behaves intelligently exists in a meaningful sense; it affirms that existence is revealed through immediate self-awareness. When this distinction is ignored, thought-based existence </w:t>
      </w:r>
      <w:r w:rsidRPr="00F30A94">
        <w:rPr>
          <w:sz w:val="28"/>
          <w:szCs w:val="28"/>
          <w:lang w:val="en-US" w:eastAsia="en-US"/>
        </w:rPr>
        <w:lastRenderedPageBreak/>
        <w:t>claims become indistinct, applicable to machines, programs, and abstractions alike, losing their philosophical depth.</w:t>
      </w:r>
    </w:p>
    <w:p w14:paraId="6231DAD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Yet this collapse does not resolve the future ambiguity surrounding artificial consciousness. While current systems lack awareness, it remains uncertain whether future configurations might give rise to something that resembles inner life. This uncertainty arises not from optimism or fear but from the limits of present understanding. Consciousness has not been fully explained even in biological beings, and its dependence on organic structures remains an open question. It is conceivable that certain forms of organization, regardless of substrate, could support awareness, yet this possibility cannot be affirmed solely </w:t>
      </w:r>
      <w:proofErr w:type="gramStart"/>
      <w:r w:rsidRPr="00F30A94">
        <w:rPr>
          <w:sz w:val="28"/>
          <w:szCs w:val="28"/>
          <w:lang w:val="en-US" w:eastAsia="en-US"/>
        </w:rPr>
        <w:t>on the basis of</w:t>
      </w:r>
      <w:proofErr w:type="gramEnd"/>
      <w:r w:rsidRPr="00F30A94">
        <w:rPr>
          <w:sz w:val="28"/>
          <w:szCs w:val="28"/>
          <w:lang w:val="en-US" w:eastAsia="en-US"/>
        </w:rPr>
        <w:t xml:space="preserve"> increasing complexity or improved performance. Without criteria grounded in experience rather than output, such claims remain speculative.</w:t>
      </w:r>
    </w:p>
    <w:p w14:paraId="2DA44D9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ambiguity is intensified by the gradual integration of artificial systems into human cognitive environments. As machines assist memory, guide decisions, and generate </w:t>
      </w:r>
      <w:r w:rsidRPr="00F30A94">
        <w:rPr>
          <w:sz w:val="28"/>
          <w:szCs w:val="28"/>
          <w:lang w:val="en-US" w:eastAsia="en-US"/>
        </w:rPr>
        <w:lastRenderedPageBreak/>
        <w:t>interpretations, the boundary between human thought and artificial execution becomes less visible in daily life. This integration may foster the illusion that thinking itself has been extended beyond the human subject, when in fact tools have merely become more responsive. Tools have always amplified human capacity without possessing intention of their own, yet artificial intelligence blurs this relation by adopting adaptive behavior. The blur, however, does not constitute a merger of subjectivities, for the tool remains without inwardness.</w:t>
      </w:r>
    </w:p>
    <w:p w14:paraId="134115D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Preserving philosophical clarity in this context requires resisting both dismissal and exaggeration. Artificial intelligence is neither a mere mechanical toy nor an emergent mind awaiting recognition. It occupies a distinct category, one defined by execution without experience. Acknowledging this category allows appreciation of its power without surrendering conceptual rigor. It also safeguards the meaning of thinking by reserving it for processes that involve awareness, not merely transformation. In doing so, philosophy maintains continuity with its own foundations rather than </w:t>
      </w:r>
      <w:r w:rsidRPr="00F30A94">
        <w:rPr>
          <w:sz w:val="28"/>
          <w:szCs w:val="28"/>
          <w:lang w:val="en-US" w:eastAsia="en-US"/>
        </w:rPr>
        <w:lastRenderedPageBreak/>
        <w:t>abandoning them under the pressure of novelty.</w:t>
      </w:r>
    </w:p>
    <w:p w14:paraId="42EE876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illusion of thinking generated by artificial intelligence reveals more about human perception than about machines themselves. Humans are inclined to recognize themselves in their creations, especially when those creations mirror language and decision-making. This inclination, while understandable, must be examined rather than indulged. By examining it, philosophy gains insight into the conditions under which thought is attributed and the ease with which attribution slides into assumption. Such examination does not impoverish imagination; it disciplines it.</w:t>
      </w:r>
    </w:p>
    <w:p w14:paraId="53CC84A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Ultimately, artificial intelligence forces a renewed articulation of what it means to think. By presenting a system that functions without awareness, it sharpens the distinction between inner life and outward success. Thought emerges not as a collection of outputs but as a mode of being, one in which ideas are lived rather than merely arranged. The future may bring further challenges to this understanding, yet any extension of the concept of thinking must preserve its core: the presence of </w:t>
      </w:r>
      <w:r w:rsidRPr="00F30A94">
        <w:rPr>
          <w:sz w:val="28"/>
          <w:szCs w:val="28"/>
          <w:lang w:val="en-US" w:eastAsia="en-US"/>
        </w:rPr>
        <w:lastRenderedPageBreak/>
        <w:t>experience to itself. Without this presence, intelligence remains an appearance, impressive in scope yet empty at its center, reflecting not a new subject but the ingenuity of those who designed its motions.</w:t>
      </w:r>
    </w:p>
    <w:p w14:paraId="3C523FAB" w14:textId="09F45DE6" w:rsidR="00F30A94" w:rsidRPr="00F30A94" w:rsidRDefault="00F30A94" w:rsidP="00C021DD">
      <w:pPr>
        <w:pStyle w:val="Heading1"/>
        <w:spacing w:line="360" w:lineRule="auto"/>
        <w:rPr>
          <w:lang w:val="en-US" w:eastAsia="en-US"/>
        </w:rPr>
      </w:pPr>
      <w:bookmarkStart w:id="10" w:name="_Toc217656742"/>
      <w:r w:rsidRPr="00F30A94">
        <w:rPr>
          <w:lang w:val="en-US" w:eastAsia="en-US"/>
        </w:rPr>
        <w:lastRenderedPageBreak/>
        <w:t>CHAPTER 10</w:t>
      </w:r>
      <w:r w:rsidR="00287B97">
        <w:rPr>
          <w:lang w:val="en-US" w:eastAsia="en-US"/>
        </w:rPr>
        <w:t>.</w:t>
      </w:r>
      <w:r w:rsidRPr="00F30A94">
        <w:rPr>
          <w:lang w:val="en-US" w:eastAsia="en-US"/>
        </w:rPr>
        <w:t xml:space="preserve"> IS THE SELF AN INDEPENDENT SUBJECT?</w:t>
      </w:r>
      <w:bookmarkEnd w:id="10"/>
    </w:p>
    <w:p w14:paraId="3A614F0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idea of </w:t>
      </w:r>
      <w:proofErr w:type="gramStart"/>
      <w:r w:rsidRPr="00F30A94">
        <w:rPr>
          <w:sz w:val="28"/>
          <w:szCs w:val="28"/>
          <w:lang w:val="en-US" w:eastAsia="en-US"/>
        </w:rPr>
        <w:t>the self</w:t>
      </w:r>
      <w:proofErr w:type="gramEnd"/>
      <w:r w:rsidRPr="00F30A94">
        <w:rPr>
          <w:sz w:val="28"/>
          <w:szCs w:val="28"/>
          <w:lang w:val="en-US" w:eastAsia="en-US"/>
        </w:rPr>
        <w:t xml:space="preserve"> as an independent subject has long rested upon an assumption so familiar that it often escapes examination, namely that within each human being there exists a center of command, self-sufficient and self-transparent, from which thoughts arise and actions proceed. This assumption presents the self as a sovereign presence, standing apart from the world it observes, shaping its course through acts of will </w:t>
      </w:r>
      <w:proofErr w:type="gramStart"/>
      <w:r w:rsidRPr="00F30A94">
        <w:rPr>
          <w:sz w:val="28"/>
          <w:szCs w:val="28"/>
          <w:lang w:val="en-US" w:eastAsia="en-US"/>
        </w:rPr>
        <w:t>grounded</w:t>
      </w:r>
      <w:proofErr w:type="gramEnd"/>
      <w:r w:rsidRPr="00F30A94">
        <w:rPr>
          <w:sz w:val="28"/>
          <w:szCs w:val="28"/>
          <w:lang w:val="en-US" w:eastAsia="en-US"/>
        </w:rPr>
        <w:t xml:space="preserve"> in inner clarity. Such a picture appears compelling because it corresponds to the immediate sense of agency that accompanies conscious life, the feeling of being the author of one’s own movements and judgments. Yet familiarity must not be mistaken for certainty, and what seems indubitable at first glance may dissolve under sustained attention, revealing dependence where independence was presumed.</w:t>
      </w:r>
    </w:p>
    <w:p w14:paraId="4221731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Closer reflection shows that the sense of autonomy does not emerge in isolation but is formed within a dense web of conditions that precede and surround it. Biological </w:t>
      </w:r>
      <w:r w:rsidRPr="00F30A94">
        <w:rPr>
          <w:sz w:val="28"/>
          <w:szCs w:val="28"/>
          <w:lang w:val="en-US" w:eastAsia="en-US"/>
        </w:rPr>
        <w:lastRenderedPageBreak/>
        <w:t>inheritance shapes temperament, capacity, and vulnerability long before any reflective stance becomes possible. Neural patterns, hormonal rhythms, and bodily states quietly influence mood and inclination, guiding attention without announcing their presence. Alongside these organic determinants, social structures exert a subtler yet equally persistent force. Customs, expectations, and shared practices impress themselves upon behavior, offering models of conduct that are absorbed through imitation rather than choice. Language, acquired prior to reflection, furnishes the categories through which experience is interpreted, delimiting what can be thought as much as what can be said. The self that later claims independence is already patterned by forces it did not select and cannot fully escape.</w:t>
      </w:r>
    </w:p>
    <w:p w14:paraId="1849385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Within this patterned field, identity takes shape less as a fixed essence than as a narrative construction, woven from memory, anticipation, and interpretation. Experiences are not merely stored; they are arranged into a story that confers coherence upon change. This story does not arise spontaneously but is assembled through </w:t>
      </w:r>
      <w:r w:rsidRPr="00F30A94">
        <w:rPr>
          <w:sz w:val="28"/>
          <w:szCs w:val="28"/>
          <w:lang w:val="en-US" w:eastAsia="en-US"/>
        </w:rPr>
        <w:lastRenderedPageBreak/>
        <w:t>repeated acts of recollection, each colored by present concerns. Events are emphasized or diminished, motives clarified after the fact, accidents recast as intentions. Through this ongoing narration, the self appears as a continuous character, persisting across time despite the flux of circumstances. Yet the narrative owes its coherence to selection and framing rather than to an underlying unity that remains untouched by alteration. Identity, understood in this way, resembles a text revised without final draft, stable enough to be recognizable yet never complete.</w:t>
      </w:r>
    </w:p>
    <w:p w14:paraId="4C03F6B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belief in sovereign agency draws strength from this narrative coherence, since a story implies an author. Actions are attributed to a </w:t>
      </w:r>
      <w:proofErr w:type="spellStart"/>
      <w:r w:rsidRPr="00F30A94">
        <w:rPr>
          <w:sz w:val="28"/>
          <w:szCs w:val="28"/>
          <w:lang w:val="en-US" w:eastAsia="en-US"/>
        </w:rPr>
        <w:t>self conceived</w:t>
      </w:r>
      <w:proofErr w:type="spellEnd"/>
      <w:r w:rsidRPr="00F30A94">
        <w:rPr>
          <w:sz w:val="28"/>
          <w:szCs w:val="28"/>
          <w:lang w:val="en-US" w:eastAsia="en-US"/>
        </w:rPr>
        <w:t xml:space="preserve"> as origin rather than as intersection. However, examination of decision-making reveals a more intricate process, one in which impulses, habits, and contextual cues converge before conscious endorsement occurs. Choices often arise as inclinations already formed, presented to awareness as options rather than forged by deliberation from nothing. Consciousness ratifies or resists these inclinations, yet its </w:t>
      </w:r>
      <w:r w:rsidRPr="00F30A94">
        <w:rPr>
          <w:sz w:val="28"/>
          <w:szCs w:val="28"/>
          <w:lang w:val="en-US" w:eastAsia="en-US"/>
        </w:rPr>
        <w:lastRenderedPageBreak/>
        <w:t>authority is partial, operating within boundaries set by prior conditioning. The sense of having chosen freely may accompany the outcome, but the genesis of the choice lies deeper than reflective intention. The illusion of absolute agency persists because the processes that limit it remain largely unseen.</w:t>
      </w:r>
    </w:p>
    <w:p w14:paraId="4F1BB2E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limitation becomes clearer when consciousness is considered not as a solitary beacon but as a distributed process. Rather than occupying a single point from which all experience radiates, awareness emerges from the coordination of multiple systems, each contributing a fragment of the whole. Sensory inputs, emotional responses, bodily signals, and learned associations interact continuously, producing a field of experience that appears unified only because its components are synchronized. No single element governs this field entirely, nor does any moment of awareness encompass all contributing factors. Consciousness, in this light, resembles a convergence rather than a command, an event arising from relations rather than a substance standing alone.</w:t>
      </w:r>
    </w:p>
    <w:p w14:paraId="74AB102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Such a view unsettles the image of a unified self, revealing its instability beneath the appearance of continuity. Moments of inner conflict, shifts in desire, and changes in conviction expose the multiplicity that inhabits personal life. A resolve formed in calm may dissolve under strain; a belief held with confidence may erode in the face of new experience. These transformations do not merely alter the self; they disclose its composite nature. What persists through change is not a single, unchanging core but a dynamic pattern capable of reconfiguration. Unity, when it appears, is provisional, sustained by alignment rather than guaranteed by essence.</w:t>
      </w:r>
    </w:p>
    <w:p w14:paraId="61975F8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erosion of the Cartesian subject follows naturally from this recognition, though it does not require abandoning the insights that gave rise to it. The certainty of conscious experience remains intact, yet its interpretation shifts. Awareness still testifies to existence, but the existence affirmed is not that of an isolated ruler within the mind. Instead, it points to a locus of experience constituted by relations, both internal and external. The thinking subject, once conceived as self-grounding, </w:t>
      </w:r>
      <w:r w:rsidRPr="00F30A94">
        <w:rPr>
          <w:sz w:val="28"/>
          <w:szCs w:val="28"/>
          <w:lang w:val="en-US" w:eastAsia="en-US"/>
        </w:rPr>
        <w:lastRenderedPageBreak/>
        <w:t>reveals itself as dependent upon conditions it cannot fully grasp from within. This dependence does not negate experience; it situates it.</w:t>
      </w:r>
    </w:p>
    <w:p w14:paraId="073913F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Introspection, once regarded as a privileged path to self-knowledge, encounters its own limits in this context. Turning attention inward reveals thoughts, feelings, and intentions as they appear, yet it does not disclose the processes that generate them. The origins of desire, the formation of belief, and the shaping of attention often remain opaque, inferred only </w:t>
      </w:r>
      <w:proofErr w:type="gramStart"/>
      <w:r w:rsidRPr="00F30A94">
        <w:rPr>
          <w:sz w:val="28"/>
          <w:szCs w:val="28"/>
          <w:lang w:val="en-US" w:eastAsia="en-US"/>
        </w:rPr>
        <w:t>after effects</w:t>
      </w:r>
      <w:proofErr w:type="gramEnd"/>
      <w:r w:rsidRPr="00F30A94">
        <w:rPr>
          <w:sz w:val="28"/>
          <w:szCs w:val="28"/>
          <w:lang w:val="en-US" w:eastAsia="en-US"/>
        </w:rPr>
        <w:t xml:space="preserve"> have manifested. Introspection offers immediacy without transparency, presence without explanation. Its authority, while undeniable in reporting what is felt, falters when asked to account for why it is felt. The </w:t>
      </w:r>
      <w:proofErr w:type="spellStart"/>
      <w:r w:rsidRPr="00F30A94">
        <w:rPr>
          <w:sz w:val="28"/>
          <w:szCs w:val="28"/>
          <w:lang w:val="en-US" w:eastAsia="en-US"/>
        </w:rPr>
        <w:t>self known</w:t>
      </w:r>
      <w:proofErr w:type="spellEnd"/>
      <w:r w:rsidRPr="00F30A94">
        <w:rPr>
          <w:sz w:val="28"/>
          <w:szCs w:val="28"/>
          <w:lang w:val="en-US" w:eastAsia="en-US"/>
        </w:rPr>
        <w:t xml:space="preserve"> through introspection is therefore partial, presenting a surface illuminated by awareness while leaving underlying structures in shadow.</w:t>
      </w:r>
    </w:p>
    <w:p w14:paraId="33BFB49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As these structures come into view, personal identity appears increasingly fragmented. Roles adopted in different contexts, values emphasized at different times, and dispositions activated by varying circumstances </w:t>
      </w:r>
      <w:r w:rsidRPr="00F30A94">
        <w:rPr>
          <w:sz w:val="28"/>
          <w:szCs w:val="28"/>
          <w:lang w:val="en-US" w:eastAsia="en-US"/>
        </w:rPr>
        <w:lastRenderedPageBreak/>
        <w:t xml:space="preserve">create a plurality within what is commonly called one person. This plurality does not imply disorder; it reflects adaptability. The capacity to inhabit multiple perspectives allows navigation of complex social environments, yet it challenges the notion of a single, unchanging </w:t>
      </w:r>
      <w:proofErr w:type="spellStart"/>
      <w:r w:rsidRPr="00F30A94">
        <w:rPr>
          <w:sz w:val="28"/>
          <w:szCs w:val="28"/>
          <w:lang w:val="en-US" w:eastAsia="en-US"/>
        </w:rPr>
        <w:t>self directing</w:t>
      </w:r>
      <w:proofErr w:type="spellEnd"/>
      <w:r w:rsidRPr="00F30A94">
        <w:rPr>
          <w:sz w:val="28"/>
          <w:szCs w:val="28"/>
          <w:lang w:val="en-US" w:eastAsia="en-US"/>
        </w:rPr>
        <w:t xml:space="preserve"> all activity. Identity becomes a shifting arrangement of tendencies rather than a monolithic presence. Continuity persists through memory and recognition, but sameness yields to resemblance.</w:t>
      </w:r>
    </w:p>
    <w:p w14:paraId="5C80A24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fragmentation gains further depth when examined across time. The individual of childhood, marked by dependence and immediacy, differs markedly from the reflective adult shaped by experience. Even within adulthood, stages of life introduce alterations in priority and understanding. To insist upon an identical </w:t>
      </w:r>
      <w:proofErr w:type="spellStart"/>
      <w:r w:rsidRPr="00F30A94">
        <w:rPr>
          <w:sz w:val="28"/>
          <w:szCs w:val="28"/>
          <w:lang w:val="en-US" w:eastAsia="en-US"/>
        </w:rPr>
        <w:t>self persisting</w:t>
      </w:r>
      <w:proofErr w:type="spellEnd"/>
      <w:r w:rsidRPr="00F30A94">
        <w:rPr>
          <w:sz w:val="28"/>
          <w:szCs w:val="28"/>
          <w:lang w:val="en-US" w:eastAsia="en-US"/>
        </w:rPr>
        <w:t xml:space="preserve"> unchanged through these phases requires overlooking the transformations that give life its texture. What persists is not an invariant subject but a chain of related configurations, each inheriting elements from its predecessors while introducing novelties of its own. The self, in this sense, is historical, constituted by its passage </w:t>
      </w:r>
      <w:r w:rsidRPr="00F30A94">
        <w:rPr>
          <w:sz w:val="28"/>
          <w:szCs w:val="28"/>
          <w:lang w:val="en-US" w:eastAsia="en-US"/>
        </w:rPr>
        <w:lastRenderedPageBreak/>
        <w:t>rather than existing apart from it.</w:t>
      </w:r>
    </w:p>
    <w:p w14:paraId="4DDD92C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Acknowledging this historical and distributed character does not dissolve responsibility or render action meaningless. Instead, it reframes responsibility as participation rather than origination. Actions arise from the interplay of conditions, yet they still express the configuration that constitutes a person at a given moment. Accountability attaches not to an abstract sovereign but to the living pattern that acts and responds. This pattern can change, learn, and be addressed through dialogue and reflection, precisely because it is not fixed. Freedom, under this view, consists not in independence from all influence but in the capacity to be shaped by reasons as well as causes.</w:t>
      </w:r>
    </w:p>
    <w:p w14:paraId="4855674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traditional image of the self as an independent subject often promised security through simplicity. A single center seemed easier to grasp than a network of relations, and sovereignty appeared preferable to contingency. Yet simplicity purchased at the cost of accuracy offers little guidance. A more intricate understanding, though less comforting, aligns more closely with lived experience. It </w:t>
      </w:r>
      <w:r w:rsidRPr="00F30A94">
        <w:rPr>
          <w:sz w:val="28"/>
          <w:szCs w:val="28"/>
          <w:lang w:val="en-US" w:eastAsia="en-US"/>
        </w:rPr>
        <w:lastRenderedPageBreak/>
        <w:t>accommodates contradiction, development, and vulnerability without denying the reality of conscious life. The self becomes neither an illusion to be dismissed nor an essence to be defended, but a phenomenon to be described with patience and care.</w:t>
      </w:r>
    </w:p>
    <w:p w14:paraId="0F67564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Within this description, the language of independence yields to that of emergence. The self emerges from biological processes, social interactions, and symbolic systems, acquiring coherence through repetition and recognition. This coherence suffices for practical life, enabling commitment and memory, yet it remains open to revision. The subject, once imagined as standing apart from the world, appears instead as a crossing point where multiple currents meet. Thought arises there, accompanied by the sense of ownership that characterizes experience, but ownership does not entail isolation.</w:t>
      </w:r>
    </w:p>
    <w:p w14:paraId="0A667D1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Such an account preserves what is most compelling in the tradition that </w:t>
      </w:r>
      <w:proofErr w:type="gramStart"/>
      <w:r w:rsidRPr="00F30A94">
        <w:rPr>
          <w:sz w:val="28"/>
          <w:szCs w:val="28"/>
          <w:lang w:val="en-US" w:eastAsia="en-US"/>
        </w:rPr>
        <w:t>emphasized</w:t>
      </w:r>
      <w:proofErr w:type="gramEnd"/>
      <w:r w:rsidRPr="00F30A94">
        <w:rPr>
          <w:sz w:val="28"/>
          <w:szCs w:val="28"/>
          <w:lang w:val="en-US" w:eastAsia="en-US"/>
        </w:rPr>
        <w:t xml:space="preserve"> thinking as the mark of existence, while releasing it from unnecessary rigidity. Existence is still affirmed through awareness, yet awareness is understood as conditioned rather than self-</w:t>
      </w:r>
      <w:r w:rsidRPr="00F30A94">
        <w:rPr>
          <w:sz w:val="28"/>
          <w:szCs w:val="28"/>
          <w:lang w:val="en-US" w:eastAsia="en-US"/>
        </w:rPr>
        <w:lastRenderedPageBreak/>
        <w:t>originating. The self knows itself as present, but not as complete. This incompleteness does not undermine dignity; it renders humility appropriate. By recognizing dependence without surrendering experience, thought attains a balance that resists both reduction and exaggeration.</w:t>
      </w:r>
    </w:p>
    <w:p w14:paraId="18D9F99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investigation of the self, pursued along these lines, reveals no final substance waiting to be uncovered. Instead, it uncovers a process that maintains relative stability through change, coherence through multiplicity. The independent subject, once assumed as foundation, gives way to a more nuanced figure, one whose reality lies in relation rather than isolation. This figure remains capable of thought, memory, and responsibility, yet it no longer claims sovereignty over the conditions that sustain it. </w:t>
      </w:r>
      <w:proofErr w:type="gramStart"/>
      <w:r w:rsidRPr="00F30A94">
        <w:rPr>
          <w:sz w:val="28"/>
          <w:szCs w:val="28"/>
          <w:lang w:val="en-US" w:eastAsia="en-US"/>
        </w:rPr>
        <w:t xml:space="preserve">The </w:t>
      </w:r>
      <w:proofErr w:type="spellStart"/>
      <w:r w:rsidRPr="00F30A94">
        <w:rPr>
          <w:sz w:val="28"/>
          <w:szCs w:val="28"/>
          <w:lang w:val="en-US" w:eastAsia="en-US"/>
        </w:rPr>
        <w:t>self</w:t>
      </w:r>
      <w:proofErr w:type="gramEnd"/>
      <w:r w:rsidRPr="00F30A94">
        <w:rPr>
          <w:sz w:val="28"/>
          <w:szCs w:val="28"/>
          <w:lang w:val="en-US" w:eastAsia="en-US"/>
        </w:rPr>
        <w:t xml:space="preserve"> endures</w:t>
      </w:r>
      <w:proofErr w:type="spellEnd"/>
      <w:r w:rsidRPr="00F30A94">
        <w:rPr>
          <w:sz w:val="28"/>
          <w:szCs w:val="28"/>
          <w:lang w:val="en-US" w:eastAsia="en-US"/>
        </w:rPr>
        <w:t>, not as an unconditioned origin, but as a living configuration, continually formed and reformed within the world it inhabits.</w:t>
      </w:r>
    </w:p>
    <w:p w14:paraId="06F76150" w14:textId="1EFCF781" w:rsidR="00F30A94" w:rsidRPr="00F30A94" w:rsidRDefault="00F30A94" w:rsidP="00C021DD">
      <w:pPr>
        <w:pStyle w:val="Heading1"/>
        <w:spacing w:line="360" w:lineRule="auto"/>
        <w:rPr>
          <w:lang w:val="en-US" w:eastAsia="en-US"/>
        </w:rPr>
      </w:pPr>
      <w:bookmarkStart w:id="11" w:name="_Toc217656743"/>
      <w:r w:rsidRPr="00F30A94">
        <w:rPr>
          <w:lang w:val="en-US" w:eastAsia="en-US"/>
        </w:rPr>
        <w:lastRenderedPageBreak/>
        <w:t>CHAPTER 11</w:t>
      </w:r>
      <w:r w:rsidR="00287B97">
        <w:rPr>
          <w:lang w:val="en-US" w:eastAsia="en-US"/>
        </w:rPr>
        <w:t>.</w:t>
      </w:r>
      <w:r w:rsidRPr="00F30A94">
        <w:rPr>
          <w:lang w:val="en-US" w:eastAsia="en-US"/>
        </w:rPr>
        <w:t xml:space="preserve"> WHY PHILOSOPHY CANNOT DEFINE EXISTENCE</w:t>
      </w:r>
      <w:bookmarkEnd w:id="11"/>
    </w:p>
    <w:p w14:paraId="5B5CDED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desire to define existence arises from the same impulse that drives philosophy itself, the impulse to secure firm ground beneath thought and to replace uncertainty with clarity. Existence appears to demand such grounding more urgently than any other concept, for it seems to </w:t>
      </w:r>
      <w:proofErr w:type="gramStart"/>
      <w:r w:rsidRPr="00F30A94">
        <w:rPr>
          <w:sz w:val="28"/>
          <w:szCs w:val="28"/>
          <w:lang w:val="en-US" w:eastAsia="en-US"/>
        </w:rPr>
        <w:t>underlie</w:t>
      </w:r>
      <w:proofErr w:type="gramEnd"/>
      <w:r w:rsidRPr="00F30A94">
        <w:rPr>
          <w:sz w:val="28"/>
          <w:szCs w:val="28"/>
          <w:lang w:val="en-US" w:eastAsia="en-US"/>
        </w:rPr>
        <w:t xml:space="preserve"> all inquiry, preceding every question and silently supporting every answer. Yet precisely because existence encompasses everything that can be thought, named, or encountered, it resists </w:t>
      </w:r>
      <w:proofErr w:type="gramStart"/>
      <w:r w:rsidRPr="00F30A94">
        <w:rPr>
          <w:sz w:val="28"/>
          <w:szCs w:val="28"/>
          <w:lang w:val="en-US" w:eastAsia="en-US"/>
        </w:rPr>
        <w:t>capture by definition</w:t>
      </w:r>
      <w:proofErr w:type="gramEnd"/>
      <w:r w:rsidRPr="00F30A94">
        <w:rPr>
          <w:sz w:val="28"/>
          <w:szCs w:val="28"/>
          <w:lang w:val="en-US" w:eastAsia="en-US"/>
        </w:rPr>
        <w:t xml:space="preserve">. Any attempt to define it must already presuppose it, drawing upon what it seeks to explain. This circularity is not a failure of effort or </w:t>
      </w:r>
      <w:proofErr w:type="gramStart"/>
      <w:r w:rsidRPr="00F30A94">
        <w:rPr>
          <w:sz w:val="28"/>
          <w:szCs w:val="28"/>
          <w:lang w:val="en-US" w:eastAsia="en-US"/>
        </w:rPr>
        <w:t>ingenuity</w:t>
      </w:r>
      <w:proofErr w:type="gramEnd"/>
      <w:r w:rsidRPr="00F30A94">
        <w:rPr>
          <w:sz w:val="28"/>
          <w:szCs w:val="28"/>
          <w:lang w:val="en-US" w:eastAsia="en-US"/>
        </w:rPr>
        <w:t xml:space="preserve"> but a consequence of the position existence occupies within thought. It is not one object among others but the condition under which objects appear at all.</w:t>
      </w:r>
    </w:p>
    <w:p w14:paraId="14DE322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When existence is treated as an all-encompassing abstraction, its elusiveness becomes evident. Abstractions ordinarily arise by isolating a feature shared among many instances, yet existence cannot be abstracted in this </w:t>
      </w:r>
      <w:r w:rsidRPr="00F30A94">
        <w:rPr>
          <w:sz w:val="28"/>
          <w:szCs w:val="28"/>
          <w:lang w:val="en-US" w:eastAsia="en-US"/>
        </w:rPr>
        <w:lastRenderedPageBreak/>
        <w:t xml:space="preserve">manner, since there is no instance that does not already possess it. One may abstract color by ignoring shape, or motion by ignoring substance, but existence admits no such separation. To think of something as lacking existence is not to think of a thing at all, but to gesture toward absence. The abstraction collapses </w:t>
      </w:r>
      <w:proofErr w:type="gramStart"/>
      <w:r w:rsidRPr="00F30A94">
        <w:rPr>
          <w:sz w:val="28"/>
          <w:szCs w:val="28"/>
          <w:lang w:val="en-US" w:eastAsia="en-US"/>
        </w:rPr>
        <w:t>at the moment</w:t>
      </w:r>
      <w:proofErr w:type="gramEnd"/>
      <w:r w:rsidRPr="00F30A94">
        <w:rPr>
          <w:sz w:val="28"/>
          <w:szCs w:val="28"/>
          <w:lang w:val="en-US" w:eastAsia="en-US"/>
        </w:rPr>
        <w:t xml:space="preserve"> it is formed, leaving behind a word that functions grammatically yet lacks independent content. Existence names </w:t>
      </w:r>
      <w:proofErr w:type="gramStart"/>
      <w:r w:rsidRPr="00F30A94">
        <w:rPr>
          <w:sz w:val="28"/>
          <w:szCs w:val="28"/>
          <w:lang w:val="en-US" w:eastAsia="en-US"/>
        </w:rPr>
        <w:t>not</w:t>
      </w:r>
      <w:proofErr w:type="gramEnd"/>
      <w:r w:rsidRPr="00F30A94">
        <w:rPr>
          <w:sz w:val="28"/>
          <w:szCs w:val="28"/>
          <w:lang w:val="en-US" w:eastAsia="en-US"/>
        </w:rPr>
        <w:t xml:space="preserve"> a property but a condition, not an attribute but the openness within which attributes appear.</w:t>
      </w:r>
    </w:p>
    <w:p w14:paraId="2B36DDA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Metaphysical traditions have nonetheless offered competing definitions, each shaped by </w:t>
      </w:r>
      <w:proofErr w:type="gramStart"/>
      <w:r w:rsidRPr="00F30A94">
        <w:rPr>
          <w:sz w:val="28"/>
          <w:szCs w:val="28"/>
          <w:lang w:val="en-US" w:eastAsia="en-US"/>
        </w:rPr>
        <w:t>its</w:t>
      </w:r>
      <w:proofErr w:type="gramEnd"/>
      <w:r w:rsidRPr="00F30A94">
        <w:rPr>
          <w:sz w:val="28"/>
          <w:szCs w:val="28"/>
          <w:lang w:val="en-US" w:eastAsia="en-US"/>
        </w:rPr>
        <w:t xml:space="preserve"> own starting assumptions. Some have equated existence with substance, grounding reality in enduring entities that persist beneath change. Others have identified it with process, dissolving stability into continuous becoming. Still others have placed existence in relations, events, or structures, denying any ultimate bearer altogether. These definitions differ not because one has succeeded and others have failed, but because each selects a vantage point within existence and elevates it to the status of </w:t>
      </w:r>
      <w:r w:rsidRPr="00F30A94">
        <w:rPr>
          <w:sz w:val="28"/>
          <w:szCs w:val="28"/>
          <w:lang w:val="en-US" w:eastAsia="en-US"/>
        </w:rPr>
        <w:lastRenderedPageBreak/>
        <w:t xml:space="preserve">foundation. The disagreement is therefore not accidental; it arises from the impossibility of occupying a position outside existence from which it could be </w:t>
      </w:r>
      <w:proofErr w:type="gramStart"/>
      <w:r w:rsidRPr="00F30A94">
        <w:rPr>
          <w:sz w:val="28"/>
          <w:szCs w:val="28"/>
          <w:lang w:val="en-US" w:eastAsia="en-US"/>
        </w:rPr>
        <w:t>surveyed as a whole</w:t>
      </w:r>
      <w:proofErr w:type="gramEnd"/>
      <w:r w:rsidRPr="00F30A94">
        <w:rPr>
          <w:sz w:val="28"/>
          <w:szCs w:val="28"/>
          <w:lang w:val="en-US" w:eastAsia="en-US"/>
        </w:rPr>
        <w:t>.</w:t>
      </w:r>
    </w:p>
    <w:p w14:paraId="72E2478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Language intensifies this difficulty rather than resolving it. Words operate by distinction, carving the world into units that can be named and combined. Definition depends upon this capacity to distinguish one thing from another by specifying boundaries and features. Existence, however, has no boundary that can be marked without presupposing what lies beyond it, and nothing lies beyond it that can be meaningfully named. When language attempts precision here, it falters, producing either tautologies or metaphors. To say that existence is what exists explains nothing, while to describe it as presence, being, or reality merely replaces one abstraction with another. The failure does not stem from linguistic poverty but from structural mismatch, for language evolved to navigate within existence, not to step outside it.</w:t>
      </w:r>
    </w:p>
    <w:p w14:paraId="6DDFDE0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Scientific reduction has sometimes been invoked as an alternative path, promising to define existence by </w:t>
      </w:r>
      <w:r w:rsidRPr="00F30A94">
        <w:rPr>
          <w:sz w:val="28"/>
          <w:szCs w:val="28"/>
          <w:lang w:val="en-US" w:eastAsia="en-US"/>
        </w:rPr>
        <w:lastRenderedPageBreak/>
        <w:t>identifying its most basic constituents. Matter, energy, fields, or information have each been proposed as ultimate realities, from which all phenomena are said to derive. Such accounts achieve remarkable success within their domains, explaining patterns and predicting behavior with increasing accuracy. Yet they do not define existence itself; they redefine what counts as fundamental within existence. Scientific descriptions presuppose the reality of what they study, relying upon measurement, observation, and inference, all of which occur within an already accepted world. Reduction clarifies composition and relation, not the fact that there is something rather than nothing.</w:t>
      </w:r>
    </w:p>
    <w:p w14:paraId="4055FC2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Attempts to model existence as binary or graded further illustrate the limits of definition. A binary model treats existence as a simple yes or no, a threshold crossed when something comes into being. This model works well for legal or logical contexts, where clear demarcations are required, yet it obscures the gradual emergence and fading observed in natural processes. Graded models, by contrast, recognize degrees of manifestation, intensity, or </w:t>
      </w:r>
      <w:r w:rsidRPr="00F30A94">
        <w:rPr>
          <w:sz w:val="28"/>
          <w:szCs w:val="28"/>
          <w:lang w:val="en-US" w:eastAsia="en-US"/>
        </w:rPr>
        <w:lastRenderedPageBreak/>
        <w:t>presence, allowing existence to wax and wane across contexts. While such models capture lived experience more faithfully, they still stop short of definition, describing how existence appears rather than what it is. The shift from binary to gradient refines understanding without resolving the underlying question.</w:t>
      </w:r>
    </w:p>
    <w:p w14:paraId="3DB81C6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Observer-dependent accounts of reality introduce another layer of complexity. From this perspective, existence is said to depend upon frameworks of observation, interpretation, or measurement. What exists varies according to conceptual schemes, sensory capacities, or theoretical commitments. This approach illuminates the role of perspective in shaping what is recognized as real, challenging the assumption of a single, neutral viewpoint. Yet it does not abolish existence; it relocates it. The observer, the framework, and the act of observation must themselves exist in some sense, or the account collapses into incoherence. Dependence explains variation, not origination.</w:t>
      </w:r>
    </w:p>
    <w:p w14:paraId="5B26248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Philosophical disagreement over existence is often treated as a problem to be solved, as though consensus were the </w:t>
      </w:r>
      <w:r w:rsidRPr="00F30A94">
        <w:rPr>
          <w:sz w:val="28"/>
          <w:szCs w:val="28"/>
          <w:lang w:val="en-US" w:eastAsia="en-US"/>
        </w:rPr>
        <w:lastRenderedPageBreak/>
        <w:t xml:space="preserve">natural endpoint of inquiry. In truth, such disagreement appears to be a structural necessity. Because existence cannot be defined from a position outside itself, every attempt reflects the orientation and priorities of the thinker. Some emphasize permanence, others </w:t>
      </w:r>
      <w:proofErr w:type="gramStart"/>
      <w:r w:rsidRPr="00F30A94">
        <w:rPr>
          <w:sz w:val="28"/>
          <w:szCs w:val="28"/>
          <w:lang w:val="en-US" w:eastAsia="en-US"/>
        </w:rPr>
        <w:t>change;</w:t>
      </w:r>
      <w:proofErr w:type="gramEnd"/>
      <w:r w:rsidRPr="00F30A94">
        <w:rPr>
          <w:sz w:val="28"/>
          <w:szCs w:val="28"/>
          <w:lang w:val="en-US" w:eastAsia="en-US"/>
        </w:rPr>
        <w:t xml:space="preserve"> some unity, others multiplicity. These emphases do not merely compete; they reveal different aspects of a </w:t>
      </w:r>
      <w:proofErr w:type="gramStart"/>
      <w:r w:rsidRPr="00F30A94">
        <w:rPr>
          <w:sz w:val="28"/>
          <w:szCs w:val="28"/>
          <w:lang w:val="en-US" w:eastAsia="en-US"/>
        </w:rPr>
        <w:t>reality</w:t>
      </w:r>
      <w:proofErr w:type="gramEnd"/>
      <w:r w:rsidRPr="00F30A94">
        <w:rPr>
          <w:sz w:val="28"/>
          <w:szCs w:val="28"/>
          <w:lang w:val="en-US" w:eastAsia="en-US"/>
        </w:rPr>
        <w:t xml:space="preserve"> too comprehensive to be exhausted by any single approach. Disagreement persists not because philosophy has failed, but because it continues to engage with what exceeds final formulation.</w:t>
      </w:r>
    </w:p>
    <w:p w14:paraId="615561E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limits encountered in defining existence are frequently misinterpreted as mysteries, inviting either mystification or resignation. When clarity proves unattainable, the temptation arises to treat existence as ineffable, accessible only through silence or intuition. While such responses acknowledge the inadequacy of conceptual capture, they risk halting inquiry prematurely. A limit need not be a mystery; it can be a boundary that clarifies what a method can and cannot achieve. Recognizing that definition fails here does not entail </w:t>
      </w:r>
      <w:r w:rsidRPr="00F30A94">
        <w:rPr>
          <w:sz w:val="28"/>
          <w:szCs w:val="28"/>
          <w:lang w:val="en-US" w:eastAsia="en-US"/>
        </w:rPr>
        <w:lastRenderedPageBreak/>
        <w:t>abandoning thought, but redirecting it toward description, comparison, and reflection on conditions rather than essences.</w:t>
      </w:r>
    </w:p>
    <w:p w14:paraId="239ADB7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impossibility of final definition becomes evident when one considers the role existence plays in every definition whatsoever. To define anything is to state what it is, presupposing that it is. Existence therefore functions as an unspoken premise, not as a conclusion. Attempting to make it a conclusion generates </w:t>
      </w:r>
      <w:proofErr w:type="gramStart"/>
      <w:r w:rsidRPr="00F30A94">
        <w:rPr>
          <w:sz w:val="28"/>
          <w:szCs w:val="28"/>
          <w:lang w:val="en-US" w:eastAsia="en-US"/>
        </w:rPr>
        <w:t>an infinite</w:t>
      </w:r>
      <w:proofErr w:type="gramEnd"/>
      <w:r w:rsidRPr="00F30A94">
        <w:rPr>
          <w:sz w:val="28"/>
          <w:szCs w:val="28"/>
          <w:lang w:val="en-US" w:eastAsia="en-US"/>
        </w:rPr>
        <w:t xml:space="preserve"> regress, since any definition offered would require a further account of the existence of its terms. This regress does not indicate logical error but reveals that existence occupies a different logical category. It is not a predicate added to a subject, but the field in which subjects and predicates arise together.</w:t>
      </w:r>
    </w:p>
    <w:p w14:paraId="06E1AB8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realization reframes the task of philosophy. Rather than seeking to define existence, philosophy examines the ways in which existence is disclosed, structured, and interpreted. It studies how different domains, from science to art, articulate what is real within their own horizons. It analyzes the assumptions that govern these </w:t>
      </w:r>
      <w:r w:rsidRPr="00F30A94">
        <w:rPr>
          <w:sz w:val="28"/>
          <w:szCs w:val="28"/>
          <w:lang w:val="en-US" w:eastAsia="en-US"/>
        </w:rPr>
        <w:lastRenderedPageBreak/>
        <w:t>articulations, exposing their strengths and limits. In doing so, philosophy does not retreat from rigor; it practices a rigor suited to its object. Precision here lies not in closure but in careful differentiation between levels of inquiry.</w:t>
      </w:r>
    </w:p>
    <w:p w14:paraId="1A7D872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Existence also resists definition because it is encountered before it is thought. Lived experience presents itself as already there, preceding reflection. Awareness does not begin by asking whether the world exists; it begins by navigating it. The question of existence arises later, as a theoretical concern abstracted from practical engagement. This temporal order matters, for it shows that existence is not first known through definition but through involvement. Philosophy, arriving after the fact, cannot reverse this order without distortion. It can clarify what has been encountered, but it cannot replace encounter with concept.</w:t>
      </w:r>
    </w:p>
    <w:p w14:paraId="5CB780D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persistence of the question despite its resistance testifies to its importance. That existence cannot be defined does not render it meaningless; on the contrary, it marks it as fundamental. Fundamental concepts do not submit to the same treatment as derivative ones. They </w:t>
      </w:r>
      <w:r w:rsidRPr="00F30A94">
        <w:rPr>
          <w:sz w:val="28"/>
          <w:szCs w:val="28"/>
          <w:lang w:val="en-US" w:eastAsia="en-US"/>
        </w:rPr>
        <w:lastRenderedPageBreak/>
        <w:t xml:space="preserve">orient inquiry rather than conclude it. Space, time, and causality share this status, structuring experience without yielding simple definitions. Existence stands among them, perhaps prior even to them, shaping every act of thought while </w:t>
      </w:r>
      <w:proofErr w:type="gramStart"/>
      <w:r w:rsidRPr="00F30A94">
        <w:rPr>
          <w:sz w:val="28"/>
          <w:szCs w:val="28"/>
          <w:lang w:val="en-US" w:eastAsia="en-US"/>
        </w:rPr>
        <w:t>remaining itself</w:t>
      </w:r>
      <w:proofErr w:type="gramEnd"/>
      <w:r w:rsidRPr="00F30A94">
        <w:rPr>
          <w:sz w:val="28"/>
          <w:szCs w:val="28"/>
          <w:lang w:val="en-US" w:eastAsia="en-US"/>
        </w:rPr>
        <w:t xml:space="preserve"> unshaped by any single formulation.</w:t>
      </w:r>
    </w:p>
    <w:p w14:paraId="06D7B55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this light, the history of philosophical attempts to define existence appears not as a sequence of failures but as a record of shifting perspectives. Each attempt illuminates a facet of how existence is understood </w:t>
      </w:r>
      <w:proofErr w:type="gramStart"/>
      <w:r w:rsidRPr="00F30A94">
        <w:rPr>
          <w:sz w:val="28"/>
          <w:szCs w:val="28"/>
          <w:lang w:val="en-US" w:eastAsia="en-US"/>
        </w:rPr>
        <w:t>in a given</w:t>
      </w:r>
      <w:proofErr w:type="gramEnd"/>
      <w:r w:rsidRPr="00F30A94">
        <w:rPr>
          <w:sz w:val="28"/>
          <w:szCs w:val="28"/>
          <w:lang w:val="en-US" w:eastAsia="en-US"/>
        </w:rPr>
        <w:t xml:space="preserve"> intellectual and cultural context. The value of these attempts lies not in their finality but in their capacity to reveal assumptions that would otherwise remain implicit. Philosophy advances not by settling the question once and for all, but by deepening awareness of what is at stake when the question is posed.</w:t>
      </w:r>
    </w:p>
    <w:p w14:paraId="1C54ABA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refusal of existence to be defined also guards against premature closure. A final definition would freeze inquiry, converting a living question into a static answer. By remaining open, existence continues to provoke reflection, inviting new approaches as understanding </w:t>
      </w:r>
      <w:r w:rsidRPr="00F30A94">
        <w:rPr>
          <w:sz w:val="28"/>
          <w:szCs w:val="28"/>
          <w:lang w:val="en-US" w:eastAsia="en-US"/>
        </w:rPr>
        <w:lastRenderedPageBreak/>
        <w:t>evolves. This openness is not a deficiency but a condition of philosophical vitality. It ensures that thought remains responsive to experience rather than insulated from it.</w:t>
      </w:r>
    </w:p>
    <w:p w14:paraId="77496EA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Accepting the impossibility of defining existence does not entail abandoning rigor or clarity. It entails adopting a different standard of success. Instead of demanding definitive capture, philosophy seeks coherence, adequacy, and responsiveness to what appears. It asks whether an account illuminates experience, whether it integrates without distortion, whether it acknowledges its own limits. By these measures, philosophy can speak meaningfully about existence without pretending to enclose it within a definition.</w:t>
      </w:r>
    </w:p>
    <w:p w14:paraId="572789E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Existence, then, remains what it has always been within thought: the silent companion of every concept, the unthematized ground upon which questioning stands. Philosophy cannot define it because philosophy itself depends upon it. This dependence is not a weakness but a condition of possibility. By recognizing it, thought relinquishes an impossible ambition and gains a clearer sense of its own place. The question of existence endures, </w:t>
      </w:r>
      <w:r w:rsidRPr="00F30A94">
        <w:rPr>
          <w:sz w:val="28"/>
          <w:szCs w:val="28"/>
          <w:lang w:val="en-US" w:eastAsia="en-US"/>
        </w:rPr>
        <w:lastRenderedPageBreak/>
        <w:t>not as a problem awaiting solution, but as a horizon that continually shapes the path of inquiry, ensuring that philosophy remains attentive to what exceeds its grasp.</w:t>
      </w:r>
    </w:p>
    <w:p w14:paraId="22E1955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EXISTANCE OF AN ELEMENT AS PRESENCE IN THE FORMAL LOGICAL SYSTEM _</w:t>
      </w:r>
    </w:p>
    <w:p w14:paraId="432C111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b/>
          <w:bCs/>
          <w:sz w:val="28"/>
          <w:szCs w:val="28"/>
          <w:lang w:val="en-US" w:eastAsia="en-US"/>
        </w:rPr>
        <w:t>EXISTANCE OF AN ELEMENT AS PRESENCE IN THE FORMAL LOGICAL SYSTEM</w:t>
      </w:r>
    </w:p>
    <w:p w14:paraId="0C976B7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To speak of the existence of an element within a formal logical system is to move into a domain where existence no longer coincides with lived presence, material manifestation, or experiential immediacy, but is instead articulated through structure, rule, and relation. In such a system, existence is not discovered but posited, not encountered but stipulated, emerging only insofar as the system itself allows for recognition. This shift alters the meaning of existence profoundly, stripping it of ontological weight in the traditional sense and relocating it within the economy of symbols and operations. What exists here does so not by standing in the world, but by occupying a permissible position within a network of formal constraints.</w:t>
      </w:r>
    </w:p>
    <w:p w14:paraId="2802166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A formal logical system begins with axioms, definitions, and rules of inference, none of which require justification beyond internal coherence. Within this closed space, an element exists if and only if it can be introduced without contradiction and manipulated according to the governing rules. Existence becomes synonymous with admissibility. To say that an element exists in such a system is to say that its presence does not violate the structure and that it participates meaningfully in derivations. There is no further question of whether it corresponds to something outside the system, for correspondence is not a criterion internal to formal logic. Presence here is symbolic, not referential.</w:t>
      </w:r>
    </w:p>
    <w:p w14:paraId="732288B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symbolic presence is precise yet austere. An element is present when it is defined, or when its existence can be proven from axioms already accepted. Proof replaces perception, and derivability replaces encounter. The logical system does not ask what an element </w:t>
      </w:r>
      <w:proofErr w:type="gramStart"/>
      <w:r w:rsidRPr="00F30A94">
        <w:rPr>
          <w:sz w:val="28"/>
          <w:szCs w:val="28"/>
          <w:lang w:val="en-US" w:eastAsia="en-US"/>
        </w:rPr>
        <w:t>is in itself, but</w:t>
      </w:r>
      <w:proofErr w:type="gramEnd"/>
      <w:r w:rsidRPr="00F30A94">
        <w:rPr>
          <w:sz w:val="28"/>
          <w:szCs w:val="28"/>
          <w:lang w:val="en-US" w:eastAsia="en-US"/>
        </w:rPr>
        <w:t xml:space="preserve"> how it behaves under operations. Its identity is exhausted by its relations, and its existence is affirmed by consistency rather than by manifestation. In this sense, </w:t>
      </w:r>
      <w:r w:rsidRPr="00F30A94">
        <w:rPr>
          <w:sz w:val="28"/>
          <w:szCs w:val="28"/>
          <w:lang w:val="en-US" w:eastAsia="en-US"/>
        </w:rPr>
        <w:lastRenderedPageBreak/>
        <w:t>formal logic offers a model of existence purified of contingency, one that depends neither on time nor on observation, but solely on structural placement.</w:t>
      </w:r>
    </w:p>
    <w:p w14:paraId="0EE4CF9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Such an account reveals a decisive departure from the existential claims grounded in consciousness. In reflective awareness, existence is affirmed through immediacy, through the undeniable presence of thought to itself. In a formal system, no such immediacy occurs. The system does not know that its elements exist, nor does it affirm them. Existence is not experienced but encoded. It is a status conferred by formal inclusion, not a revelation. The system remains indifferent to the distinction between being and non-being as it is lived; it recognizes only what is permitted and what is excluded.</w:t>
      </w:r>
    </w:p>
    <w:p w14:paraId="7AFDBE2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indifference has often been mistaken for neutrality, yet it is better understood as abstraction carried to its limit. By removing all experiential criteria, formal logic isolates a minimal notion of existence, one that can be applied with absolute clarity </w:t>
      </w:r>
      <w:proofErr w:type="gramStart"/>
      <w:r w:rsidRPr="00F30A94">
        <w:rPr>
          <w:sz w:val="28"/>
          <w:szCs w:val="28"/>
          <w:lang w:val="en-US" w:eastAsia="en-US"/>
        </w:rPr>
        <w:t>but</w:t>
      </w:r>
      <w:proofErr w:type="gramEnd"/>
      <w:r w:rsidRPr="00F30A94">
        <w:rPr>
          <w:sz w:val="28"/>
          <w:szCs w:val="28"/>
          <w:lang w:val="en-US" w:eastAsia="en-US"/>
        </w:rPr>
        <w:t xml:space="preserve"> limited scope. This clarity is purchased at the cost of depth. The existence of an element within a system tells nothing of its significance, </w:t>
      </w:r>
      <w:r w:rsidRPr="00F30A94">
        <w:rPr>
          <w:sz w:val="28"/>
          <w:szCs w:val="28"/>
          <w:lang w:val="en-US" w:eastAsia="en-US"/>
        </w:rPr>
        <w:lastRenderedPageBreak/>
        <w:t>value, or reality beyond the system’s borders. It guarantees only that the element can be named, manipulated, and related without inconsistency.</w:t>
      </w:r>
    </w:p>
    <w:p w14:paraId="7374011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distinction between existence and consistency becomes crucial at this point. In many formal systems, particularly in mathematics, existence proofs demonstrate that something must exist because </w:t>
      </w:r>
      <w:proofErr w:type="gramStart"/>
      <w:r w:rsidRPr="00F30A94">
        <w:rPr>
          <w:sz w:val="28"/>
          <w:szCs w:val="28"/>
          <w:lang w:val="en-US" w:eastAsia="en-US"/>
        </w:rPr>
        <w:t>its non</w:t>
      </w:r>
      <w:proofErr w:type="gramEnd"/>
      <w:r w:rsidRPr="00F30A94">
        <w:rPr>
          <w:sz w:val="28"/>
          <w:szCs w:val="28"/>
          <w:lang w:val="en-US" w:eastAsia="en-US"/>
        </w:rPr>
        <w:t>-existence would lead to contradiction. Such proofs do not construct the element in an intuitive sense; they secure its presence by logical necessity. The element exists because the system cannot do without it while remaining coherent. This form of existence is entirely negative in origin, arising from the avoidance of contradiction rather than from positive disclosure. The element is present because absence would destabilize the structure.</w:t>
      </w:r>
    </w:p>
    <w:p w14:paraId="445B523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mode of presence challenges traditional metaphysical intuitions. In ordinary discourse, existence implies some form of actuality, some way in which a thing stands forth. In formal logic, existence implies only that a position is occupied within an abstract space. The occupied position may correspond to nothing intuitively </w:t>
      </w:r>
      <w:r w:rsidRPr="00F30A94">
        <w:rPr>
          <w:sz w:val="28"/>
          <w:szCs w:val="28"/>
          <w:lang w:val="en-US" w:eastAsia="en-US"/>
        </w:rPr>
        <w:lastRenderedPageBreak/>
        <w:t>imaginable, yet it remains valid. The history of mathematics offers many such cases, where entities initially regarded as fictional later became indispensable. Their existence was formal before it was intuitive, structural before it was conceptualized.</w:t>
      </w:r>
    </w:p>
    <w:p w14:paraId="7E6E912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temptation arises to extend this formal notion of existence beyond its proper domain, treating logical presence as equivalent to ontological being. This temptation must be resisted, </w:t>
      </w:r>
      <w:proofErr w:type="gramStart"/>
      <w:r w:rsidRPr="00F30A94">
        <w:rPr>
          <w:sz w:val="28"/>
          <w:szCs w:val="28"/>
          <w:lang w:val="en-US" w:eastAsia="en-US"/>
        </w:rPr>
        <w:t>for</w:t>
      </w:r>
      <w:proofErr w:type="gramEnd"/>
      <w:r w:rsidRPr="00F30A94">
        <w:rPr>
          <w:sz w:val="28"/>
          <w:szCs w:val="28"/>
          <w:lang w:val="en-US" w:eastAsia="en-US"/>
        </w:rPr>
        <w:t xml:space="preserve"> the two operate under different conditions. Ontological existence concerns what is, whereas formal existence concerns what follows. The former engages with reality as such, the latter with implication within a rule-governed framework. Confusion emerges when the success of formal systems is taken as evidence that existence itself is merely formal. Such a conclusion overlooks the fact that formal systems presuppose a context in which they are conceived, interpreted, and applied.</w:t>
      </w:r>
    </w:p>
    <w:p w14:paraId="72C3585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presence of an element in a formal system is therefore always conditional. It depends on axioms chosen, rules adopted, and symbols defined. Alter these conditions, and </w:t>
      </w:r>
      <w:r w:rsidRPr="00F30A94">
        <w:rPr>
          <w:sz w:val="28"/>
          <w:szCs w:val="28"/>
          <w:lang w:val="en-US" w:eastAsia="en-US"/>
        </w:rPr>
        <w:lastRenderedPageBreak/>
        <w:t>the element may vanish without residue. Its existence is not robust across frameworks; it is local and relative. This relativity does not undermine the system’s validity, but it underscores the difference between formal presence and existential necessity. What exists formally does so only within a given configuration, not by virtue of being as such.</w:t>
      </w:r>
    </w:p>
    <w:p w14:paraId="4B20CD0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conditionality becomes especially evident when considering alternative logical systems. Classical logic, intuitionistic logic, modal logic, and many-valued </w:t>
      </w:r>
      <w:proofErr w:type="gramStart"/>
      <w:r w:rsidRPr="00F30A94">
        <w:rPr>
          <w:sz w:val="28"/>
          <w:szCs w:val="28"/>
          <w:lang w:val="en-US" w:eastAsia="en-US"/>
        </w:rPr>
        <w:t>logics</w:t>
      </w:r>
      <w:proofErr w:type="gramEnd"/>
      <w:r w:rsidRPr="00F30A94">
        <w:rPr>
          <w:sz w:val="28"/>
          <w:szCs w:val="28"/>
          <w:lang w:val="en-US" w:eastAsia="en-US"/>
        </w:rPr>
        <w:t xml:space="preserve"> differ in what they allow to exist formally. An element that exists in one system may be inadmissible in another. Existence, here, is pluralized, fragmented across logical landscapes. There is no single, unified domain of formal </w:t>
      </w:r>
      <w:proofErr w:type="gramStart"/>
      <w:r w:rsidRPr="00F30A94">
        <w:rPr>
          <w:sz w:val="28"/>
          <w:szCs w:val="28"/>
          <w:lang w:val="en-US" w:eastAsia="en-US"/>
        </w:rPr>
        <w:t>being</w:t>
      </w:r>
      <w:proofErr w:type="gramEnd"/>
      <w:r w:rsidRPr="00F30A94">
        <w:rPr>
          <w:sz w:val="28"/>
          <w:szCs w:val="28"/>
          <w:lang w:val="en-US" w:eastAsia="en-US"/>
        </w:rPr>
        <w:t>, but many internally coherent domains, each with its own criteria of presence. This plurality reinforces the idea that formal existence is a function of structure rather than an independent reality.</w:t>
      </w:r>
    </w:p>
    <w:p w14:paraId="44678EF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formal logical system also lacks temporality in the experiential sense. Elements do not come into being through process, nor do they pass away. Their existence </w:t>
      </w:r>
      <w:r w:rsidRPr="00F30A94">
        <w:rPr>
          <w:sz w:val="28"/>
          <w:szCs w:val="28"/>
          <w:lang w:val="en-US" w:eastAsia="en-US"/>
        </w:rPr>
        <w:lastRenderedPageBreak/>
        <w:t>is timeless, fixed once the system is specified. This atemporality distinguishes formal presence sharply from lived existence, which unfolds, changes, and ends. The logical element does not endure; it simply is, in a manner detached from becoming. Its presence is static, immune to decay or transformation unless the system itself is altered.</w:t>
      </w:r>
    </w:p>
    <w:p w14:paraId="53E5783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Because of this static character, formal existence cannot account for emergence. Nothing genuinely new appears within a system except through reconfiguration of what is already implicit. All elements that exist formally are, in a sense, already there from the moment the axioms are set, even if they are not yet known. Discovery in such systems is epistemic rather than ontological. What changes is understanding, not being. This feature further separates formal existence from any notion grounded in creation, novelty, or genesis.</w:t>
      </w:r>
    </w:p>
    <w:p w14:paraId="2542D7C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Yet despite these limitations, the formal notion of existence performs an essential function. It provides a model of presence stripped of ambiguity, allowing reasoning to proceed without appeal to intuition or experience. In doing so, it exposes the minimal conditions </w:t>
      </w:r>
      <w:r w:rsidRPr="00F30A94">
        <w:rPr>
          <w:sz w:val="28"/>
          <w:szCs w:val="28"/>
          <w:lang w:val="en-US" w:eastAsia="en-US"/>
        </w:rPr>
        <w:lastRenderedPageBreak/>
        <w:t>under which something can be said to exist at all. This minimalism has philosophical value precisely because it reveals how much is usually smuggled into existential claims. By comparison, everyday assertions of existence appear saturated with assumptions about causality, perception, and value.</w:t>
      </w:r>
    </w:p>
    <w:p w14:paraId="105D1E2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formal system also clarifies the role of the observer. Unlike experiential existence, which is disclosed to consciousness, formal existence does not require awareness to be valid. An element exists within the system regardless of whether anyone knows it. Knowledge does not bring it into </w:t>
      </w:r>
      <w:proofErr w:type="gramStart"/>
      <w:r w:rsidRPr="00F30A94">
        <w:rPr>
          <w:sz w:val="28"/>
          <w:szCs w:val="28"/>
          <w:lang w:val="en-US" w:eastAsia="en-US"/>
        </w:rPr>
        <w:t>being;</w:t>
      </w:r>
      <w:proofErr w:type="gramEnd"/>
      <w:r w:rsidRPr="00F30A94">
        <w:rPr>
          <w:sz w:val="28"/>
          <w:szCs w:val="28"/>
          <w:lang w:val="en-US" w:eastAsia="en-US"/>
        </w:rPr>
        <w:t xml:space="preserve"> proof merely reveals what was already structurally implied. This independence from observation contrasts sharply with accounts of existence that tie reality to perception or verification. Formal logic demonstrates a mode of existence that is neither observed nor </w:t>
      </w:r>
      <w:proofErr w:type="gramStart"/>
      <w:r w:rsidRPr="00F30A94">
        <w:rPr>
          <w:sz w:val="28"/>
          <w:szCs w:val="28"/>
          <w:lang w:val="en-US" w:eastAsia="en-US"/>
        </w:rPr>
        <w:t>experienced, yet</w:t>
      </w:r>
      <w:proofErr w:type="gramEnd"/>
      <w:r w:rsidRPr="00F30A94">
        <w:rPr>
          <w:sz w:val="28"/>
          <w:szCs w:val="28"/>
          <w:lang w:val="en-US" w:eastAsia="en-US"/>
        </w:rPr>
        <w:t xml:space="preserve"> remains internally secure.</w:t>
      </w:r>
    </w:p>
    <w:p w14:paraId="5F597EE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However, this independence must not be overstated. While formal existence does not depend on observation, the system itself depends on thinkers who establish, </w:t>
      </w:r>
      <w:r w:rsidRPr="00F30A94">
        <w:rPr>
          <w:sz w:val="28"/>
          <w:szCs w:val="28"/>
          <w:lang w:val="en-US" w:eastAsia="en-US"/>
        </w:rPr>
        <w:lastRenderedPageBreak/>
        <w:t>interpret, and apply it. The presence of elements within the system is inseparable from the activity of formalization. Without this activity, the system has no standing. Formal existence is therefore doubly dependent: independent of experience within the system, yet dependent on intellectual practice outside it. This layered dependence complicates any attempt to treat formal existence as self-sufficient.</w:t>
      </w:r>
    </w:p>
    <w:p w14:paraId="07653BA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contrast with the Cartesian affirmation of existence becomes especially sharp at this juncture. The cogito asserts existence through immediate self-presence, a certainty that cannot be undermined by doubt. Formal existence, by contrast, offers no such immediacy. It is mediated entirely by symbols and rules, lacking any point of inward assurance. No element within the system can say that it exists, nor can the system assert its own being. Its existence is always derivative, resting on acceptance rather than certainty.</w:t>
      </w:r>
    </w:p>
    <w:p w14:paraId="51AD6AA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derivation does not diminish the rigor of formal logic, but it defines its limits. Formal systems excel at clarifying relations, exposing implications, and ensuring </w:t>
      </w:r>
      <w:r w:rsidRPr="00F30A94">
        <w:rPr>
          <w:sz w:val="28"/>
          <w:szCs w:val="28"/>
          <w:lang w:val="en-US" w:eastAsia="en-US"/>
        </w:rPr>
        <w:lastRenderedPageBreak/>
        <w:t>consistency. They do not, and cannot, ground existence itself. When they speak of existence, they speak of inclusion, of place within a structure. The temptation to elevate this inclusion to a general account of being reflects a misunderstanding of scope rather than an insight into reality.</w:t>
      </w:r>
    </w:p>
    <w:p w14:paraId="04E24AD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existence of an element as presence in a formal logical system thus occupies a distinct philosophical position. It represents existence reduced to structural compatibility, presence without manifestation, being without experience. This reduction is neither an error nor a deficiency; it is a deliberate abstraction. Its value lies in what it reveals by omission. By showing how little is required for formal existence, it highlights how rich existential claims become once consciousness, temporality, and value are reintroduced.</w:t>
      </w:r>
    </w:p>
    <w:p w14:paraId="785EB5D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Such clarity allows philosophy to maintain proper boundaries between domains. Logic governs validity, not reality. Its elements exist formally, not ontologically. When this distinction is respected, formal systems can be used with confidence and precision. When it is ignored, </w:t>
      </w:r>
      <w:r w:rsidRPr="00F30A94">
        <w:rPr>
          <w:sz w:val="28"/>
          <w:szCs w:val="28"/>
          <w:lang w:val="en-US" w:eastAsia="en-US"/>
        </w:rPr>
        <w:lastRenderedPageBreak/>
        <w:t>categories blur, and existence itself risks being flattened into mere consistency. The discipline of philosophy consists in keeping these levels distinct while allowing them to inform one another without collapse.</w:t>
      </w:r>
    </w:p>
    <w:p w14:paraId="64738DE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the end, the presence of an element in a formal logical system testifies to the power of structure to generate a coherent domain of discourse. It does not testify to being in </w:t>
      </w:r>
      <w:proofErr w:type="gramStart"/>
      <w:r w:rsidRPr="00F30A94">
        <w:rPr>
          <w:sz w:val="28"/>
          <w:szCs w:val="28"/>
          <w:lang w:val="en-US" w:eastAsia="en-US"/>
        </w:rPr>
        <w:t>the full</w:t>
      </w:r>
      <w:proofErr w:type="gramEnd"/>
      <w:r w:rsidRPr="00F30A94">
        <w:rPr>
          <w:sz w:val="28"/>
          <w:szCs w:val="28"/>
          <w:lang w:val="en-US" w:eastAsia="en-US"/>
        </w:rPr>
        <w:t xml:space="preserve"> sense, but to the possibility of reasoning without reference to being. This possibility, once understood, enriches rather than impoverishes philosophical reflection. It shows that existence admits multiple articulations, each valid within its own horizon, </w:t>
      </w:r>
      <w:proofErr w:type="gramStart"/>
      <w:r w:rsidRPr="00F30A94">
        <w:rPr>
          <w:sz w:val="28"/>
          <w:szCs w:val="28"/>
          <w:lang w:val="en-US" w:eastAsia="en-US"/>
        </w:rPr>
        <w:t>none sufficient</w:t>
      </w:r>
      <w:proofErr w:type="gramEnd"/>
      <w:r w:rsidRPr="00F30A94">
        <w:rPr>
          <w:sz w:val="28"/>
          <w:szCs w:val="28"/>
          <w:lang w:val="en-US" w:eastAsia="en-US"/>
        </w:rPr>
        <w:t xml:space="preserve"> to exhaust what it means for something to be.</w:t>
      </w:r>
    </w:p>
    <w:p w14:paraId="568E9BD4" w14:textId="10D9273C" w:rsidR="00F30A94" w:rsidRPr="00F30A94" w:rsidRDefault="00F30A94" w:rsidP="00C021DD">
      <w:pPr>
        <w:pStyle w:val="Heading1"/>
        <w:spacing w:line="360" w:lineRule="auto"/>
        <w:rPr>
          <w:lang w:val="en-US" w:eastAsia="en-US"/>
        </w:rPr>
      </w:pPr>
      <w:bookmarkStart w:id="12" w:name="_Toc217656744"/>
      <w:r w:rsidRPr="00F30A94">
        <w:rPr>
          <w:lang w:val="en-US" w:eastAsia="en-US"/>
        </w:rPr>
        <w:lastRenderedPageBreak/>
        <w:t>CHAPTER 12</w:t>
      </w:r>
      <w:r w:rsidR="00287B97">
        <w:rPr>
          <w:lang w:val="en-US" w:eastAsia="en-US"/>
        </w:rPr>
        <w:t>.</w:t>
      </w:r>
      <w:r w:rsidRPr="00F30A94">
        <w:rPr>
          <w:lang w:val="en-US" w:eastAsia="en-US"/>
        </w:rPr>
        <w:t xml:space="preserve"> QUANTUM UNCERTAINTY AND THE COLLAPSE OF CLASSICAL CERTAINTY</w:t>
      </w:r>
      <w:bookmarkEnd w:id="12"/>
    </w:p>
    <w:p w14:paraId="37FCE80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advent of quantum mechanics marks a decisive rupture in the intellectual landscape shaped by classical physics, a rupture that extends beyond calculation into the very conception of certainty. Classical thought had long rested on the conviction that nature, though complex, was in principle determinate, governed by laws that allowed prediction </w:t>
      </w:r>
      <w:proofErr w:type="gramStart"/>
      <w:r w:rsidRPr="00F30A94">
        <w:rPr>
          <w:sz w:val="28"/>
          <w:szCs w:val="28"/>
          <w:lang w:val="en-US" w:eastAsia="en-US"/>
        </w:rPr>
        <w:t>given</w:t>
      </w:r>
      <w:proofErr w:type="gramEnd"/>
      <w:r w:rsidRPr="00F30A94">
        <w:rPr>
          <w:sz w:val="28"/>
          <w:szCs w:val="28"/>
          <w:lang w:val="en-US" w:eastAsia="en-US"/>
        </w:rPr>
        <w:t xml:space="preserve"> sufficient knowledge. This conviction fostered an image of the world as stable, measurable, and independent of inquiry, an image in which uncertainty signaled only ignorance rather than indeterminacy itself. Quantum theory unsettles this image at its foundation, revealing limits not merely to knowledge but to the definiteness of states prior to measurement. The collapse of classical certainty does not arise from a failure of instruments or methods, but from the structure of physical reality as described by the theory itself.</w:t>
      </w:r>
    </w:p>
    <w:p w14:paraId="7C5D865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At the heart of this disruption lies the recognition that quantum mechanics does not describe objects as </w:t>
      </w:r>
      <w:proofErr w:type="gramStart"/>
      <w:r w:rsidRPr="00F30A94">
        <w:rPr>
          <w:sz w:val="28"/>
          <w:szCs w:val="28"/>
          <w:lang w:val="en-US" w:eastAsia="en-US"/>
        </w:rPr>
        <w:t>possessing fully determinate properties at all times</w:t>
      </w:r>
      <w:proofErr w:type="gramEnd"/>
      <w:r w:rsidRPr="00F30A94">
        <w:rPr>
          <w:sz w:val="28"/>
          <w:szCs w:val="28"/>
          <w:lang w:val="en-US" w:eastAsia="en-US"/>
        </w:rPr>
        <w:t xml:space="preserve">. </w:t>
      </w:r>
      <w:r w:rsidRPr="00F30A94">
        <w:rPr>
          <w:sz w:val="28"/>
          <w:szCs w:val="28"/>
          <w:lang w:val="en-US" w:eastAsia="en-US"/>
        </w:rPr>
        <w:lastRenderedPageBreak/>
        <w:t>Instead, it introduces a formalism in which systems are represented by mathematical entities encoding multiple possible outcomes simultaneously. This indeterminacy is not an artifact of incomplete description; it is woven into the predictive framework. Where classical mechanics traced precise trajectories through space and time, quantum mechanics offers probability amplitudes, yielding statistical distributions rather than singular forecasts. The transition from determinism to indeterminacy signals not a loss of rigor, but a redefinition of what rigor entails.</w:t>
      </w:r>
    </w:p>
    <w:p w14:paraId="2AF6B95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Superposition exemplifies this redefinition with </w:t>
      </w:r>
      <w:proofErr w:type="gramStart"/>
      <w:r w:rsidRPr="00F30A94">
        <w:rPr>
          <w:sz w:val="28"/>
          <w:szCs w:val="28"/>
          <w:lang w:val="en-US" w:eastAsia="en-US"/>
        </w:rPr>
        <w:t>particular force</w:t>
      </w:r>
      <w:proofErr w:type="gramEnd"/>
      <w:r w:rsidRPr="00F30A94">
        <w:rPr>
          <w:sz w:val="28"/>
          <w:szCs w:val="28"/>
          <w:lang w:val="en-US" w:eastAsia="en-US"/>
        </w:rPr>
        <w:t xml:space="preserve">. In a superposed state, a quantum system is not simply unknown with respect to a given property; it lacks a definite value altogether. Multiple potential outcomes coexist within the formal description, none privileged as actual prior to interaction. This coexistence defies classical intuition, which insists that a thing must be one way or another, even if that way is hidden. Quantum theory abandons this insistence, replacing it with a framework in which definiteness emerges only under </w:t>
      </w:r>
      <w:r w:rsidRPr="00F30A94">
        <w:rPr>
          <w:sz w:val="28"/>
          <w:szCs w:val="28"/>
          <w:lang w:val="en-US" w:eastAsia="en-US"/>
        </w:rPr>
        <w:lastRenderedPageBreak/>
        <w:t>specific conditions. The system, left undisturbed, does not settle into a single state but remains suspended among possibilities.</w:t>
      </w:r>
    </w:p>
    <w:p w14:paraId="5631892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Heisenberg uncertainty principle gives quantitative expression to this suspension. It does not assert a limitation of measurement technology, but a fundamental constraint on the simultaneous definiteness of certain pairs of properties. Position and momentum, for example, cannot both be specified with arbitrary precision, not because instruments are crude, but because the theory itself forbids such joint specification. The more sharply one property is defined, the more diffuse the other becomes. This trade-off reflects the structure of the mathematical operators representing these quantities, revealing a built-in incompatibility. Certainty, once assumed to be universal in principle, becomes conditional and contextual.</w:t>
      </w:r>
    </w:p>
    <w:p w14:paraId="4566DC9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Measurement occupies a central and troubling role within this framework. In classical physics, measurement reveals what is already there, disturbing the system only negligibly. In quantum mechanics, measurement </w:t>
      </w:r>
      <w:r w:rsidRPr="00F30A94">
        <w:rPr>
          <w:sz w:val="28"/>
          <w:szCs w:val="28"/>
          <w:lang w:val="en-US" w:eastAsia="en-US"/>
        </w:rPr>
        <w:lastRenderedPageBreak/>
        <w:t>functions as an intervention that alters the state it probes. The act of measurement does not merely register a value; it participates in the production of that value. The superposed state yields to a definite outcome only through interaction, and this interaction cannot be disentangled from the result obtained. Measurement, therefore, is not a passive window onto reality but an active process that shapes what becomes actual.</w:t>
      </w:r>
    </w:p>
    <w:p w14:paraId="162903F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participatory role of measurement destabilizes traditional notions of objectivity. Objectivity had been understood as independence from observation, as the capacity of facts to stand regardless of who observes them or how. Quantum mechanics complicates this understanding by embedding the observer, or at least the measuring apparatus, within the description of physical processes. While the theory does not require consciousness in any straightforward sense, it does require acknowledgment that observation cannot be cleanly separated from what is observed. The boundary between system and apparatus becomes fluid, and with it the boundary between fact and context.</w:t>
      </w:r>
    </w:p>
    <w:p w14:paraId="3E88F6C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Debates concerning consciousness and the observer arise naturally from this fluidity, though they often exceed what the theory itself warrants. Some interpretations have suggested that conscious awareness plays a decisive role in collapsing quantum possibilities into actual outcomes. Such claims draw upon the undeniable fact that measurement results enter experience, yet they risk conflating epistemic access with physical causation. Quantum mechanics requires interaction, not introspection. The theory remains agnostic about consciousness, neither invoking it as a mechanism nor excluding it as a subject of inquiry. Confusion arises when the conceptual strangeness of quantum measurement is filled with speculative content rather than disciplined analysis.</w:t>
      </w:r>
    </w:p>
    <w:p w14:paraId="27706CB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temptation to derive ontology directly from physics grows strong in this context, for quantum theory appears to speak about reality at its most fundamental level. If indeterminacy governs the smallest scales, it may seem natural to conclude that existence itself is uncertain, fluctuating, or dependent upon observation. Such </w:t>
      </w:r>
      <w:r w:rsidRPr="00F30A94">
        <w:rPr>
          <w:sz w:val="28"/>
          <w:szCs w:val="28"/>
          <w:lang w:val="en-US" w:eastAsia="en-US"/>
        </w:rPr>
        <w:lastRenderedPageBreak/>
        <w:t>conclusions, however, conflate descriptive frameworks with metaphysical claims. Physics offers models that predict outcomes within specific domains; it does not legislate the meaning of being as such. To extract ontology wholesale from physical theory is to mistake explanatory success for metaphysical authority.</w:t>
      </w:r>
    </w:p>
    <w:p w14:paraId="1F0861D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mistake becomes especially evident when quantum concepts are transplanted into philosophical discourse without regard for their technical conditions. Superposition is recast as ambiguity of meaning, uncertainty as existential openness, entanglement as metaphysical unity. While such metaphors may inspire reflection, they do not preserve the rigor of the concepts they borrow. Quantum theory operates within a precise mathematical formalism, and its claims are constrained by experimental verification. When these constraints are ignored, quantum language becomes a source of mystification rather than insight.</w:t>
      </w:r>
    </w:p>
    <w:p w14:paraId="1F9DF3A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misuse of quantum theory in philosophy often takes the form of elevating uncertainty into a foundational principle of existence. From this perspective, the lack of </w:t>
      </w:r>
      <w:r w:rsidRPr="00F30A94">
        <w:rPr>
          <w:sz w:val="28"/>
          <w:szCs w:val="28"/>
          <w:lang w:val="en-US" w:eastAsia="en-US"/>
        </w:rPr>
        <w:lastRenderedPageBreak/>
        <w:t xml:space="preserve">determinacy at the quantum level is taken to imply that reality itself is fundamentally indeterminate, lacking stable being. This leap overlooks the distinction between indeterminacy of specific properties and the existence of systems to which those properties pertain. Quantum systems exist within the theory regardless of whether </w:t>
      </w:r>
      <w:proofErr w:type="gramStart"/>
      <w:r w:rsidRPr="00F30A94">
        <w:rPr>
          <w:sz w:val="28"/>
          <w:szCs w:val="28"/>
          <w:lang w:val="en-US" w:eastAsia="en-US"/>
        </w:rPr>
        <w:t>particular observables</w:t>
      </w:r>
      <w:proofErr w:type="gramEnd"/>
      <w:r w:rsidRPr="00F30A94">
        <w:rPr>
          <w:sz w:val="28"/>
          <w:szCs w:val="28"/>
          <w:lang w:val="en-US" w:eastAsia="en-US"/>
        </w:rPr>
        <w:t xml:space="preserve"> possess definite values. Uncertainty pertains to measurement outcomes, not to the presence of the system itself.</w:t>
      </w:r>
    </w:p>
    <w:p w14:paraId="099A491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Moreover, quantum uncertainty does not abolish structure; it introduces a different kind of order. Probability distributions, conservation laws, and symmetry principles remain firmly in place. The behavior of quantum systems, though unpredictable in individual cases, conforms to strict statistical regularities. This orderliness distinguishes quantum indeterminacy from chaos or randomness in the ordinary sense. The theory does not depict a world dissolving into incoherence, but one governed by laws that operate at a level distinct from classical intuition.</w:t>
      </w:r>
    </w:p>
    <w:p w14:paraId="7EF3640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Classical certainty collapses, therefore, not into disorder </w:t>
      </w:r>
      <w:r w:rsidRPr="00F30A94">
        <w:rPr>
          <w:sz w:val="28"/>
          <w:szCs w:val="28"/>
          <w:lang w:val="en-US" w:eastAsia="en-US"/>
        </w:rPr>
        <w:lastRenderedPageBreak/>
        <w:t xml:space="preserve">but into conditionality. Certainty becomes local rather than global, applicable within contexts defined by specific measurements and preparations. The dream of total predictability fades, yet intelligibility persists. This shift demands a recalibration of philosophical expectations. Where </w:t>
      </w:r>
      <w:proofErr w:type="gramStart"/>
      <w:r w:rsidRPr="00F30A94">
        <w:rPr>
          <w:sz w:val="28"/>
          <w:szCs w:val="28"/>
          <w:lang w:val="en-US" w:eastAsia="en-US"/>
        </w:rPr>
        <w:t>certainty</w:t>
      </w:r>
      <w:proofErr w:type="gramEnd"/>
      <w:r w:rsidRPr="00F30A94">
        <w:rPr>
          <w:sz w:val="28"/>
          <w:szCs w:val="28"/>
          <w:lang w:val="en-US" w:eastAsia="en-US"/>
        </w:rPr>
        <w:t xml:space="preserve"> once promised absolute knowledge, it now offers reliability within bounds. The loss is not of understanding but of an ideal that </w:t>
      </w:r>
      <w:proofErr w:type="gramStart"/>
      <w:r w:rsidRPr="00F30A94">
        <w:rPr>
          <w:sz w:val="28"/>
          <w:szCs w:val="28"/>
          <w:lang w:val="en-US" w:eastAsia="en-US"/>
        </w:rPr>
        <w:t>exceeded</w:t>
      </w:r>
      <w:proofErr w:type="gramEnd"/>
      <w:r w:rsidRPr="00F30A94">
        <w:rPr>
          <w:sz w:val="28"/>
          <w:szCs w:val="28"/>
          <w:lang w:val="en-US" w:eastAsia="en-US"/>
        </w:rPr>
        <w:t xml:space="preserve"> what nature allows.</w:t>
      </w:r>
    </w:p>
    <w:p w14:paraId="5A523F5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relationship between uncertainty and existence must be handled with particular care. Uncertainty does not ground existence, nor does it threaten it. Existence is not rendered fragile by the indeterminacy of properties. A quantum system does not hover between being and non-</w:t>
      </w:r>
      <w:proofErr w:type="gramStart"/>
      <w:r w:rsidRPr="00F30A94">
        <w:rPr>
          <w:sz w:val="28"/>
          <w:szCs w:val="28"/>
          <w:lang w:val="en-US" w:eastAsia="en-US"/>
        </w:rPr>
        <w:t>being;</w:t>
      </w:r>
      <w:proofErr w:type="gramEnd"/>
      <w:r w:rsidRPr="00F30A94">
        <w:rPr>
          <w:sz w:val="28"/>
          <w:szCs w:val="28"/>
          <w:lang w:val="en-US" w:eastAsia="en-US"/>
        </w:rPr>
        <w:t xml:space="preserve"> it occupies a state described by the theory, however counterintuitive that description may appear. To treat uncertainty as ontologically primary is to confuse epistemic limitation with existential condition. The system exists; what varies is how its properties can be specified and predicted.</w:t>
      </w:r>
    </w:p>
    <w:p w14:paraId="205570F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distinction preserves continuity with earlier </w:t>
      </w:r>
      <w:r w:rsidRPr="00F30A94">
        <w:rPr>
          <w:sz w:val="28"/>
          <w:szCs w:val="28"/>
          <w:lang w:val="en-US" w:eastAsia="en-US"/>
        </w:rPr>
        <w:lastRenderedPageBreak/>
        <w:t>philosophical insights concerning the limits of definition and certainty. Just as existence resists final definition because it underlies all conceptualization, it also resists destabilization by empirical uncertainty. The inability to predict exact outcomes does not undermine the fact that something is there to produce outcomes at all. Quantum mechanics challenges assumptions about what can be known and how it can be known, but it does not abolish the distinction between being and nothingness.</w:t>
      </w:r>
    </w:p>
    <w:p w14:paraId="08DC2EB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collapse of classical certainty also invites reconsideration of causality. Classical causation implied linear sequences with determinate outcomes. Quantum processes replace this picture with probabilistic relations, where causes constrain distributions rather than fix results. This transformation does not eliminate causality but alters its expression. Causes remain operative, yet their effects are no longer singular. The world remains responsive to conditions, though not in the manner once imagined. This responsiveness sustains intelligibility without reverting to determinism.</w:t>
      </w:r>
    </w:p>
    <w:p w14:paraId="01F9F58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Philosophical reflection benefits from acknowledging </w:t>
      </w:r>
      <w:r w:rsidRPr="00F30A94">
        <w:rPr>
          <w:sz w:val="28"/>
          <w:szCs w:val="28"/>
          <w:lang w:val="en-US" w:eastAsia="en-US"/>
        </w:rPr>
        <w:lastRenderedPageBreak/>
        <w:t>these nuances without overextension. Quantum mechanics teaches humility regarding the reach of human concepts, reminding thought that nature need not conform to inherited categories. At the same time, it cautions against converting technical results into metaphysical slogans. The collapse of classical certainty does not authorize the collapse of conceptual discipline. On the contrary, it demands greater care in distinguishing what follows from the theory and what is projected onto it.</w:t>
      </w:r>
    </w:p>
    <w:p w14:paraId="6D4D395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persistence of uncertainty also reshapes the understanding of objectivity rather than abolishing it. Objectivity becomes relational, grounded in reproducible procedures and shared frameworks rather than detached observation. Measurements yield consistent statistical patterns across observers, even if individual outcomes vary. This shared reliability supports a revised notion of objectivity, one compatible with quantum principles. Objectivity survives not as independence from all conditions, but as stability across controlled variation.</w:t>
      </w:r>
    </w:p>
    <w:p w14:paraId="469CF39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Within this revised landscape, the role of philosophy is not to compete with physics in describing the world, but </w:t>
      </w:r>
      <w:r w:rsidRPr="00F30A94">
        <w:rPr>
          <w:sz w:val="28"/>
          <w:szCs w:val="28"/>
          <w:lang w:val="en-US" w:eastAsia="en-US"/>
        </w:rPr>
        <w:lastRenderedPageBreak/>
        <w:t>to clarify the implications of physical theories for broader understanding. Philosophy examines how concepts such as certainty, objectivity, and existence are transformed under new descriptions. It does not dictate these descriptions, nor does it dissolve into them. The collapse of classical certainty thus becomes an occasion for philosophical renewal rather than displacement.</w:t>
      </w:r>
    </w:p>
    <w:p w14:paraId="0E3A529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Quantum uncertainty, when properly understood, reveals the limits of a particular historical model of knowledge rather than the limits of knowledge as such. It dismantles the expectation that reality must be fully transparent to reason </w:t>
      </w:r>
      <w:proofErr w:type="gramStart"/>
      <w:r w:rsidRPr="00F30A94">
        <w:rPr>
          <w:sz w:val="28"/>
          <w:szCs w:val="28"/>
          <w:lang w:val="en-US" w:eastAsia="en-US"/>
        </w:rPr>
        <w:t>in order to</w:t>
      </w:r>
      <w:proofErr w:type="gramEnd"/>
      <w:r w:rsidRPr="00F30A94">
        <w:rPr>
          <w:sz w:val="28"/>
          <w:szCs w:val="28"/>
          <w:lang w:val="en-US" w:eastAsia="en-US"/>
        </w:rPr>
        <w:t xml:space="preserve"> be intelligible. In doing so, it aligns with earlier insights that recognized the partial and situated nature of human understanding. The novelty lies not in the presence of limits, but in their precise articulation through empirical science.</w:t>
      </w:r>
    </w:p>
    <w:p w14:paraId="6E7FE13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enduring temptation to treat uncertainty as a metaphysical foundation reflects a deeper desire for dramatic resolution, a wish to replace lost certainty with a new absolute. Yet uncertainty resists absolutization. It functions within a framework, bounded by formalism and </w:t>
      </w:r>
      <w:r w:rsidRPr="00F30A94">
        <w:rPr>
          <w:sz w:val="28"/>
          <w:szCs w:val="28"/>
          <w:lang w:val="en-US" w:eastAsia="en-US"/>
        </w:rPr>
        <w:lastRenderedPageBreak/>
        <w:t>experiment. To elevate it beyond this framework is to misunderstand its role. Uncertainty is a feature of description, not a substitute for being.</w:t>
      </w:r>
    </w:p>
    <w:p w14:paraId="3AF0042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collapse of classical certainty, therefore, does not usher in nihilism or radical skepticism. It marks a transition from an ideal of total determination to an acceptance of structured indeterminacy. Existence remains intact, though less accommodating to human expectation. The world continues to present itself as something rather than nothing, governed by principles that invite investigation even as they defy simplification.</w:t>
      </w:r>
    </w:p>
    <w:p w14:paraId="24DCFC4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In recognizing this, philosophy preserves its task without overstepping its reach. It acknowledges the authority of quantum theory within its domain while resisting the urge to convert technical findings into sweeping ontological claims. Uncertainty informs understanding, but it does not define existence. The collapse of one form of certainty clears space for a more measured relation between knowledge and reality, one in which thought proceeds without illusion of final mastery, yet without surrendering the aspiration to comprehend.</w:t>
      </w:r>
    </w:p>
    <w:p w14:paraId="2EE2DDBE" w14:textId="735263FC" w:rsidR="00F30A94" w:rsidRPr="00F30A94" w:rsidRDefault="00F30A94" w:rsidP="00C021DD">
      <w:pPr>
        <w:pStyle w:val="Heading1"/>
        <w:spacing w:line="360" w:lineRule="auto"/>
        <w:rPr>
          <w:lang w:val="en-US" w:eastAsia="en-US"/>
        </w:rPr>
      </w:pPr>
      <w:bookmarkStart w:id="13" w:name="_Toc217656745"/>
      <w:r w:rsidRPr="00F30A94">
        <w:rPr>
          <w:lang w:val="en-US" w:eastAsia="en-US"/>
        </w:rPr>
        <w:lastRenderedPageBreak/>
        <w:t>CHAPTER 13</w:t>
      </w:r>
      <w:r w:rsidR="00287B97">
        <w:rPr>
          <w:lang w:val="en-US" w:eastAsia="en-US"/>
        </w:rPr>
        <w:t>.</w:t>
      </w:r>
      <w:r w:rsidRPr="00F30A94">
        <w:rPr>
          <w:lang w:val="en-US" w:eastAsia="en-US"/>
        </w:rPr>
        <w:t xml:space="preserve"> VIRTUAL REALITY, SIMULATION, AND THE FRAGILITY OF THE SELF</w:t>
      </w:r>
      <w:bookmarkEnd w:id="13"/>
    </w:p>
    <w:p w14:paraId="50618D8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expansion of virtual reality introduces a domain in which experience detaches itself from familiar anchors, placing the self within environments generated not by the continuity of the physical world but by computational design. These environments do not merely represent alternate scenes; they surround perception, coordinate action, and respond to intention with sufficient coherence to sustain prolonged engagement. Immersion here does not rely on illusion alone but on the alignment of sensory input, motor response, and narrative expectation. Within such alignment, experience unfolds with an immediacy that rivals ordinary perception, blurring the distinction between what is encountered and what is constructed. The self, accustomed to locating its stability in the resistance and persistence of the physical world, finds itself operating within spaces whose laws are contingent and revisable, revealing a new dimension of fragility.</w:t>
      </w:r>
    </w:p>
    <w:p w14:paraId="498037A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Immersive digital environments achieve their power by </w:t>
      </w:r>
      <w:r w:rsidRPr="00F30A94">
        <w:rPr>
          <w:sz w:val="28"/>
          <w:szCs w:val="28"/>
          <w:lang w:val="en-US" w:eastAsia="en-US"/>
        </w:rPr>
        <w:lastRenderedPageBreak/>
        <w:t xml:space="preserve">reorganizing the conditions under which presence is felt. Vision, sound, and </w:t>
      </w:r>
      <w:proofErr w:type="gramStart"/>
      <w:r w:rsidRPr="00F30A94">
        <w:rPr>
          <w:sz w:val="28"/>
          <w:szCs w:val="28"/>
          <w:lang w:val="en-US" w:eastAsia="en-US"/>
        </w:rPr>
        <w:t>increasingly</w:t>
      </w:r>
      <w:proofErr w:type="gramEnd"/>
      <w:r w:rsidRPr="00F30A94">
        <w:rPr>
          <w:sz w:val="28"/>
          <w:szCs w:val="28"/>
          <w:lang w:val="en-US" w:eastAsia="en-US"/>
        </w:rPr>
        <w:t xml:space="preserve"> touch </w:t>
      </w:r>
      <w:proofErr w:type="gramStart"/>
      <w:r w:rsidRPr="00F30A94">
        <w:rPr>
          <w:sz w:val="28"/>
          <w:szCs w:val="28"/>
          <w:lang w:val="en-US" w:eastAsia="en-US"/>
        </w:rPr>
        <w:t>are</w:t>
      </w:r>
      <w:proofErr w:type="gramEnd"/>
      <w:r w:rsidRPr="00F30A94">
        <w:rPr>
          <w:sz w:val="28"/>
          <w:szCs w:val="28"/>
          <w:lang w:val="en-US" w:eastAsia="en-US"/>
        </w:rPr>
        <w:t xml:space="preserve"> coordinated so that attention is captured and sustained, while extraneous cues are excluded. The body remains materially situated, yet awareness is redirected, following patterns of interaction that take place elsewhere. This redirection does not require deception; it relies on the capacity of consciousness to invest itself where coherence appears. Presence emerges not from material substance but from functional integration. When the environment responds reliably to action, the sense of being there arises naturally, regardless of the ontological status of </w:t>
      </w:r>
      <w:proofErr w:type="gramStart"/>
      <w:r w:rsidRPr="00F30A94">
        <w:rPr>
          <w:sz w:val="28"/>
          <w:szCs w:val="28"/>
          <w:lang w:val="en-US" w:eastAsia="en-US"/>
        </w:rPr>
        <w:t>the space</w:t>
      </w:r>
      <w:proofErr w:type="gramEnd"/>
      <w:r w:rsidRPr="00F30A94">
        <w:rPr>
          <w:sz w:val="28"/>
          <w:szCs w:val="28"/>
          <w:lang w:val="en-US" w:eastAsia="en-US"/>
        </w:rPr>
        <w:t xml:space="preserve"> itself.</w:t>
      </w:r>
    </w:p>
    <w:p w14:paraId="56E4154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Within these environments, identity formation takes on a distinctive character. The self is no longer bound to a single bodily appearance or social role, but may be reconfigured through avatars, chosen traits, and narrative frames. Identity becomes explicitly malleable, shaped by selection rather than inheritance. Yet this malleability does not render identity superficial. Choices made within virtual spaces often express enduring preferences, values, and dispositions, revealing continuity beneath variation. </w:t>
      </w:r>
      <w:r w:rsidRPr="00F30A94">
        <w:rPr>
          <w:sz w:val="28"/>
          <w:szCs w:val="28"/>
          <w:lang w:val="en-US" w:eastAsia="en-US"/>
        </w:rPr>
        <w:lastRenderedPageBreak/>
        <w:t>At the same time, the ease with which roles can be adopted and abandoned exposes the constructed nature of identity more plainly than physical life ordinarily allows. The self appears less as a fixed essence than as a pattern sustained through repetition and recognition.</w:t>
      </w:r>
    </w:p>
    <w:p w14:paraId="0711183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exposure intensifies as the self becomes increasingly detached from its physical substrate. Actions performed in virtual environments do not require the same bodily exertion or risk, yet they remain intentional and meaningful within their context. The body serves as an interface rather than a locus, translating movements into effects that occur elsewhere. As this translation becomes more seamless, the connection between agency and physical causation weakens in experience. The self learns to act without the weight of material consequence, discovering a mode of engagement in which intention alone appears sufficient. This discovery does not eliminate the body, but it recedes from prominence, altering the felt relation between self and flesh.</w:t>
      </w:r>
    </w:p>
    <w:p w14:paraId="35D9C9A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Simulated agency emerges from this altered relation, presenting itself as apparent autonomy within designed </w:t>
      </w:r>
      <w:r w:rsidRPr="00F30A94">
        <w:rPr>
          <w:sz w:val="28"/>
          <w:szCs w:val="28"/>
          <w:lang w:val="en-US" w:eastAsia="en-US"/>
        </w:rPr>
        <w:lastRenderedPageBreak/>
        <w:t xml:space="preserve">constraints. Virtual environments offer choices, paths, and consequences that respond to decision, fostering </w:t>
      </w:r>
      <w:proofErr w:type="gramStart"/>
      <w:r w:rsidRPr="00F30A94">
        <w:rPr>
          <w:sz w:val="28"/>
          <w:szCs w:val="28"/>
          <w:lang w:val="en-US" w:eastAsia="en-US"/>
        </w:rPr>
        <w:t>the</w:t>
      </w:r>
      <w:proofErr w:type="gramEnd"/>
      <w:r w:rsidRPr="00F30A94">
        <w:rPr>
          <w:sz w:val="28"/>
          <w:szCs w:val="28"/>
          <w:lang w:val="en-US" w:eastAsia="en-US"/>
        </w:rPr>
        <w:t xml:space="preserve"> sense of authorship over events. Yet this autonomy is framed by systems that define what can occur, delimiting possibility in advance. The </w:t>
      </w:r>
      <w:proofErr w:type="spellStart"/>
      <w:r w:rsidRPr="00F30A94">
        <w:rPr>
          <w:sz w:val="28"/>
          <w:szCs w:val="28"/>
          <w:lang w:val="en-US" w:eastAsia="en-US"/>
        </w:rPr>
        <w:t>self experiences</w:t>
      </w:r>
      <w:proofErr w:type="spellEnd"/>
      <w:r w:rsidRPr="00F30A94">
        <w:rPr>
          <w:sz w:val="28"/>
          <w:szCs w:val="28"/>
          <w:lang w:val="en-US" w:eastAsia="en-US"/>
        </w:rPr>
        <w:t xml:space="preserve"> freedom within a space whose boundaries remain unseen but absolute. This condition mirrors, in exaggerated form, the situation of agency in the physical world, where freedom operates within natural and social limits. The difference lies in transparency; in virtual spaces, limits are products of design rather than necessity, and they may shift without warning. Agency persists, yet its ground becomes less stable.</w:t>
      </w:r>
    </w:p>
    <w:p w14:paraId="7F19A17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From this </w:t>
      </w:r>
      <w:proofErr w:type="gramStart"/>
      <w:r w:rsidRPr="00F30A94">
        <w:rPr>
          <w:sz w:val="28"/>
          <w:szCs w:val="28"/>
          <w:lang w:val="en-US" w:eastAsia="en-US"/>
        </w:rPr>
        <w:t>instability</w:t>
      </w:r>
      <w:proofErr w:type="gramEnd"/>
      <w:r w:rsidRPr="00F30A94">
        <w:rPr>
          <w:sz w:val="28"/>
          <w:szCs w:val="28"/>
          <w:lang w:val="en-US" w:eastAsia="en-US"/>
        </w:rPr>
        <w:t xml:space="preserve"> arises the possibility of illusory thought, a form of apparent reflection that unfolds within parameters invisible to itself. Virtual environments can present challenges, narratives, and interactions that elicit reasoning, emotion, and commitment. The self thinks, decides, and evaluates within these contexts, often investing them with significance. Yet the significance depends upon a framework that may be altered or </w:t>
      </w:r>
      <w:r w:rsidRPr="00F30A94">
        <w:rPr>
          <w:sz w:val="28"/>
          <w:szCs w:val="28"/>
          <w:lang w:val="en-US" w:eastAsia="en-US"/>
        </w:rPr>
        <w:lastRenderedPageBreak/>
        <w:t>withdrawn without regard for the meaning attributed to it. Thought remains genuine as an activity, yet its object may lack the independence assumed by reflection. The illusion does not consist in thinking itself, but in the presumed solidity of what is thought about.</w:t>
      </w:r>
    </w:p>
    <w:p w14:paraId="1554735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condition places pressure on the notion of authenticity. Authenticity has often been associated with alignment between inner conviction and outward action, grounded in a stable reality shared with others. Virtual spaces complicate this alignment by allowing expression without enduring consequence and interaction without lasting commitment. Actions may feel sincere </w:t>
      </w:r>
      <w:proofErr w:type="gramStart"/>
      <w:r w:rsidRPr="00F30A94">
        <w:rPr>
          <w:sz w:val="28"/>
          <w:szCs w:val="28"/>
          <w:lang w:val="en-US" w:eastAsia="en-US"/>
        </w:rPr>
        <w:t>at the moment</w:t>
      </w:r>
      <w:proofErr w:type="gramEnd"/>
      <w:r w:rsidRPr="00F30A94">
        <w:rPr>
          <w:sz w:val="28"/>
          <w:szCs w:val="28"/>
          <w:lang w:val="en-US" w:eastAsia="en-US"/>
        </w:rPr>
        <w:t xml:space="preserve"> of performance, yet their effects dissolve with the environment that hosted them. Authenticity becomes episodic rather than cumulative, sustained within sessions rather than across a life. The self may act genuinely within a given frame while lacking continuity beyond it, eroding the sense of a unified narrative.</w:t>
      </w:r>
    </w:p>
    <w:p w14:paraId="63D9255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proofErr w:type="gramStart"/>
      <w:r w:rsidRPr="00F30A94">
        <w:rPr>
          <w:sz w:val="28"/>
          <w:szCs w:val="28"/>
          <w:lang w:val="en-US" w:eastAsia="en-US"/>
        </w:rPr>
        <w:t>The erosion</w:t>
      </w:r>
      <w:proofErr w:type="gramEnd"/>
      <w:r w:rsidRPr="00F30A94">
        <w:rPr>
          <w:sz w:val="28"/>
          <w:szCs w:val="28"/>
          <w:lang w:val="en-US" w:eastAsia="en-US"/>
        </w:rPr>
        <w:t xml:space="preserve"> does not imply falsity in a simple sense. Experiences within virtual environments are experienced, emotions are felt, and decisions are made. What weakens </w:t>
      </w:r>
      <w:r w:rsidRPr="00F30A94">
        <w:rPr>
          <w:sz w:val="28"/>
          <w:szCs w:val="28"/>
          <w:lang w:val="en-US" w:eastAsia="en-US"/>
        </w:rPr>
        <w:lastRenderedPageBreak/>
        <w:t>is the link between these experiences and a durable world that preserves their trace. Memory retains them, yet their external confirmation fades. Authenticity, once tied to the persistence of action in a shared world, now depends increasingly on internal coherence. The self must carry its own verification, since the environment offers none beyond its programmed response. This inward turn intensifies self-reliance while exposing its limits.</w:t>
      </w:r>
    </w:p>
    <w:p w14:paraId="1C7B8EC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Such exposure becomes acute when considered alongside simulation hypotheses, which propose that not only virtual </w:t>
      </w:r>
      <w:proofErr w:type="gramStart"/>
      <w:r w:rsidRPr="00F30A94">
        <w:rPr>
          <w:sz w:val="28"/>
          <w:szCs w:val="28"/>
          <w:lang w:val="en-US" w:eastAsia="en-US"/>
        </w:rPr>
        <w:t>environments</w:t>
      </w:r>
      <w:proofErr w:type="gramEnd"/>
      <w:r w:rsidRPr="00F30A94">
        <w:rPr>
          <w:sz w:val="28"/>
          <w:szCs w:val="28"/>
          <w:lang w:val="en-US" w:eastAsia="en-US"/>
        </w:rPr>
        <w:t xml:space="preserve"> but the entire experienced world may be generated within a larger system. Under such hypotheses, the distinction between simulated and non-simulated collapses, leaving no external vantage point from which to confirm reality’s status. The cogito, long regarded as a refuge of certainty, appears at first to remain intact. Thought occurs, awareness persists, and existence seems affirmed regardless of the world’s origin. Yet the content of this affirmation grows thinner. Thought confirms that thinking happens, but it cannot secure the independence or authenticity of what is thought about.</w:t>
      </w:r>
    </w:p>
    <w:p w14:paraId="4B20EC9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Within a simulated context, cogitation may itself be subject to manipulation, shaped by conditions that remain inaccessible. The self still encounters its thoughts as its own, yet the genesis of those thoughts may lie beyond any horizon it can reach. This does not negate the immediacy of awareness, but it complicates its authority. The certainty of thinking does not extend to certainty of origin or reliability. The cogito survives as a statement of presence, yet it loses its role as a foundation for a robust account of reality.</w:t>
      </w:r>
    </w:p>
    <w:p w14:paraId="492037B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Self-verification becomes unstable under these conditions. Verification traditionally relies on the convergence of perspectives, the persistence of objects, and the resistance of the world to desire. Virtual environments weaken these supports. Perspectives may be isolated, objects transient, resistance adjustable. The self verifies itself through feedback that can be simulated as readily as it can be grounded. This simulation does not deceive by presenting false data; it destabilizes by making the criteria of verification themselves contingent. The self confirms itself within a loop whose closure cannot be </w:t>
      </w:r>
      <w:r w:rsidRPr="00F30A94">
        <w:rPr>
          <w:sz w:val="28"/>
          <w:szCs w:val="28"/>
          <w:lang w:val="en-US" w:eastAsia="en-US"/>
        </w:rPr>
        <w:lastRenderedPageBreak/>
        <w:t>tested from within.</w:t>
      </w:r>
    </w:p>
    <w:p w14:paraId="7406346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instability extends to existence claims more broadly. When environments can be generated, modified, and erased, existence appears less as a given and more as a condition sustained by infrastructure. The self continues to experience presence, yet the durability of that presence becomes questionable. Existence seems vulnerable to interruption, dependent on systems whose operation remains opaque. The thought that one exists retains force, yet the sense of existing within a stable order weakens. The distinction between being and appearing grows thinner, not because being vanishes, but because appearing becomes sufficient for engagement.</w:t>
      </w:r>
    </w:p>
    <w:p w14:paraId="2D164EB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Virtual reality thus acts as a magnifying lens, revealing features of the self that were always present but less visible. Identity’s narrative character, agency’s conditional nature, and authenticity’s dependence on context become explicit. The self was never as sovereign or unified as it appeared; virtual environments merely accelerate the disclosure. By allowing rapid shifts of role and world, they compress processes that in physical life </w:t>
      </w:r>
      <w:r w:rsidRPr="00F30A94">
        <w:rPr>
          <w:sz w:val="28"/>
          <w:szCs w:val="28"/>
          <w:lang w:val="en-US" w:eastAsia="en-US"/>
        </w:rPr>
        <w:lastRenderedPageBreak/>
        <w:t>unfold slowly. The fragility revealed is not an artifact of technology alone, but a property of selfhood itself.</w:t>
      </w:r>
    </w:p>
    <w:p w14:paraId="4BD63B3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detachment from physical substrate also alters the temporal structure of experience. Virtual engagements often lack the irreversible progression that characterizes physical action. Mistakes can be undone, scenes replayed, outcomes revised. Time becomes modular rather than cumulative. This modularity affects how responsibility and memory are integrated. Actions lose finality, and with it the weight that anchors identity across time. The self learns to operate in a mode where </w:t>
      </w:r>
      <w:proofErr w:type="gramStart"/>
      <w:r w:rsidRPr="00F30A94">
        <w:rPr>
          <w:sz w:val="28"/>
          <w:szCs w:val="28"/>
          <w:lang w:val="en-US" w:eastAsia="en-US"/>
        </w:rPr>
        <w:t>consequence is</w:t>
      </w:r>
      <w:proofErr w:type="gramEnd"/>
      <w:r w:rsidRPr="00F30A94">
        <w:rPr>
          <w:sz w:val="28"/>
          <w:szCs w:val="28"/>
          <w:lang w:val="en-US" w:eastAsia="en-US"/>
        </w:rPr>
        <w:t xml:space="preserve"> provisional, encouraging experimentation while diminishing commitment. This shift reshapes the sense of who one is by loosening the bond between past action and present self-understanding.</w:t>
      </w:r>
    </w:p>
    <w:p w14:paraId="74AA6F1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Despite this loosening, the self does not dissolve. It adapts, seeking coherence across disparate contexts. Patterns of preference, style, and response persist, linking experiences across virtual and physical domains. Fragility does not entail disappearance; it entails susceptibility. The self becomes more exposed to contextual influence, more </w:t>
      </w:r>
      <w:r w:rsidRPr="00F30A94">
        <w:rPr>
          <w:sz w:val="28"/>
          <w:szCs w:val="28"/>
          <w:lang w:val="en-US" w:eastAsia="en-US"/>
        </w:rPr>
        <w:lastRenderedPageBreak/>
        <w:t>dependent on framing, yet it remains active. Awareness continues to bind experience together, even as the grounds of that binding change.</w:t>
      </w:r>
    </w:p>
    <w:p w14:paraId="4973C0F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philosophical significance of virtual reality lies less in the novelty of illusion than in the precision with which it stages longstanding questions. What </w:t>
      </w:r>
      <w:proofErr w:type="gramStart"/>
      <w:r w:rsidRPr="00F30A94">
        <w:rPr>
          <w:sz w:val="28"/>
          <w:szCs w:val="28"/>
          <w:lang w:val="en-US" w:eastAsia="en-US"/>
        </w:rPr>
        <w:t>grounds</w:t>
      </w:r>
      <w:proofErr w:type="gramEnd"/>
      <w:r w:rsidRPr="00F30A94">
        <w:rPr>
          <w:sz w:val="28"/>
          <w:szCs w:val="28"/>
          <w:lang w:val="en-US" w:eastAsia="en-US"/>
        </w:rPr>
        <w:t xml:space="preserve"> identity when form is variable, what secures agency when choice is </w:t>
      </w:r>
      <w:proofErr w:type="spellStart"/>
      <w:r w:rsidRPr="00F30A94">
        <w:rPr>
          <w:sz w:val="28"/>
          <w:szCs w:val="28"/>
          <w:lang w:val="en-US" w:eastAsia="en-US"/>
        </w:rPr>
        <w:t>prestructured</w:t>
      </w:r>
      <w:proofErr w:type="spellEnd"/>
      <w:r w:rsidRPr="00F30A94">
        <w:rPr>
          <w:sz w:val="28"/>
          <w:szCs w:val="28"/>
          <w:lang w:val="en-US" w:eastAsia="en-US"/>
        </w:rPr>
        <w:t xml:space="preserve">, and what sustains authenticity when consequence is reversible are questions that acquire urgency under simulation. Virtual environments do not invent these problems; they render them unavoidable. By doing so, they challenge inherited assumptions </w:t>
      </w:r>
      <w:proofErr w:type="gramStart"/>
      <w:r w:rsidRPr="00F30A94">
        <w:rPr>
          <w:sz w:val="28"/>
          <w:szCs w:val="28"/>
          <w:lang w:val="en-US" w:eastAsia="en-US"/>
        </w:rPr>
        <w:t>about the self’s</w:t>
      </w:r>
      <w:proofErr w:type="gramEnd"/>
      <w:r w:rsidRPr="00F30A94">
        <w:rPr>
          <w:sz w:val="28"/>
          <w:szCs w:val="28"/>
          <w:lang w:val="en-US" w:eastAsia="en-US"/>
        </w:rPr>
        <w:t xml:space="preserve"> independence and solidity.</w:t>
      </w:r>
    </w:p>
    <w:p w14:paraId="78BE527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vulnerability of existence claims under simulation does not amount to skepticism in the traditional sense. Doubt does not arise from lack of evidence, but from excess of coherence. Simulated worlds can be internally consistent, socially populated, and experientially rich. Their problem is not incoherence but indistinguishability. When appearance and function suffice for engagement, the demand for ultimate grounding loses practical force. </w:t>
      </w:r>
      <w:r w:rsidRPr="00F30A94">
        <w:rPr>
          <w:sz w:val="28"/>
          <w:szCs w:val="28"/>
          <w:lang w:val="en-US" w:eastAsia="en-US"/>
        </w:rPr>
        <w:lastRenderedPageBreak/>
        <w:t>Existence becomes something lived rather than proven, endured rather than secured.</w:t>
      </w:r>
    </w:p>
    <w:p w14:paraId="386F7D4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shift reorients philosophical attention. Instead of seeking an external guarantee of reality, reflection turns toward the conditions under which meaning is sustained. The self, fragile yet persistent, navigates environments by investing them with significance. This investment does not require metaphysical certainty; it requires continuity of experience and responsiveness to action. Virtual reality demonstrates that such continuity can be engineered, raising the question of whether engineering undermines or merely replicates what has always been the case.</w:t>
      </w:r>
    </w:p>
    <w:p w14:paraId="2826981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answer remains unsettled, yet the fragility exposed cannot be dismissed. When the self recognizes that its sense of presence can be generated, redirected, and withdrawn, confidence in its own </w:t>
      </w:r>
      <w:proofErr w:type="gramStart"/>
      <w:r w:rsidRPr="00F30A94">
        <w:rPr>
          <w:sz w:val="28"/>
          <w:szCs w:val="28"/>
          <w:lang w:val="en-US" w:eastAsia="en-US"/>
        </w:rPr>
        <w:t>foundations</w:t>
      </w:r>
      <w:proofErr w:type="gramEnd"/>
      <w:r w:rsidRPr="00F30A94">
        <w:rPr>
          <w:sz w:val="28"/>
          <w:szCs w:val="28"/>
          <w:lang w:val="en-US" w:eastAsia="en-US"/>
        </w:rPr>
        <w:t xml:space="preserve"> wavers. This wavering does not annihilate selfhood; it refines it. The self becomes aware of its dependence on structures it does not </w:t>
      </w:r>
      <w:proofErr w:type="gramStart"/>
      <w:r w:rsidRPr="00F30A94">
        <w:rPr>
          <w:sz w:val="28"/>
          <w:szCs w:val="28"/>
          <w:lang w:val="en-US" w:eastAsia="en-US"/>
        </w:rPr>
        <w:t>control,</w:t>
      </w:r>
      <w:proofErr w:type="gramEnd"/>
      <w:r w:rsidRPr="00F30A94">
        <w:rPr>
          <w:sz w:val="28"/>
          <w:szCs w:val="28"/>
          <w:lang w:val="en-US" w:eastAsia="en-US"/>
        </w:rPr>
        <w:t xml:space="preserve"> whether technological, social, or conceptual. Awareness persists, yet assurance fades.</w:t>
      </w:r>
    </w:p>
    <w:p w14:paraId="6BA4744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this fading, philosophy encounters not a crisis but a </w:t>
      </w:r>
      <w:r w:rsidRPr="00F30A94">
        <w:rPr>
          <w:sz w:val="28"/>
          <w:szCs w:val="28"/>
          <w:lang w:val="en-US" w:eastAsia="en-US"/>
        </w:rPr>
        <w:lastRenderedPageBreak/>
        <w:t>transformation. The self no longer stands as an unquestioned center, nor does it vanish into illusion. It appears instead as a dynamic locus of experience, sustained across shifting worlds, vulnerable to disruption yet capable of reconfiguration. Virtual reality and simulation do not negate the self; they reveal its conditional nature. Existence claims endure, but they do so without the armor of classical certainty, exposed to contingency and reliant on lived coherence rather than absolute proof.</w:t>
      </w:r>
    </w:p>
    <w:p w14:paraId="1F0DB92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fragility revealed is not merely a threat; it is also a source of insight. By confronting environments where presence is designed and identity is mutable, thought gains clarity about what it requires to persist. The self continues, not because it is indestructible, but because it adapts, carrying awareness across contexts that differ in substance yet converge in experience. In this persistence amid instability, the self discloses its true condition, neither sovereign nor illusory, but continually formed within the worlds it inhabits.</w:t>
      </w:r>
    </w:p>
    <w:p w14:paraId="4C1BD09C" w14:textId="158E6EAE" w:rsidR="00F30A94" w:rsidRPr="00F30A94" w:rsidRDefault="00F30A94" w:rsidP="00C021DD">
      <w:pPr>
        <w:pStyle w:val="Heading1"/>
        <w:spacing w:line="360" w:lineRule="auto"/>
        <w:rPr>
          <w:lang w:val="en-US" w:eastAsia="en-US"/>
        </w:rPr>
      </w:pPr>
      <w:bookmarkStart w:id="14" w:name="_Toc217656746"/>
      <w:r w:rsidRPr="00F30A94">
        <w:rPr>
          <w:lang w:val="en-US" w:eastAsia="en-US"/>
        </w:rPr>
        <w:lastRenderedPageBreak/>
        <w:t>CHAPTER 14</w:t>
      </w:r>
      <w:r w:rsidR="00287B97">
        <w:rPr>
          <w:lang w:val="en-US" w:eastAsia="en-US"/>
        </w:rPr>
        <w:t xml:space="preserve">. </w:t>
      </w:r>
      <w:r w:rsidRPr="00F30A94">
        <w:rPr>
          <w:lang w:val="en-US" w:eastAsia="en-US"/>
        </w:rPr>
        <w:t xml:space="preserve"> “I AM” AND THE THEOLOGICAL TEMPTATION OF ABSOLUTE BEING</w:t>
      </w:r>
      <w:bookmarkEnd w:id="14"/>
    </w:p>
    <w:p w14:paraId="621EBD5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formula “I am,” appearing within the theological tradition as a declaration of self-identifying existence, exerts a peculiar force upon philosophical reflection. It presents existence not as something attributed, discovered, or demonstrated, but as something spoken from within itself, requiring no further ground. In this utterance, being and affirmation coincide without remainder. The statement does not describe a property, nor does it locate an entity among others; it asserts presence as origin. Such a formulation has long attracted philosophy, not only for its brevity, but for the promise it seems to offer: a model of existence that secures itself without appeal to evidence, doubt, or mediation.</w:t>
      </w:r>
    </w:p>
    <w:p w14:paraId="5051EC0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Within its biblical context, this declaration functions not as an argument but as a revelation. It does not invite scrutiny or inference, nor does it situate itself within a chain of reasoning. The force of the statement lies precisely in its resistance to analysis, for it speaks from a position that precedes explanation. Existence is not </w:t>
      </w:r>
      <w:r w:rsidRPr="00F30A94">
        <w:rPr>
          <w:sz w:val="28"/>
          <w:szCs w:val="28"/>
          <w:lang w:val="en-US" w:eastAsia="en-US"/>
        </w:rPr>
        <w:lastRenderedPageBreak/>
        <w:t>explained through attributes or actions; it is named as sufficient unto itself. This sufficiency distinguishes divine being from all finite modes of existence, which appear contingent, dependent, and exposed to negation. The declaration does not answer a question; it silences the need for one.</w:t>
      </w:r>
    </w:p>
    <w:p w14:paraId="71D877F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contrast becomes sharper when placed beside human experience, where existence is rarely felt as self-evident. Human awareness unfolds amid uncertainty, hesitation, and error. Doubt accompanies reflection, and affirmation arises through struggle rather than immediacy. Even when existence is affirmed with certainty, as in reflective self-awareness, that certainty emerges against the background of questioning. Human existence appears fragile, continually exposed to interruption, misunderstanding, and loss. The divine declaration, by contrast, excludes fragility entirely. It presents being as unconditioned, requiring neither confirmation nor defense.</w:t>
      </w:r>
    </w:p>
    <w:p w14:paraId="187F647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difference between revelation and inference marks a decisive boundary here. Inference proceeds by steps, moving from what is known to what is not yet known, </w:t>
      </w:r>
      <w:r w:rsidRPr="00F30A94">
        <w:rPr>
          <w:sz w:val="28"/>
          <w:szCs w:val="28"/>
          <w:lang w:val="en-US" w:eastAsia="en-US"/>
        </w:rPr>
        <w:lastRenderedPageBreak/>
        <w:t>relying on rules that may themselves be questioned. Revelation claims immediacy, bypassing the labor of justification. It does not persuade; it announces. Theological existence, when articulated in this mode, does not arise from observation of the world or from reasoning about causes. It arrives as given, demanding recognition rather than assent. Philosophy, trained to proceed through argument and doubt, finds itself disarmed before such a claim.</w:t>
      </w:r>
    </w:p>
    <w:p w14:paraId="6A3E47B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disarmament has often tempted thinkers to import the structure of divine self-affirmation into philosophical accounts of existence. If absolute being can say “I am” without remainder, perhaps existence itself can be understood as self-grounding. The temptation lies in the elegance of such an account, which promises to resolve the problem of existence by removing the need for explanation altogether. Yet elegance alone does not guarantee coherence, and what functions within theology does not necessarily translate into philosophy without distortion.</w:t>
      </w:r>
    </w:p>
    <w:p w14:paraId="7251A4B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 crucial feature of the theological declaration lies in its </w:t>
      </w:r>
      <w:r w:rsidRPr="00F30A94">
        <w:rPr>
          <w:sz w:val="28"/>
          <w:szCs w:val="28"/>
          <w:lang w:val="en-US" w:eastAsia="en-US"/>
        </w:rPr>
        <w:lastRenderedPageBreak/>
        <w:t xml:space="preserve">non-operational character. Divine existence, as expressed here, does not manifest through procedures, actions, or measurable effects. It is not something that can be tested, replicated, or derived from function. It stands outside the economy of operation entirely. This non-operational status distinguishes it from all entities that appear within the world, whose existence is disclosed through interaction, resistance, or effect. Divine being does not operate; it underlies. It does not </w:t>
      </w:r>
      <w:proofErr w:type="gramStart"/>
      <w:r w:rsidRPr="00F30A94">
        <w:rPr>
          <w:sz w:val="28"/>
          <w:szCs w:val="28"/>
          <w:lang w:val="en-US" w:eastAsia="en-US"/>
        </w:rPr>
        <w:t>enter into</w:t>
      </w:r>
      <w:proofErr w:type="gramEnd"/>
      <w:r w:rsidRPr="00F30A94">
        <w:rPr>
          <w:sz w:val="28"/>
          <w:szCs w:val="28"/>
          <w:lang w:val="en-US" w:eastAsia="en-US"/>
        </w:rPr>
        <w:t xml:space="preserve"> relations as one term among </w:t>
      </w:r>
      <w:proofErr w:type="gramStart"/>
      <w:r w:rsidRPr="00F30A94">
        <w:rPr>
          <w:sz w:val="28"/>
          <w:szCs w:val="28"/>
          <w:lang w:val="en-US" w:eastAsia="en-US"/>
        </w:rPr>
        <w:t>others;</w:t>
      </w:r>
      <w:proofErr w:type="gramEnd"/>
      <w:r w:rsidRPr="00F30A94">
        <w:rPr>
          <w:sz w:val="28"/>
          <w:szCs w:val="28"/>
          <w:lang w:val="en-US" w:eastAsia="en-US"/>
        </w:rPr>
        <w:t xml:space="preserve"> it grounds relation as such.</w:t>
      </w:r>
    </w:p>
    <w:p w14:paraId="412A23D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Because of this, divine existence cannot be proven in the ordinary sense. Proof requires shared criteria, agreed premises, and inferential movement. Theological self-identification refuses these conditions. It offers no premises from which it follows, nor does it submit to criteria external to itself. Any attempt to prove divine existence risks transforming it into something other than what it claims to be, reducing absolute being to an object among objects. The impossibility of divine self-proof is not a deficiency; it is a consequence of the claim to absoluteness.</w:t>
      </w:r>
    </w:p>
    <w:p w14:paraId="08AE54C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 xml:space="preserve">This impossibility has often been misunderstood as an invitation to mimic divine certainty within human thought. If absolute being affirms itself without doubt, perhaps human reason might aspire to a similar posture. The desire for such certainty runs deep, promising escape from the labor of justification and the anxiety of error. Philosophical systems have occasionally sought foundations that mirror divine self-sufficiency, positing principles that require no further support. Yet human thought, unlike divine </w:t>
      </w:r>
      <w:proofErr w:type="gramStart"/>
      <w:r w:rsidRPr="00F30A94">
        <w:rPr>
          <w:sz w:val="28"/>
          <w:szCs w:val="28"/>
          <w:lang w:val="en-US" w:eastAsia="en-US"/>
        </w:rPr>
        <w:t>being</w:t>
      </w:r>
      <w:proofErr w:type="gramEnd"/>
      <w:r w:rsidRPr="00F30A94">
        <w:rPr>
          <w:sz w:val="28"/>
          <w:szCs w:val="28"/>
          <w:lang w:val="en-US" w:eastAsia="en-US"/>
        </w:rPr>
        <w:t>, operates within finitude. Its affirmations arise in time, shaped by language, history, and limitation. To imitate divine certainty is to ignore the conditions under which human thinking occurs.</w:t>
      </w:r>
    </w:p>
    <w:p w14:paraId="22F68C4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misuse of theological metaphors becomes particularly evident when terms such as ground, foundation, or absolute are applied without regard for their origin. In theology, these terms function analogically, pointing beyond finite understanding. In philosophy, they are often treated literally, as though they named objects or principles accessible to reason. This shift drains them of their original meaning while </w:t>
      </w:r>
      <w:r w:rsidRPr="00F30A94">
        <w:rPr>
          <w:sz w:val="28"/>
          <w:szCs w:val="28"/>
          <w:lang w:val="en-US" w:eastAsia="en-US"/>
        </w:rPr>
        <w:lastRenderedPageBreak/>
        <w:t>preserving their rhetorical force. What remains is an illusion of depth, a vocabulary of absoluteness detached from the conditions that gave it sense.</w:t>
      </w:r>
    </w:p>
    <w:p w14:paraId="676FD4D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categorical gap between God and the cogito illustrates this problem with </w:t>
      </w:r>
      <w:proofErr w:type="gramStart"/>
      <w:r w:rsidRPr="00F30A94">
        <w:rPr>
          <w:sz w:val="28"/>
          <w:szCs w:val="28"/>
          <w:lang w:val="en-US" w:eastAsia="en-US"/>
        </w:rPr>
        <w:t>particular clarity</w:t>
      </w:r>
      <w:proofErr w:type="gramEnd"/>
      <w:r w:rsidRPr="00F30A94">
        <w:rPr>
          <w:sz w:val="28"/>
          <w:szCs w:val="28"/>
          <w:lang w:val="en-US" w:eastAsia="en-US"/>
        </w:rPr>
        <w:t>. Reflective self-awareness affirms existence through the immediacy of thinking. This affirmation, however, remains bound to the act in which it occurs. It is momentary, lived, and inseparable from doubt as its counterpart. The cogito does not assert existence in general; it asserts presence here and now, within reflection. Divine self-identification, by contrast, asserts existence without temporal limitation, without dependence on act or awareness. To conflate the two is to mistake a conditioned certainty for an unconditioned one.</w:t>
      </w:r>
    </w:p>
    <w:p w14:paraId="4845D2B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gap is not merely quantitative, as though divine certainty were simply stronger or more extensive. It is qualitative, grounded in the difference between finite affirmation and absolute being. Human thought cannot step outside itself to affirm its own existence in the manner theology attributes to God. It affirms existence </w:t>
      </w:r>
      <w:r w:rsidRPr="00F30A94">
        <w:rPr>
          <w:sz w:val="28"/>
          <w:szCs w:val="28"/>
          <w:lang w:val="en-US" w:eastAsia="en-US"/>
        </w:rPr>
        <w:lastRenderedPageBreak/>
        <w:t>while remaining exposed to error about everything else. The divine declaration affirms being without exposure, without remainder. Any attempt to bridge this gap through analogy risks erasing the very distinction that gives the declaration its meaning.</w:t>
      </w:r>
    </w:p>
    <w:p w14:paraId="39B090D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Theological transposition fails when it attempts to relocate divine modes of being within philosophical discourse as though they were interchangeable. When absolute being is treated as a concept rather than as a theological claim, it loses its transcendence and becomes another item for analysis. Philosophy, in adopting such concepts, often believes it has gained depth, when in fact it has imported opacity. The resulting accounts neither satisfy philosophical standards of clarity nor preserve theological integrity.</w:t>
      </w:r>
    </w:p>
    <w:p w14:paraId="45B0647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failure becomes apparent when philosophy seeks to define existence itself by appealing to divine self-sufficiency. Existence, then, is imagined as something that must ground itself, requiring no explanation. Yet existence, as encountered in experience, does not present itself in this manner. It appears through conditions, </w:t>
      </w:r>
      <w:r w:rsidRPr="00F30A94">
        <w:rPr>
          <w:sz w:val="28"/>
          <w:szCs w:val="28"/>
          <w:lang w:val="en-US" w:eastAsia="en-US"/>
        </w:rPr>
        <w:lastRenderedPageBreak/>
        <w:t xml:space="preserve">relations, and disclosures. It is always existence of something, never existence in isolation. To posit existence as self-grounding is to abstract it from the very phenomena through which it is known. </w:t>
      </w:r>
      <w:proofErr w:type="gramStart"/>
      <w:r w:rsidRPr="00F30A94">
        <w:rPr>
          <w:sz w:val="28"/>
          <w:szCs w:val="28"/>
          <w:lang w:val="en-US" w:eastAsia="en-US"/>
        </w:rPr>
        <w:t>The abstraction</w:t>
      </w:r>
      <w:proofErr w:type="gramEnd"/>
      <w:r w:rsidRPr="00F30A94">
        <w:rPr>
          <w:sz w:val="28"/>
          <w:szCs w:val="28"/>
          <w:lang w:val="en-US" w:eastAsia="en-US"/>
        </w:rPr>
        <w:t xml:space="preserve"> gains rhetorical power but loses contact with experience.</w:t>
      </w:r>
    </w:p>
    <w:p w14:paraId="1B0AE81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theological declaration “I am” resists such abstraction precisely because it is not offered as a theory. It functions within a framework of faith, covenant, and narrative, not within a system of explanation. When removed from this framework, it becomes either a slogan or a metaphysical placeholder. Philosophy errs when it treats it as a shortcut, a means of bypassing the difficulty of articulating existence without remainder. Difficulty here is not accidental; it reflects the nature of the subject.</w:t>
      </w:r>
    </w:p>
    <w:p w14:paraId="0C76C9C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Human imitation of divine certainty often reveals itself in the desire for finality. A final ground, a final definition, a final proof promises rest from questioning. Yet philosophy, when faithful to its own practice, recognizes questioning as essential rather than accidental. The refusal of final answers is not a weakness but a discipline. Theology may rest in revelation; philosophy cannot, </w:t>
      </w:r>
      <w:r w:rsidRPr="00F30A94">
        <w:rPr>
          <w:sz w:val="28"/>
          <w:szCs w:val="28"/>
          <w:lang w:val="en-US" w:eastAsia="en-US"/>
        </w:rPr>
        <w:lastRenderedPageBreak/>
        <w:t>without ceasing to be itself. To demand from philosophy what belongs to theology is to misunderstand both.</w:t>
      </w:r>
    </w:p>
    <w:p w14:paraId="4427575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misunderstanding also distorts the meaning of faith. Faith does not function as a substitute for proof, nor does it compete with reason on its own terms. It operates within a different register, oriented toward trust rather than demonstration. When philosophical arguments attempt to appropriate faith’s certainty without its commitments, they produce neither conviction nor understanding. Theological language becomes ornamental rather than substantive, its power diluted through misuse.</w:t>
      </w:r>
    </w:p>
    <w:p w14:paraId="344F91F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temptation of absolute being persists because it appears to offer a resolution to the instability revealed by reflection. Where human existence wavers, absolute being stands firm. Where thought hesitates, divine affirmation proceeds without pause. This contrast exerts an understandable attraction, especially in contexts where certainty appears increasingly elusive. Yet attraction must not be confused with justification. Philosophy gains nothing by pretending to occupy a position it cannot sustain.</w:t>
      </w:r>
    </w:p>
    <w:p w14:paraId="6B9F318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The failure of theological transposition does not imply hostility between philosophy and theology. On the contrary, it clarifies their respective domains. Theology speaks from commitment, addressing existence as revealed and trusted. Philosophy speaks from inquiry, addressing existence as questioned and interpreted. Each loses integrity when it adopts the methods or aims of the other without acknowledgment. Respecting the boundary does not diminish dialogue; it makes it possible.</w:t>
      </w:r>
    </w:p>
    <w:p w14:paraId="553CEE5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Within this clarified relation, the declaration “I am” retains its force without distorting philosophical inquiry. It stands as a theological affirmation of absolute being, not as a philosophical definition of existence. Philosophy, freed from the burden of imitating this absoluteness, can attend more carefully to the forms of existence it </w:t>
      </w:r>
      <w:proofErr w:type="gramStart"/>
      <w:r w:rsidRPr="00F30A94">
        <w:rPr>
          <w:sz w:val="28"/>
          <w:szCs w:val="28"/>
          <w:lang w:val="en-US" w:eastAsia="en-US"/>
        </w:rPr>
        <w:t>encounters:</w:t>
      </w:r>
      <w:proofErr w:type="gramEnd"/>
      <w:r w:rsidRPr="00F30A94">
        <w:rPr>
          <w:sz w:val="28"/>
          <w:szCs w:val="28"/>
          <w:lang w:val="en-US" w:eastAsia="en-US"/>
        </w:rPr>
        <w:t xml:space="preserve"> contingent, relational, temporal, and incomplete. These forms do not require elevation to absoluteness </w:t>
      </w:r>
      <w:proofErr w:type="gramStart"/>
      <w:r w:rsidRPr="00F30A94">
        <w:rPr>
          <w:sz w:val="28"/>
          <w:szCs w:val="28"/>
          <w:lang w:val="en-US" w:eastAsia="en-US"/>
        </w:rPr>
        <w:t>in order to</w:t>
      </w:r>
      <w:proofErr w:type="gramEnd"/>
      <w:r w:rsidRPr="00F30A94">
        <w:rPr>
          <w:sz w:val="28"/>
          <w:szCs w:val="28"/>
          <w:lang w:val="en-US" w:eastAsia="en-US"/>
        </w:rPr>
        <w:t xml:space="preserve"> be meaningful.</w:t>
      </w:r>
    </w:p>
    <w:p w14:paraId="1D90BD8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recognition of this limitation also refines the understanding of human self-affirmation. When existence is affirmed through awareness, it does not claim </w:t>
      </w:r>
      <w:r w:rsidRPr="00F30A94">
        <w:rPr>
          <w:sz w:val="28"/>
          <w:szCs w:val="28"/>
          <w:lang w:val="en-US" w:eastAsia="en-US"/>
        </w:rPr>
        <w:lastRenderedPageBreak/>
        <w:t>independence from conditions. It acknowledges presence without denying contingency. This acknowledgment preserves honesty, refusing the comfort of borrowed certainty. Human existence, affirmed in thought, remains finite, exposed, and situated. Its dignity lies not in self-sufficiency, but in the capacity to recognize its own limits.</w:t>
      </w:r>
    </w:p>
    <w:p w14:paraId="54C48F4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Theological temptation arises when this recognition feels insufficient, when finitude is experienced as a flaw rather than as a condition. Absolute being then appears as a remedy, a model to be emulated. Philosophy resists this temptation not by denying theology, but by refusing to confuse its language with its own. Absolute </w:t>
      </w:r>
      <w:proofErr w:type="gramStart"/>
      <w:r w:rsidRPr="00F30A94">
        <w:rPr>
          <w:sz w:val="28"/>
          <w:szCs w:val="28"/>
          <w:lang w:val="en-US" w:eastAsia="en-US"/>
        </w:rPr>
        <w:t>being may be</w:t>
      </w:r>
      <w:proofErr w:type="gramEnd"/>
      <w:r w:rsidRPr="00F30A94">
        <w:rPr>
          <w:sz w:val="28"/>
          <w:szCs w:val="28"/>
          <w:lang w:val="en-US" w:eastAsia="en-US"/>
        </w:rPr>
        <w:t xml:space="preserve"> affirmed within faith, but it cannot be translated into a philosophical foundation without loss.</w:t>
      </w:r>
    </w:p>
    <w:p w14:paraId="13BA8F5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this refusal, philosophy maintains fidelity to experience. Existence, as encountered, does not speak in the voice of absoluteness. It speaks through appearance, relation, and change. The demand that it </w:t>
      </w:r>
      <w:proofErr w:type="gramStart"/>
      <w:r w:rsidRPr="00F30A94">
        <w:rPr>
          <w:sz w:val="28"/>
          <w:szCs w:val="28"/>
          <w:lang w:val="en-US" w:eastAsia="en-US"/>
        </w:rPr>
        <w:t>justify</w:t>
      </w:r>
      <w:proofErr w:type="gramEnd"/>
      <w:r w:rsidRPr="00F30A94">
        <w:rPr>
          <w:sz w:val="28"/>
          <w:szCs w:val="28"/>
          <w:lang w:val="en-US" w:eastAsia="en-US"/>
        </w:rPr>
        <w:t xml:space="preserve"> itself in the manner of divine being misconstrues what it is. Philosophy cannot define existence by appealing to what exceeds it; it must attend to what presents itself. </w:t>
      </w:r>
      <w:r w:rsidRPr="00F30A94">
        <w:rPr>
          <w:sz w:val="28"/>
          <w:szCs w:val="28"/>
          <w:lang w:val="en-US" w:eastAsia="en-US"/>
        </w:rPr>
        <w:lastRenderedPageBreak/>
        <w:t>Theological claims may inspire reflection, but they cannot serve as its conclusions.</w:t>
      </w:r>
    </w:p>
    <w:p w14:paraId="771899B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declaration “I am” thus remains singular, irreducible, and resistant to philosophical appropriation. Its power lies in what it refuses to explain. Philosophy, encountering this refusal, learns something essential about itself. It learns that not every affirmation can be translated into argument, and not every certainty can be shared across domains. In acknowledging this, philosophy relinquishes an impossible ambition and gains a clearer sense of its task.</w:t>
      </w:r>
    </w:p>
    <w:p w14:paraId="05CE27C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temptation of absolute being fades when this clarity is achieved. What remains is not a diminished philosophy, but a more honest one, attentive to the difference between what can be questioned and what is believed, between what can be analyzed and what is confessed. Existence, in philosophical reflection, continues to resist final definition, not because it hides behind divinity, but because it unfolds within finitude. Theology may name absolute being; philosophy must remain with the fragile, incomplete, and situated presence that thought encounters </w:t>
      </w:r>
      <w:r w:rsidRPr="00F30A94">
        <w:rPr>
          <w:sz w:val="28"/>
          <w:szCs w:val="28"/>
          <w:lang w:val="en-US" w:eastAsia="en-US"/>
        </w:rPr>
        <w:lastRenderedPageBreak/>
        <w:t>and affirms without pretending to exhaust.</w:t>
      </w:r>
    </w:p>
    <w:p w14:paraId="50D7A69F" w14:textId="4DCBB10A" w:rsidR="00F30A94" w:rsidRPr="00F30A94" w:rsidRDefault="00BC4569"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7C20129A" w14:textId="2D156765" w:rsidR="00F30A94" w:rsidRPr="00F30A94" w:rsidRDefault="00F30A94" w:rsidP="00C021DD">
      <w:pPr>
        <w:pStyle w:val="Heading1"/>
        <w:spacing w:line="360" w:lineRule="auto"/>
        <w:rPr>
          <w:lang w:val="en-US" w:eastAsia="en-US"/>
        </w:rPr>
      </w:pPr>
      <w:bookmarkStart w:id="15" w:name="_Toc217656747"/>
      <w:r w:rsidRPr="00F30A94">
        <w:rPr>
          <w:lang w:val="en-US" w:eastAsia="en-US"/>
        </w:rPr>
        <w:lastRenderedPageBreak/>
        <w:t>CHAPTER 15</w:t>
      </w:r>
      <w:r w:rsidR="00BC4569">
        <w:rPr>
          <w:lang w:val="en-US" w:eastAsia="en-US"/>
        </w:rPr>
        <w:t xml:space="preserve">. </w:t>
      </w:r>
      <w:r w:rsidRPr="00F30A94">
        <w:rPr>
          <w:lang w:val="en-US" w:eastAsia="en-US"/>
        </w:rPr>
        <w:t xml:space="preserve"> SOLIPSISM AND THE INCOMPLETE ESCAPE FROM THE SELF</w:t>
      </w:r>
      <w:bookmarkEnd w:id="15"/>
    </w:p>
    <w:p w14:paraId="75768CE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accusation of solipsism has accompanied modern philosophy like a shadow, emerging whenever reflection turns inward with sufficient rigor. It arises not as an exotic doctrine few would openly endorse, but as a structural risk embedded in the very act of grounding knowledge in subjectivity. Once thought withdraws from the world to examine its own certainty, it discovers an unsettling asymmetry: the self appears with immediacy, while everything else arrives mediated, inferred, or presumed. Solipsism names this asymmetry in its most extreme form, asserting that only the self can be known to exist. Even when rejected, it leaves behind a residue of unease, a sense that the escape from the self is never fully secured.</w:t>
      </w:r>
    </w:p>
    <w:p w14:paraId="6008C74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Descartes stands at the center of this tension, often accused of having opened the door to solipsism by making </w:t>
      </w:r>
      <w:proofErr w:type="gramStart"/>
      <w:r w:rsidRPr="00F30A94">
        <w:rPr>
          <w:sz w:val="28"/>
          <w:szCs w:val="28"/>
          <w:lang w:val="en-US" w:eastAsia="en-US"/>
        </w:rPr>
        <w:t>the thinking</w:t>
      </w:r>
      <w:proofErr w:type="gramEnd"/>
      <w:r w:rsidRPr="00F30A94">
        <w:rPr>
          <w:sz w:val="28"/>
          <w:szCs w:val="28"/>
          <w:lang w:val="en-US" w:eastAsia="en-US"/>
        </w:rPr>
        <w:t xml:space="preserve"> subject the foundation of certainty. His methodological doubt strips away inherited beliefs, sensory trust, and even mathematical assurance, leaving only the undeniable presence of thinking itself. In doing </w:t>
      </w:r>
      <w:r w:rsidRPr="00F30A94">
        <w:rPr>
          <w:sz w:val="28"/>
          <w:szCs w:val="28"/>
          <w:lang w:val="en-US" w:eastAsia="en-US"/>
        </w:rPr>
        <w:lastRenderedPageBreak/>
        <w:t>so, he does not embrace solipsism as a doctrine, yet he exposes the conditions under which it becomes conceivable. The cogito affirms existence from within reflection, but it affirms only that which reflects. Everything else must be recovered through further steps, and it is in these steps that the fragility of the escape becomes apparent.</w:t>
      </w:r>
    </w:p>
    <w:p w14:paraId="4BD283C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Descartes’ attempt to avoid solipsism relies on the careful reconstruction of reality beyond the self. The cogito is never intended as a resting place, but as a point of departure. It secures certainty at the cost of isolation, then seeks to rebuild connection through proofs that reestablish trust in reason, God, and the external world. The thinking subject is not meant to remain alone; it is meant to serve as a secure anchor from which knowledge can extend outward. Yet the very need for such reconstruction reveals the depth of the problem. What must be rebuilt is not merely belief, but the very legitimacy of believing in anything beyond the self.</w:t>
      </w:r>
    </w:p>
    <w:p w14:paraId="66173D7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Understanding the cogito as a starting point rather than a conclusion is essential to appreciating both its power and </w:t>
      </w:r>
      <w:r w:rsidRPr="00F30A94">
        <w:rPr>
          <w:sz w:val="28"/>
          <w:szCs w:val="28"/>
          <w:lang w:val="en-US" w:eastAsia="en-US"/>
        </w:rPr>
        <w:lastRenderedPageBreak/>
        <w:t xml:space="preserve">its limitation. It does not claim that the self is all that exists, nor that nothing else can be known. It claims only that the existence of thinking is indubitable when everything else is placed in question. This modesty is often overlooked, yet it does not dissolve the difficulty. A starting point shapes the path that follows, and beginning </w:t>
      </w:r>
      <w:proofErr w:type="gramStart"/>
      <w:r w:rsidRPr="00F30A94">
        <w:rPr>
          <w:sz w:val="28"/>
          <w:szCs w:val="28"/>
          <w:lang w:val="en-US" w:eastAsia="en-US"/>
        </w:rPr>
        <w:t>from</w:t>
      </w:r>
      <w:proofErr w:type="gramEnd"/>
      <w:r w:rsidRPr="00F30A94">
        <w:rPr>
          <w:sz w:val="28"/>
          <w:szCs w:val="28"/>
          <w:lang w:val="en-US" w:eastAsia="en-US"/>
        </w:rPr>
        <w:t xml:space="preserve"> the self inevitably frames all subsequent claims as departures from inward certainty toward outward assumption. The order of justification is altered, and with it the balance between self and world.</w:t>
      </w:r>
    </w:p>
    <w:p w14:paraId="249DF0F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bridge from the cogito to external reality is therefore fragile by design. It must span a gap opened deliberately by doubt. Sensory experience, once trusted implicitly, now requires validation. The existence of bodies, the persistence of objects, and the presence of other minds all become matters of proof rather than </w:t>
      </w:r>
      <w:proofErr w:type="gramStart"/>
      <w:r w:rsidRPr="00F30A94">
        <w:rPr>
          <w:sz w:val="28"/>
          <w:szCs w:val="28"/>
          <w:lang w:val="en-US" w:eastAsia="en-US"/>
        </w:rPr>
        <w:t>givens</w:t>
      </w:r>
      <w:proofErr w:type="gramEnd"/>
      <w:r w:rsidRPr="00F30A94">
        <w:rPr>
          <w:sz w:val="28"/>
          <w:szCs w:val="28"/>
          <w:lang w:val="en-US" w:eastAsia="en-US"/>
        </w:rPr>
        <w:t xml:space="preserve">. Descartes seeks to secure this bridge through the guarantee of a non-deceptive God, whose perfection ensures that clear and distinct perceptions correspond to reality. Yet this solution introduces a dependence that many have found problematic. The external world is no longer affirmed </w:t>
      </w:r>
      <w:r w:rsidRPr="00F30A94">
        <w:rPr>
          <w:sz w:val="28"/>
          <w:szCs w:val="28"/>
          <w:lang w:val="en-US" w:eastAsia="en-US"/>
        </w:rPr>
        <w:lastRenderedPageBreak/>
        <w:t>directly, but conditionally, resting on theological assurance rather than experiential immediacy.</w:t>
      </w:r>
    </w:p>
    <w:p w14:paraId="5A31514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dependence on further </w:t>
      </w:r>
      <w:proofErr w:type="gramStart"/>
      <w:r w:rsidRPr="00F30A94">
        <w:rPr>
          <w:sz w:val="28"/>
          <w:szCs w:val="28"/>
          <w:lang w:val="en-US" w:eastAsia="en-US"/>
        </w:rPr>
        <w:t>proofs</w:t>
      </w:r>
      <w:proofErr w:type="gramEnd"/>
      <w:r w:rsidRPr="00F30A94">
        <w:rPr>
          <w:sz w:val="28"/>
          <w:szCs w:val="28"/>
          <w:lang w:val="en-US" w:eastAsia="en-US"/>
        </w:rPr>
        <w:t xml:space="preserve"> reveals the provisional character of the escape from solipsism. Each step outward relies on premises that themselves require justification. The proof of God depends on ideas present within the mind, and the reliability of those ideas depends on the very clarity whose trustworthiness the proof is meant to secure. Though Descartes insists that the circle is only apparent, the structure remains precarious. The external world is recovered not as something encountered anew, but as something inferred under protection. The self does not step back into the world; it authorizes the world’s return.</w:t>
      </w:r>
    </w:p>
    <w:p w14:paraId="3107D0B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Even when these proofs are accepted, a solipsistic residue persists. The certainty of the self retains a unique status, unmatched by any subsequent affirmation. External reality, though affirmed, is affirmed indirectly. Other minds</w:t>
      </w:r>
      <w:proofErr w:type="gramStart"/>
      <w:r w:rsidRPr="00F30A94">
        <w:rPr>
          <w:sz w:val="28"/>
          <w:szCs w:val="28"/>
          <w:lang w:val="en-US" w:eastAsia="en-US"/>
        </w:rPr>
        <w:t>, in particular, remain</w:t>
      </w:r>
      <w:proofErr w:type="gramEnd"/>
      <w:r w:rsidRPr="00F30A94">
        <w:rPr>
          <w:sz w:val="28"/>
          <w:szCs w:val="28"/>
          <w:lang w:val="en-US" w:eastAsia="en-US"/>
        </w:rPr>
        <w:t xml:space="preserve"> inferred rather than known. One may reason that bodies resembling one’s own are animated by thought, yet this reasoning lacks the </w:t>
      </w:r>
      <w:r w:rsidRPr="00F30A94">
        <w:rPr>
          <w:sz w:val="28"/>
          <w:szCs w:val="28"/>
          <w:lang w:val="en-US" w:eastAsia="en-US"/>
        </w:rPr>
        <w:lastRenderedPageBreak/>
        <w:t>immediacy that characterizes self-awareness. The other appears as an object among objects, its inwardness presumed rather than disclosed. The gap between self and other, once opened, never fully closes.</w:t>
      </w:r>
    </w:p>
    <w:p w14:paraId="13DE874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failure to secure others with the same certainty as the self has profound implications. Social life continues, communication proceeds, and mutual recognition functions in practice, yet at the level of foundational certainty, asymmetry remains. The thinking subject knows itself from within, while others are known only from without. No argument fully dissolves this difference, for it arises from the structure of experience itself. One consciousness is lived; others are observed. Solipsism, even when rejected intellectually, survives as a latent possibility inscribed in this asymmetry.</w:t>
      </w:r>
    </w:p>
    <w:p w14:paraId="5AF841E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isolation of the </w:t>
      </w:r>
      <w:proofErr w:type="gramStart"/>
      <w:r w:rsidRPr="00F30A94">
        <w:rPr>
          <w:sz w:val="28"/>
          <w:szCs w:val="28"/>
          <w:lang w:val="en-US" w:eastAsia="en-US"/>
        </w:rPr>
        <w:t>thinking subject</w:t>
      </w:r>
      <w:proofErr w:type="gramEnd"/>
      <w:r w:rsidRPr="00F30A94">
        <w:rPr>
          <w:sz w:val="28"/>
          <w:szCs w:val="28"/>
          <w:lang w:val="en-US" w:eastAsia="en-US"/>
        </w:rPr>
        <w:t xml:space="preserve"> is therefore not a psychological condition but a philosophical one. It does not imply withdrawal from society or denial of interaction. It names the fact that reflection, when radicalized, encounters itself first and others second. This order cannot be reversed without abandoning the method </w:t>
      </w:r>
      <w:r w:rsidRPr="00F30A94">
        <w:rPr>
          <w:sz w:val="28"/>
          <w:szCs w:val="28"/>
          <w:lang w:val="en-US" w:eastAsia="en-US"/>
        </w:rPr>
        <w:lastRenderedPageBreak/>
        <w:t>that revealed certainty in the first place. The self stands alone not because it denies the world, but because it encounters itself without mediation. Everything else arrives through signs, appearances, and interpretation.</w:t>
      </w:r>
    </w:p>
    <w:p w14:paraId="0104FA9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Attempts to dissolve this isolation by </w:t>
      </w:r>
      <w:proofErr w:type="gramStart"/>
      <w:r w:rsidRPr="00F30A94">
        <w:rPr>
          <w:sz w:val="28"/>
          <w:szCs w:val="28"/>
          <w:lang w:val="en-US" w:eastAsia="en-US"/>
        </w:rPr>
        <w:t>appeal</w:t>
      </w:r>
      <w:proofErr w:type="gramEnd"/>
      <w:r w:rsidRPr="00F30A94">
        <w:rPr>
          <w:sz w:val="28"/>
          <w:szCs w:val="28"/>
          <w:lang w:val="en-US" w:eastAsia="en-US"/>
        </w:rPr>
        <w:t xml:space="preserve"> to language, embodiment, or intersubjectivity often soften but do not eliminate the problem. Language presupposes shared meaning, yet the act of understanding language still occurs within a single consciousness. Embodiment situates the self in the world, yet the experience of embodiment remains one’s own. Intersubjectivity emphasizes </w:t>
      </w:r>
      <w:proofErr w:type="gramStart"/>
      <w:r w:rsidRPr="00F30A94">
        <w:rPr>
          <w:sz w:val="28"/>
          <w:szCs w:val="28"/>
          <w:lang w:val="en-US" w:eastAsia="en-US"/>
        </w:rPr>
        <w:t>relation</w:t>
      </w:r>
      <w:proofErr w:type="gramEnd"/>
      <w:r w:rsidRPr="00F30A94">
        <w:rPr>
          <w:sz w:val="28"/>
          <w:szCs w:val="28"/>
          <w:lang w:val="en-US" w:eastAsia="en-US"/>
        </w:rPr>
        <w:t>, yet relation itself is known from one side at a time. These approaches enrich the account of selfhood, yet they do not erase the foundational asymmetry exposed by reflective certainty.</w:t>
      </w:r>
    </w:p>
    <w:p w14:paraId="370EF54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unresolved external world problem persists because it is not merely a technical difficulty awaiting a clever solution. It reflects a tension between immediacy and mediation that cannot be eliminated without cost. To grant the world the same certainty as the self would require immediate access to external reality, an access </w:t>
      </w:r>
      <w:r w:rsidRPr="00F30A94">
        <w:rPr>
          <w:sz w:val="28"/>
          <w:szCs w:val="28"/>
          <w:lang w:val="en-US" w:eastAsia="en-US"/>
        </w:rPr>
        <w:lastRenderedPageBreak/>
        <w:t xml:space="preserve">indistinguishable from perception before doubt. To deny the primacy of the cogito would require relinquishing the one certainty that survives radical skepticism. Philosophy oscillates between these poles, unable to settle fully on </w:t>
      </w:r>
      <w:proofErr w:type="gramStart"/>
      <w:r w:rsidRPr="00F30A94">
        <w:rPr>
          <w:sz w:val="28"/>
          <w:szCs w:val="28"/>
          <w:lang w:val="en-US" w:eastAsia="en-US"/>
        </w:rPr>
        <w:t>either without</w:t>
      </w:r>
      <w:proofErr w:type="gramEnd"/>
      <w:r w:rsidRPr="00F30A94">
        <w:rPr>
          <w:sz w:val="28"/>
          <w:szCs w:val="28"/>
          <w:lang w:val="en-US" w:eastAsia="en-US"/>
        </w:rPr>
        <w:t xml:space="preserve"> contradiction.</w:t>
      </w:r>
    </w:p>
    <w:p w14:paraId="53E4B75A"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Solipsism, in this light, appears less as a doctrine than as a limit case, marking the point at which reflection turns entirely inward. Few accept it as a final position, yet its possibility shapes the terrain of inquiry. It serves as a reminder that certainty achieved through introspection does not automatically extend outward. The self may know that it exists, yet this knowledge does not by itself secure a world in which that existence unfolds. Something more is required, yet whatever is added lacks the same indubitability.</w:t>
      </w:r>
    </w:p>
    <w:p w14:paraId="085AE81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persistence of solipsistic residue also reveals the cost of demanding absolute foundations. By insisting that knowledge rest on what cannot be doubted, philosophy narrows its base </w:t>
      </w:r>
      <w:proofErr w:type="gramStart"/>
      <w:r w:rsidRPr="00F30A94">
        <w:rPr>
          <w:sz w:val="28"/>
          <w:szCs w:val="28"/>
          <w:lang w:val="en-US" w:eastAsia="en-US"/>
        </w:rPr>
        <w:t>to</w:t>
      </w:r>
      <w:proofErr w:type="gramEnd"/>
      <w:r w:rsidRPr="00F30A94">
        <w:rPr>
          <w:sz w:val="28"/>
          <w:szCs w:val="28"/>
          <w:lang w:val="en-US" w:eastAsia="en-US"/>
        </w:rPr>
        <w:t xml:space="preserve"> what is immediately given. This narrowing produces strength at one point and weakness elsewhere. The self becomes unassailable, yet the world </w:t>
      </w:r>
      <w:r w:rsidRPr="00F30A94">
        <w:rPr>
          <w:sz w:val="28"/>
          <w:szCs w:val="28"/>
          <w:lang w:val="en-US" w:eastAsia="en-US"/>
        </w:rPr>
        <w:lastRenderedPageBreak/>
        <w:t>becomes vulnerable. If one loosens the demand for indubitability, accepting degrees of certainty, the world returns with greater richness, but the foundation loses its absolute character. The choice is not between solipsism and certainty, but between different configurations of risk.</w:t>
      </w:r>
    </w:p>
    <w:p w14:paraId="22867F8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Descartes’ legacy lies precisely in having made this risk visible. His method does not trap philosophy in solipsism, but it reveals how easily the path toward certainty can lead there. The escape he proposes is genuine yet incomplete, effective in practice yet fragile in principle. The </w:t>
      </w:r>
      <w:proofErr w:type="spellStart"/>
      <w:r w:rsidRPr="00F30A94">
        <w:rPr>
          <w:sz w:val="28"/>
          <w:szCs w:val="28"/>
          <w:lang w:val="en-US" w:eastAsia="en-US"/>
        </w:rPr>
        <w:t>self steps</w:t>
      </w:r>
      <w:proofErr w:type="spellEnd"/>
      <w:r w:rsidRPr="00F30A94">
        <w:rPr>
          <w:sz w:val="28"/>
          <w:szCs w:val="28"/>
          <w:lang w:val="en-US" w:eastAsia="en-US"/>
        </w:rPr>
        <w:t xml:space="preserve"> back into the world, but it </w:t>
      </w:r>
      <w:proofErr w:type="gramStart"/>
      <w:r w:rsidRPr="00F30A94">
        <w:rPr>
          <w:sz w:val="28"/>
          <w:szCs w:val="28"/>
          <w:lang w:val="en-US" w:eastAsia="en-US"/>
        </w:rPr>
        <w:t>does so</w:t>
      </w:r>
      <w:proofErr w:type="gramEnd"/>
      <w:r w:rsidRPr="00F30A94">
        <w:rPr>
          <w:sz w:val="28"/>
          <w:szCs w:val="28"/>
          <w:lang w:val="en-US" w:eastAsia="en-US"/>
        </w:rPr>
        <w:t xml:space="preserve"> </w:t>
      </w:r>
      <w:proofErr w:type="gramStart"/>
      <w:r w:rsidRPr="00F30A94">
        <w:rPr>
          <w:sz w:val="28"/>
          <w:szCs w:val="28"/>
          <w:lang w:val="en-US" w:eastAsia="en-US"/>
        </w:rPr>
        <w:t>carrying</w:t>
      </w:r>
      <w:proofErr w:type="gramEnd"/>
      <w:r w:rsidRPr="00F30A94">
        <w:rPr>
          <w:sz w:val="28"/>
          <w:szCs w:val="28"/>
          <w:lang w:val="en-US" w:eastAsia="en-US"/>
        </w:rPr>
        <w:t xml:space="preserve"> the memory of having stood alone. This memory cannot be erased, only managed.</w:t>
      </w:r>
    </w:p>
    <w:p w14:paraId="1CD6B78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accusation of solipsism, when directed at Cartesian philosophy, often oversimplifies this situation. It treats the exposure of a problem as though it were an endorsement. Descartes does not claim that only the self exists; he shows how the self becomes the first certainty when doubt is radicalized. The difficulty arises not from this move alone, but from the demand that what follows share the same level of certainty. When that demand is relaxed, </w:t>
      </w:r>
      <w:r w:rsidRPr="00F30A94">
        <w:rPr>
          <w:sz w:val="28"/>
          <w:szCs w:val="28"/>
          <w:lang w:val="en-US" w:eastAsia="en-US"/>
        </w:rPr>
        <w:lastRenderedPageBreak/>
        <w:t>solipsism loses its grip, yet the purity of the foundation is compromised.</w:t>
      </w:r>
    </w:p>
    <w:p w14:paraId="744BA84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incomplete escape from the self may therefore be understood as an enduring condition rather than a failure. Human knowledge begins within experience that is always one’s own, and it extends outward through trust, inference, and shared practice. Absolute certainty belongs only to the immediate awareness of thinking. Everything else is sustained through confidence rather than proof. This does not render knowledge arbitrary; it renders it situated.</w:t>
      </w:r>
    </w:p>
    <w:p w14:paraId="1584B89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isolation of the thinking subject, once acknowledged, can be reinterpreted not as a prison but as a point of orientation. From this point, relations are established, meanings negotiated, and realities shared. The self does not remain sealed within itself; it participates in a world whose existence it cannot prove with the same certainty it has of itself, yet which it cannot meaningfully deny. Life proceeds on this basis, and philosophy, attentive to its own limits, can do no better.</w:t>
      </w:r>
    </w:p>
    <w:p w14:paraId="1FAB37A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unresolved external world problem persists because </w:t>
      </w:r>
      <w:r w:rsidRPr="00F30A94">
        <w:rPr>
          <w:sz w:val="28"/>
          <w:szCs w:val="28"/>
          <w:lang w:val="en-US" w:eastAsia="en-US"/>
        </w:rPr>
        <w:lastRenderedPageBreak/>
        <w:t xml:space="preserve">it mirrors the structure of finite understanding. A being that knows itself immediately cannot know everything else in the same way. The demand that it should reflects a longing for total transparency that exceeds human capacity. Solipsism names the extreme consequence of this longing when it turns inward without restraint. The escape from solipsism, incomplete though it may be, consists in accepting that knowledge need not be absolute </w:t>
      </w:r>
      <w:proofErr w:type="gramStart"/>
      <w:r w:rsidRPr="00F30A94">
        <w:rPr>
          <w:sz w:val="28"/>
          <w:szCs w:val="28"/>
          <w:lang w:val="en-US" w:eastAsia="en-US"/>
        </w:rPr>
        <w:t>in order to</w:t>
      </w:r>
      <w:proofErr w:type="gramEnd"/>
      <w:r w:rsidRPr="00F30A94">
        <w:rPr>
          <w:sz w:val="28"/>
          <w:szCs w:val="28"/>
          <w:lang w:val="en-US" w:eastAsia="en-US"/>
        </w:rPr>
        <w:t xml:space="preserve"> be valid.</w:t>
      </w:r>
    </w:p>
    <w:p w14:paraId="0683BD1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Within this acceptance, the cogito retains its significance without claiming too much. It secures the presence of thought without dictating the nature of the world. The self affirms itself, then reaches outward, aware that what it encounters will never be known with the same immediacy. This awareness does not paralyze inquiry; it disciplines it. Philosophy continues not by eliminating the gap between self and world, but by thinking within it.</w:t>
      </w:r>
    </w:p>
    <w:p w14:paraId="06FAF68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incomplete escape from the self thus becomes a defining feature of modern reflection. It marks the point where certainty ends and responsibility begins. One cannot prove the existence of others as one proves one’s </w:t>
      </w:r>
      <w:r w:rsidRPr="00F30A94">
        <w:rPr>
          <w:sz w:val="28"/>
          <w:szCs w:val="28"/>
          <w:lang w:val="en-US" w:eastAsia="en-US"/>
        </w:rPr>
        <w:lastRenderedPageBreak/>
        <w:t>own, yet one must act as though they exist. One cannot secure the world absolutely, yet one must live within it. Solipsism remains a possibility in theory, yet it dissolves in practice, not because it has been refuted beyond doubt, but because life cannot be sustained within it.</w:t>
      </w:r>
    </w:p>
    <w:p w14:paraId="64CF54B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tension remains </w:t>
      </w:r>
      <w:proofErr w:type="gramStart"/>
      <w:r w:rsidRPr="00F30A94">
        <w:rPr>
          <w:sz w:val="28"/>
          <w:szCs w:val="28"/>
          <w:lang w:val="en-US" w:eastAsia="en-US"/>
        </w:rPr>
        <w:t>unresolved, and</w:t>
      </w:r>
      <w:proofErr w:type="gramEnd"/>
      <w:r w:rsidRPr="00F30A94">
        <w:rPr>
          <w:sz w:val="28"/>
          <w:szCs w:val="28"/>
          <w:lang w:val="en-US" w:eastAsia="en-US"/>
        </w:rPr>
        <w:t xml:space="preserve"> perhaps must remain so. Any resolution that promised total certainty would either collapse the world into the self or dissolve the self into the world. The persistence of the problem preserves both. The thinking subject stands alone in reflection, yet never alone in life. Philosophy, attentive to this duality, resists premature closure. It acknowledges the solitude of thought without denying the shared world in which thought takes place.</w:t>
      </w:r>
    </w:p>
    <w:p w14:paraId="00F267A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this acknowledgment, the accusation of solipsism loses its sting. What remains is not a doctrine of isolation, but an honest recognition of the conditions under which knowledge arises. The self cannot fully escape itself, yet it does not need to. Its task is not to abolish its own standpoint, but to understand its limits. The incomplete escape from the self is not a defeat; it is the shape of finite </w:t>
      </w:r>
      <w:r w:rsidRPr="00F30A94">
        <w:rPr>
          <w:sz w:val="28"/>
          <w:szCs w:val="28"/>
          <w:lang w:val="en-US" w:eastAsia="en-US"/>
        </w:rPr>
        <w:lastRenderedPageBreak/>
        <w:t>reason, moving outward from certainty into a world that, though never absolutely secured, is continually affirmed through engagement, trust, and shared existence.</w:t>
      </w:r>
    </w:p>
    <w:p w14:paraId="3CD593A7" w14:textId="0C888BF8" w:rsidR="00F30A94" w:rsidRPr="00F30A94" w:rsidRDefault="00F30A94" w:rsidP="00C021DD">
      <w:pPr>
        <w:pStyle w:val="Heading1"/>
        <w:spacing w:line="360" w:lineRule="auto"/>
        <w:rPr>
          <w:lang w:val="en-US" w:eastAsia="en-US"/>
        </w:rPr>
      </w:pPr>
      <w:bookmarkStart w:id="16" w:name="_Toc217656748"/>
      <w:r w:rsidRPr="00F30A94">
        <w:rPr>
          <w:lang w:val="en-US" w:eastAsia="en-US"/>
        </w:rPr>
        <w:lastRenderedPageBreak/>
        <w:t>CHAPTER 16</w:t>
      </w:r>
      <w:r w:rsidR="00BC4569">
        <w:rPr>
          <w:lang w:val="en-US" w:eastAsia="en-US"/>
        </w:rPr>
        <w:t xml:space="preserve">. </w:t>
      </w:r>
      <w:r w:rsidRPr="00F30A94">
        <w:rPr>
          <w:lang w:val="en-US" w:eastAsia="en-US"/>
        </w:rPr>
        <w:t>THE LIMITS OF THOUGHT</w:t>
      </w:r>
      <w:bookmarkEnd w:id="16"/>
    </w:p>
    <w:p w14:paraId="688E349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Thought often presents itself as an open horizon, capable of indefinite extension, reflection folding upon reflection without apparent end. This appearance has nourished the belief that thinking, properly pursued, might ultimately account for itself, grounding its own validity through sheer persistence. Yet closer examination reveals a different picture. Thought operates not as an unbounded expanse, but as a bounded activity, shaped and constrained by conditions it cannot fully command. Its power lies precisely in its form, and that form imposes limits that no increase in intensity or refinement can dissolve.</w:t>
      </w:r>
    </w:p>
    <w:p w14:paraId="3285B87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To think is to operate within a structure. Concepts, distinctions, relations, and rules of inference constitute the space in which thinking moves. These elements do not arise spontaneously from nothing; they are inherited, learned, and stabilized through use. Even the most radical critique depends upon the very structures it seeks to question. Thought cannot step outside all form to inspect itself from a neutral vantage point. It must proceed </w:t>
      </w:r>
      <w:r w:rsidRPr="00F30A94">
        <w:rPr>
          <w:sz w:val="28"/>
          <w:szCs w:val="28"/>
          <w:lang w:val="en-US" w:eastAsia="en-US"/>
        </w:rPr>
        <w:lastRenderedPageBreak/>
        <w:t xml:space="preserve">through distinctions, and every distinction excludes as much as it includes. The </w:t>
      </w:r>
      <w:proofErr w:type="gramStart"/>
      <w:r w:rsidRPr="00F30A94">
        <w:rPr>
          <w:sz w:val="28"/>
          <w:szCs w:val="28"/>
          <w:lang w:val="en-US" w:eastAsia="en-US"/>
        </w:rPr>
        <w:t>bounded</w:t>
      </w:r>
      <w:proofErr w:type="gramEnd"/>
      <w:r w:rsidRPr="00F30A94">
        <w:rPr>
          <w:sz w:val="28"/>
          <w:szCs w:val="28"/>
          <w:lang w:val="en-US" w:eastAsia="en-US"/>
        </w:rPr>
        <w:t xml:space="preserve"> nature of thought is therefore not an external restriction imposed upon it, but an internal condition of its possibility.</w:t>
      </w:r>
    </w:p>
    <w:p w14:paraId="4F036F7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Extreme states of consciousness bring this boundedness into sharper relief. In moments of profound exhaustion, intense emotion, or altered awareness, the familiar operations of thought loosen or fragment. Logical continuity weakens, temporal order blurs, and the sense of a stable self may waver. These states are not marginal curiosities; they expose what is normally concealed by the smooth functioning of cognition. When thought falters, it becomes evident that its coherence depends upon delicate balances sustained by physiological, emotional, and contextual support. The clarity often attributed to pure reason proves inseparable from the conditions that sustain it.</w:t>
      </w:r>
    </w:p>
    <w:p w14:paraId="51D93E0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Altered cognition, whether induced by trauma, meditation, or chemical influence, further illuminates this dependency. In such states, the boundaries that ordinarily separate self from world may dissolve, replaced by diffuse </w:t>
      </w:r>
      <w:r w:rsidRPr="00F30A94">
        <w:rPr>
          <w:sz w:val="28"/>
          <w:szCs w:val="28"/>
          <w:lang w:val="en-US" w:eastAsia="en-US"/>
        </w:rPr>
        <w:lastRenderedPageBreak/>
        <w:t>awareness or heightened immediacy. Thought, as discursive articulation, recedes, while sensation or affect takes precedence. Some describe these experiences as expansions of consciousness, others as losses of identity. Both descriptions capture aspects of the same phenomenon. What expands is immediacy; what collapses is the structured articulation that allows thought to distinguish, compare, and reflect.</w:t>
      </w:r>
    </w:p>
    <w:p w14:paraId="162DFCD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tension between expansion and collapse reveals an important ambiguity. When discursive thought loosens, identity may feel enlarged, freed from habitual constraints. Yet this enlargement coincides with a loss of differentiation, without which reflection cannot occur. Thought requires distance, the ability to hold something apart from itself. When everything merges into immediacy, thought does not transcend itself; it ceases to function. What appears as boundlessness is therefore not an infinite extension of thinking, but its suspension. The sense of unity achieved in such moments does not testify to the power of thought, but to its temporary eclipse.</w:t>
      </w:r>
    </w:p>
    <w:p w14:paraId="7D49C3E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Despite such transformations, structure persists beneath </w:t>
      </w:r>
      <w:r w:rsidRPr="00F30A94">
        <w:rPr>
          <w:sz w:val="28"/>
          <w:szCs w:val="28"/>
          <w:lang w:val="en-US" w:eastAsia="en-US"/>
        </w:rPr>
        <w:lastRenderedPageBreak/>
        <w:t xml:space="preserve">apparent dissolution. Even in altered states, patterns </w:t>
      </w:r>
      <w:proofErr w:type="gramStart"/>
      <w:r w:rsidRPr="00F30A94">
        <w:rPr>
          <w:sz w:val="28"/>
          <w:szCs w:val="28"/>
          <w:lang w:val="en-US" w:eastAsia="en-US"/>
        </w:rPr>
        <w:t>remain:</w:t>
      </w:r>
      <w:proofErr w:type="gramEnd"/>
      <w:r w:rsidRPr="00F30A94">
        <w:rPr>
          <w:sz w:val="28"/>
          <w:szCs w:val="28"/>
          <w:lang w:val="en-US" w:eastAsia="en-US"/>
        </w:rPr>
        <w:t xml:space="preserve"> rhythms of attention, recurring images, or emotional contours. Total chaos rarely occurs. This persistence indicates that thought’s structures are resilient, rooted deeply in cognitive organization. They may be distorted, attenuated, or simplified, but they do not vanish entirely. The mind does not become formless; it reorganizes under constraint. This reorganization underscores the fact that thought is not an optional overlay upon experience, but an integral mode of its articulation.</w:t>
      </w:r>
    </w:p>
    <w:p w14:paraId="11EE7D0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failure of thought to ground itself becomes evident when reflection turns upon its own conditions. Thought can describe its operations, analyze its limits, and critique its assumptions, yet it cannot supply an ultimate justification for its own existence or validity without circularity. Any attempt to do so must employ the very processes it seeks to justify. Thought explains by using thought; it validates by appeal to coherence within thought. This circularity is not a flaw in reasoning technique, but a structural feature. Grounding requires a standpoint external to what is grounded, and no such </w:t>
      </w:r>
      <w:r w:rsidRPr="00F30A94">
        <w:rPr>
          <w:sz w:val="28"/>
          <w:szCs w:val="28"/>
          <w:lang w:val="en-US" w:eastAsia="en-US"/>
        </w:rPr>
        <w:lastRenderedPageBreak/>
        <w:t>standpoint is available to thought with respect to itself.</w:t>
      </w:r>
    </w:p>
    <w:p w14:paraId="053EF08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realization challenges the hope that reflection might achieve absolute certainty through infinite regress. The idea of infinite reflection imagines thought examining itself, then examining that examination, and so on without end, each level adding clarity. In practice, such regress does not yield greater grounding; it merely reiterates the same dependence at successive levels. Each reflection presupposes the validity of reflection itself. Infinity here does not confer strength; it exposes repetition. The illusion lies in mistaking repetition for depth.</w:t>
      </w:r>
    </w:p>
    <w:p w14:paraId="5A9E180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inevitability of cognitive limits follows directly from this structure. Limits are not obstacles encountered at the edges of thought’s reach; they are woven into its very operation. Thought cannot encompass everything at once, nor can it eliminate perspective. Every act of thinking occurs from somewhere, within a context that shapes what can be noticed and articulated. Attempts to abolish perspective result not in universality, but in abstraction so thin that it loses contact with experience. Limits, far from undermining thought, give it orientation and substance.</w:t>
      </w:r>
    </w:p>
    <w:p w14:paraId="7E0B913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 xml:space="preserve">These limits become especially apparent when thought confronts experiences that resist articulation. Pain, grief, or profound joy often exceed conceptual capture. Language strains, metaphors proliferate, and silence intrudes. Thought does not fail here because it is weak, but because its mode of operation is mismatched to the immediacy of what is encountered. Such experiences are not irrational; they are pre-reflective or </w:t>
      </w:r>
      <w:proofErr w:type="gramStart"/>
      <w:r w:rsidRPr="00F30A94">
        <w:rPr>
          <w:sz w:val="28"/>
          <w:szCs w:val="28"/>
          <w:lang w:val="en-US" w:eastAsia="en-US"/>
        </w:rPr>
        <w:t>affective</w:t>
      </w:r>
      <w:proofErr w:type="gramEnd"/>
      <w:r w:rsidRPr="00F30A94">
        <w:rPr>
          <w:sz w:val="28"/>
          <w:szCs w:val="28"/>
          <w:lang w:val="en-US" w:eastAsia="en-US"/>
        </w:rPr>
        <w:t xml:space="preserve">, engaging dimensions of awareness that do not submit readily to analysis. The limit encountered is not a barrier to </w:t>
      </w:r>
      <w:proofErr w:type="gramStart"/>
      <w:r w:rsidRPr="00F30A94">
        <w:rPr>
          <w:sz w:val="28"/>
          <w:szCs w:val="28"/>
          <w:lang w:val="en-US" w:eastAsia="en-US"/>
        </w:rPr>
        <w:t>be overcome</w:t>
      </w:r>
      <w:proofErr w:type="gramEnd"/>
      <w:r w:rsidRPr="00F30A94">
        <w:rPr>
          <w:sz w:val="28"/>
          <w:szCs w:val="28"/>
          <w:lang w:val="en-US" w:eastAsia="en-US"/>
        </w:rPr>
        <w:t>, but a boundary between modes of engagement.</w:t>
      </w:r>
    </w:p>
    <w:p w14:paraId="1CCFB7D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temptation arises to interpret such boundaries as invitations to transcend thought altogether. Mystical or anti-rational traditions sometimes present the limits of thought as evidence of </w:t>
      </w:r>
      <w:proofErr w:type="gramStart"/>
      <w:r w:rsidRPr="00F30A94">
        <w:rPr>
          <w:sz w:val="28"/>
          <w:szCs w:val="28"/>
          <w:lang w:val="en-US" w:eastAsia="en-US"/>
        </w:rPr>
        <w:t>its</w:t>
      </w:r>
      <w:proofErr w:type="gramEnd"/>
      <w:r w:rsidRPr="00F30A94">
        <w:rPr>
          <w:sz w:val="28"/>
          <w:szCs w:val="28"/>
          <w:lang w:val="en-US" w:eastAsia="en-US"/>
        </w:rPr>
        <w:t xml:space="preserve"> inadequacy, urging abandonment in favor of intuition or direct experience. While these responses capture an important insight, they risk overstating the case. </w:t>
      </w:r>
      <w:proofErr w:type="gramStart"/>
      <w:r w:rsidRPr="00F30A94">
        <w:rPr>
          <w:sz w:val="28"/>
          <w:szCs w:val="28"/>
          <w:lang w:val="en-US" w:eastAsia="en-US"/>
        </w:rPr>
        <w:t>Thought’s</w:t>
      </w:r>
      <w:proofErr w:type="gramEnd"/>
      <w:r w:rsidRPr="00F30A94">
        <w:rPr>
          <w:sz w:val="28"/>
          <w:szCs w:val="28"/>
          <w:lang w:val="en-US" w:eastAsia="en-US"/>
        </w:rPr>
        <w:t xml:space="preserve"> limits do not negate its value; they define its domain. Reflection cannot replace immediacy, nor can immediacy replace reflection. </w:t>
      </w:r>
      <w:r w:rsidRPr="00F30A94">
        <w:rPr>
          <w:sz w:val="28"/>
          <w:szCs w:val="28"/>
          <w:lang w:val="en-US" w:eastAsia="en-US"/>
        </w:rPr>
        <w:lastRenderedPageBreak/>
        <w:t>Each has its own integrity, and confusion arises when one is expected to perform the work of the other.</w:t>
      </w:r>
    </w:p>
    <w:p w14:paraId="67CB7AB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Thought also encounters its limits in the attempt to secure meaning once and for all. Meaning emerges through use, context, and shared practice. It evolves as conditions change. Attempts to fix meaning permanently through definition encounter resistance, as language shifts and experience diversifies. Thought can clarify meanings locally, within specific frameworks, but it cannot freeze them universally without impoverishment. The fluidity of meaning is not a defect; it reflects the adaptability of cognition to changing circumstances.</w:t>
      </w:r>
    </w:p>
    <w:p w14:paraId="042F4AE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bounded nature of thought also undermines fantasies of total control. To think is not to command all that appears in awareness. Intrusive thoughts, emotional reactions, and unconscious associations arise without invitation. Reflection can respond to these intrusions, interpret them, or redirect attention, yet it cannot prevent their initial emergence. The mind is not a sovereign ruler issuing orders to itself; it is a dynamic field in which multiple processes interact. Thought participates in this </w:t>
      </w:r>
      <w:r w:rsidRPr="00F30A94">
        <w:rPr>
          <w:sz w:val="28"/>
          <w:szCs w:val="28"/>
          <w:lang w:val="en-US" w:eastAsia="en-US"/>
        </w:rPr>
        <w:lastRenderedPageBreak/>
        <w:t>field; it does not govern it absolutely.</w:t>
      </w:r>
    </w:p>
    <w:p w14:paraId="2559F90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participation becomes evident in the way thought depends on time. Thinking unfolds sequentially, one moment giving way to the next. Even complex syntheses require temporal extension. There is no instantaneous grasp of totality. Memory and anticipation stretch </w:t>
      </w:r>
      <w:proofErr w:type="gramStart"/>
      <w:r w:rsidRPr="00F30A94">
        <w:rPr>
          <w:sz w:val="28"/>
          <w:szCs w:val="28"/>
          <w:lang w:val="en-US" w:eastAsia="en-US"/>
        </w:rPr>
        <w:t>thought across</w:t>
      </w:r>
      <w:proofErr w:type="gramEnd"/>
      <w:r w:rsidRPr="00F30A94">
        <w:rPr>
          <w:sz w:val="28"/>
          <w:szCs w:val="28"/>
          <w:lang w:val="en-US" w:eastAsia="en-US"/>
        </w:rPr>
        <w:t xml:space="preserve"> time, yet they remain partial and selective. The temporal structure of thought precludes final closure, for new moments always arrive, carrying new information and altering previous judgments. The desire for definitive answers clashes with this temporality, producing frustration where acceptance might yield clarity.</w:t>
      </w:r>
    </w:p>
    <w:p w14:paraId="07B4663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illusion of infinite reflection often conceals a deeper anxiety about finitude. To accept limits is to accept that understanding will always be incomplete, provisional, and revisable. This acceptance can feel like surrender, yet it may also be experienced as liberation. Freed from the demand to ground everything absolutely, thought can attend more carefully to what is given, refining understanding within achievable horizons. Limits then appear not as failures, but as guides directing inquiry </w:t>
      </w:r>
      <w:r w:rsidRPr="00F30A94">
        <w:rPr>
          <w:sz w:val="28"/>
          <w:szCs w:val="28"/>
          <w:lang w:val="en-US" w:eastAsia="en-US"/>
        </w:rPr>
        <w:lastRenderedPageBreak/>
        <w:t>toward what can be meaningfully addressed.</w:t>
      </w:r>
    </w:p>
    <w:p w14:paraId="2EC1A3B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Thought’s constrained nature does not imply passivity. Within its bounds, it exercises remarkable flexibility. It can model possibilities, imagine alternatives, and critique existing arrangements. Constraint does not eliminate creativity; it channels it. Just as form enables expression in art, cognitive structure enables insight in philosophy and science. The error lies not in acknowledging constraint, but in mistaking constraint for confinement. Thought moves freely within its domain, yet it does not abolish the domain itself.</w:t>
      </w:r>
    </w:p>
    <w:p w14:paraId="55B39B7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Extreme efforts to transcend these limits often produce paradox rather than insight. When thought attempts to think what cannot be thought, it generates contradictions or vacuous abstractions. Concepts such as absolute nothingness, total infinity, or complete self-grounding strain coherence because they negate the conditions that allow thinking to proceed. The resulting confusion is sometimes mistaken for profundity. </w:t>
      </w:r>
      <w:proofErr w:type="gramStart"/>
      <w:r w:rsidRPr="00F30A94">
        <w:rPr>
          <w:sz w:val="28"/>
          <w:szCs w:val="28"/>
          <w:lang w:val="en-US" w:eastAsia="en-US"/>
        </w:rPr>
        <w:t>In reality, it</w:t>
      </w:r>
      <w:proofErr w:type="gramEnd"/>
      <w:r w:rsidRPr="00F30A94">
        <w:rPr>
          <w:sz w:val="28"/>
          <w:szCs w:val="28"/>
          <w:lang w:val="en-US" w:eastAsia="en-US"/>
        </w:rPr>
        <w:t xml:space="preserve"> signals a mismatch between concept and capacity. Recognizing this mismatch restores precision.</w:t>
      </w:r>
    </w:p>
    <w:p w14:paraId="6660369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 xml:space="preserve">The persistence of structure under transformation demonstrates that limits are not static barriers but flexible constraints. </w:t>
      </w:r>
      <w:proofErr w:type="gramStart"/>
      <w:r w:rsidRPr="00F30A94">
        <w:rPr>
          <w:sz w:val="28"/>
          <w:szCs w:val="28"/>
          <w:lang w:val="en-US" w:eastAsia="en-US"/>
        </w:rPr>
        <w:t>Thought adapts</w:t>
      </w:r>
      <w:proofErr w:type="gramEnd"/>
      <w:r w:rsidRPr="00F30A94">
        <w:rPr>
          <w:sz w:val="28"/>
          <w:szCs w:val="28"/>
          <w:lang w:val="en-US" w:eastAsia="en-US"/>
        </w:rPr>
        <w:t xml:space="preserve"> as conditions change, incorporating new information and revising frameworks. Scientific revolutions, philosophical shifts, and cultural transformations all testify to this adaptability. Yet each new framework brings its own limits, replacing old constraints with new ones. Progress does not eliminate boundaries; it redraws them. Understanding deepens, but finitude remains.</w:t>
      </w:r>
    </w:p>
    <w:p w14:paraId="141A28B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failure of thought to ground itself finally reinforces the distinction between explanation and existence. Thought can explain processes, justify beliefs, and articulate relations, yet it cannot account for the sheer fact that thinking occurs at all. That fact presents itself without derivation. Reflection encounters itself already underway. Attempts to explain this fact lead back to descriptions of conditions, none of which abolish the initial givenness. Thought begins in presence, not in proof.</w:t>
      </w:r>
    </w:p>
    <w:p w14:paraId="4A98349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beginning cannot be postponed or replaced. One cannot decide to think only after having justified thinking. </w:t>
      </w:r>
      <w:r w:rsidRPr="00F30A94">
        <w:rPr>
          <w:sz w:val="28"/>
          <w:szCs w:val="28"/>
          <w:lang w:val="en-US" w:eastAsia="en-US"/>
        </w:rPr>
        <w:lastRenderedPageBreak/>
        <w:t>Reflection presupposes itself. This presupposition is not arbitrary; it is unavoidable. The limits of thought are therefore not external restrictions imposed upon an otherwise unlimited faculty. They are the marks of a faculty that exists only in operation, only within conditions it cannot suspend entirely.</w:t>
      </w:r>
    </w:p>
    <w:p w14:paraId="4C257AD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recognition of cognitive limits also clarifies the role of humility in philosophy. Humility here does not mean skepticism toward all claims, but attentiveness to scope. Knowing where thought applies and where it yields to other modes of engagement preserves clarity. Philosophy errs when it attempts to legislate for all domains, insisting that everything must </w:t>
      </w:r>
      <w:proofErr w:type="gramStart"/>
      <w:r w:rsidRPr="00F30A94">
        <w:rPr>
          <w:sz w:val="28"/>
          <w:szCs w:val="28"/>
          <w:lang w:val="en-US" w:eastAsia="en-US"/>
        </w:rPr>
        <w:t>submit</w:t>
      </w:r>
      <w:proofErr w:type="gramEnd"/>
      <w:r w:rsidRPr="00F30A94">
        <w:rPr>
          <w:sz w:val="28"/>
          <w:szCs w:val="28"/>
          <w:lang w:val="en-US" w:eastAsia="en-US"/>
        </w:rPr>
        <w:t xml:space="preserve"> to conceptual articulation. It also errs when it abandons articulation altogether. The task lies in maintaining proportion.</w:t>
      </w:r>
    </w:p>
    <w:p w14:paraId="54E64D9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Thought as a constrained process retains its dignity precisely through this proportion. It does not need to be infinite to be meaningful. Its achievements, though finite, are real. It illuminates patterns, exposes assumptions, and refines understanding. It does so not by escaping its limits, but by working within them attentively. The aspiration to </w:t>
      </w:r>
      <w:r w:rsidRPr="00F30A94">
        <w:rPr>
          <w:sz w:val="28"/>
          <w:szCs w:val="28"/>
          <w:lang w:val="en-US" w:eastAsia="en-US"/>
        </w:rPr>
        <w:lastRenderedPageBreak/>
        <w:t>exceed all bounds often obscures what can be achieved within them.</w:t>
      </w:r>
    </w:p>
    <w:p w14:paraId="223C7321"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limits of thought therefore mark not an endpoint but a horizon. They delineate the space within which reflection can move productively. Beyond them lies not deeper thought, but a shift into other modes of awareness or engagement. Confusion arises when these modes are conflated, when silence is treated as superior argument or immediacy as superior understanding. Each mode has its place, and thought’s place is defined by its structure.</w:t>
      </w:r>
    </w:p>
    <w:p w14:paraId="04196C7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Accepting these limits reshapes the understanding of reason itself. Reason no longer appears as an instrument destined to master all that exists, but as a practice oriented toward coherence within conditions. Its success is measured not by finality, but by adequacy. It clarifies without exhausting, explains without enclosing. This </w:t>
      </w:r>
      <w:proofErr w:type="gramStart"/>
      <w:r w:rsidRPr="00F30A94">
        <w:rPr>
          <w:sz w:val="28"/>
          <w:szCs w:val="28"/>
          <w:lang w:val="en-US" w:eastAsia="en-US"/>
        </w:rPr>
        <w:t>moderated</w:t>
      </w:r>
      <w:proofErr w:type="gramEnd"/>
      <w:r w:rsidRPr="00F30A94">
        <w:rPr>
          <w:sz w:val="28"/>
          <w:szCs w:val="28"/>
          <w:lang w:val="en-US" w:eastAsia="en-US"/>
        </w:rPr>
        <w:t xml:space="preserve"> ambition preserves its vitality.</w:t>
      </w:r>
    </w:p>
    <w:p w14:paraId="5E62E2E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this light, the idea of infinite reflection appears not as an ideal, but as a misunderstanding. Reflection does not gain authority by multiplying itself. It gains authority by attending carefully to what it can responsibly address. </w:t>
      </w:r>
      <w:r w:rsidRPr="00F30A94">
        <w:rPr>
          <w:sz w:val="28"/>
          <w:szCs w:val="28"/>
          <w:lang w:val="en-US" w:eastAsia="en-US"/>
        </w:rPr>
        <w:lastRenderedPageBreak/>
        <w:t>Beyond that, it yields, not in defeat, but in recognition of difference. Thought remains active, yet it no longer demands to be everything.</w:t>
      </w:r>
    </w:p>
    <w:p w14:paraId="12A7914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limits of thought, once acknowledged, reveal a quieter strength. Thought persists, bounded yet resilient, incapable of grounding itself </w:t>
      </w:r>
      <w:proofErr w:type="gramStart"/>
      <w:r w:rsidRPr="00F30A94">
        <w:rPr>
          <w:sz w:val="28"/>
          <w:szCs w:val="28"/>
          <w:lang w:val="en-US" w:eastAsia="en-US"/>
        </w:rPr>
        <w:t>absolutely yet</w:t>
      </w:r>
      <w:proofErr w:type="gramEnd"/>
      <w:r w:rsidRPr="00F30A94">
        <w:rPr>
          <w:sz w:val="28"/>
          <w:szCs w:val="28"/>
          <w:lang w:val="en-US" w:eastAsia="en-US"/>
        </w:rPr>
        <w:t xml:space="preserve"> capable of orienting experience meaningfully. Its constraints do not imprison it; they give it shape. Within that shape, reflection unfolds, aware of its finitude, and in that awareness, it finds its proper measure.</w:t>
      </w:r>
    </w:p>
    <w:p w14:paraId="2619BCDA" w14:textId="0CE5A5FB" w:rsidR="00F30A94" w:rsidRPr="00F30A94" w:rsidRDefault="00F30A94" w:rsidP="00C021DD">
      <w:pPr>
        <w:pStyle w:val="Heading1"/>
        <w:spacing w:line="360" w:lineRule="auto"/>
        <w:rPr>
          <w:lang w:val="en-US" w:eastAsia="en-US"/>
        </w:rPr>
      </w:pPr>
      <w:bookmarkStart w:id="17" w:name="_Toc217656749"/>
      <w:r w:rsidRPr="00F30A94">
        <w:rPr>
          <w:lang w:val="en-US" w:eastAsia="en-US"/>
        </w:rPr>
        <w:lastRenderedPageBreak/>
        <w:t>AFTERWORD</w:t>
      </w:r>
      <w:r w:rsidR="003A05B2">
        <w:rPr>
          <w:lang w:val="en-US" w:eastAsia="en-US"/>
        </w:rPr>
        <w:t xml:space="preserve">. </w:t>
      </w:r>
      <w:r w:rsidRPr="00F30A94">
        <w:rPr>
          <w:lang w:val="en-US" w:eastAsia="en-US"/>
        </w:rPr>
        <w:t>FROM FOUNDATIONS TO LIMITS</w:t>
      </w:r>
      <w:bookmarkEnd w:id="17"/>
    </w:p>
    <w:p w14:paraId="446EC32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historical role of the cogito has often been misunderstood, not because it lacks clarity, but because it has been burdened with expectations it was never meant to fulfill. It emerged at a moment when philosophy sought necessity rather than comfort, a point of certainty that could withstand the most radical doubt. In this context, the cogito did not function as a celebration of the self, nor as an exaltation of consciousness, but as a methodological response to collapse. When inherited authorities dissolved and external guarantees faltered, the affirmation of thinking existence appeared not as an ambition, but as a minimum. It marked the point at which negation exhausted itself and could proceed no further without contradiction.</w:t>
      </w:r>
    </w:p>
    <w:p w14:paraId="68424FD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necessity explains why the cogito survives criticism that has dismantled many other philosophical claims. It persists not because it provides a complete account of reality, but because it occupies a peculiar logical position. One may reject its metaphysical interpretations, question </w:t>
      </w:r>
      <w:r w:rsidRPr="00F30A94">
        <w:rPr>
          <w:sz w:val="28"/>
          <w:szCs w:val="28"/>
          <w:lang w:val="en-US" w:eastAsia="en-US"/>
        </w:rPr>
        <w:lastRenderedPageBreak/>
        <w:t xml:space="preserve">its psychological assumptions, or deny its foundational status, yet the act of rejection itself reenacts what it expresses. </w:t>
      </w:r>
      <w:proofErr w:type="gramStart"/>
      <w:r w:rsidRPr="00F30A94">
        <w:rPr>
          <w:sz w:val="28"/>
          <w:szCs w:val="28"/>
          <w:lang w:val="en-US" w:eastAsia="en-US"/>
        </w:rPr>
        <w:t>Thought</w:t>
      </w:r>
      <w:proofErr w:type="gramEnd"/>
      <w:r w:rsidRPr="00F30A94">
        <w:rPr>
          <w:sz w:val="28"/>
          <w:szCs w:val="28"/>
          <w:lang w:val="en-US" w:eastAsia="en-US"/>
        </w:rPr>
        <w:t xml:space="preserve"> attempting to deny its own occurrence finds itself already operating. The cogito survives not as doctrine, but as a remainder, something left behind after doubt has done its utmost work.</w:t>
      </w:r>
    </w:p>
    <w:p w14:paraId="52FECC2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endurance of the cogito does not signal invulnerability. On the contrary, its persistence reveals a limit rather than a strength. It is not the cornerstone of a system, but the point where systems fail to proceed by negation alone. The cogito marks the moment when philosophy encounters something it cannot discard without discarding itself. In this sense, it functions less as a foundation than as an encounter with an irreducible constraint. Thought arrives there not by construction, but by exhaustion.</w:t>
      </w:r>
    </w:p>
    <w:p w14:paraId="13EB634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Understanding the cogito as an encounter with a limit rather than as an absolute ground transforms its significance. It no longer promises certainty about the world, the self, or </w:t>
      </w:r>
      <w:proofErr w:type="gramStart"/>
      <w:r w:rsidRPr="00F30A94">
        <w:rPr>
          <w:sz w:val="28"/>
          <w:szCs w:val="28"/>
          <w:lang w:val="en-US" w:eastAsia="en-US"/>
        </w:rPr>
        <w:t>reason as a whole</w:t>
      </w:r>
      <w:proofErr w:type="gramEnd"/>
      <w:r w:rsidRPr="00F30A94">
        <w:rPr>
          <w:sz w:val="28"/>
          <w:szCs w:val="28"/>
          <w:lang w:val="en-US" w:eastAsia="en-US"/>
        </w:rPr>
        <w:t xml:space="preserve">. It promises only that thinking cannot abolish itself while thinking. This </w:t>
      </w:r>
      <w:r w:rsidRPr="00F30A94">
        <w:rPr>
          <w:sz w:val="28"/>
          <w:szCs w:val="28"/>
          <w:lang w:val="en-US" w:eastAsia="en-US"/>
        </w:rPr>
        <w:lastRenderedPageBreak/>
        <w:t xml:space="preserve">promise is modest, yet unyielding. It does not authorize metaphysical expansion; it arrests total negation. Where earlier readings treated </w:t>
      </w:r>
      <w:proofErr w:type="gramStart"/>
      <w:r w:rsidRPr="00F30A94">
        <w:rPr>
          <w:sz w:val="28"/>
          <w:szCs w:val="28"/>
          <w:lang w:val="en-US" w:eastAsia="en-US"/>
        </w:rPr>
        <w:t>the cogito</w:t>
      </w:r>
      <w:proofErr w:type="gramEnd"/>
      <w:r w:rsidRPr="00F30A94">
        <w:rPr>
          <w:sz w:val="28"/>
          <w:szCs w:val="28"/>
          <w:lang w:val="en-US" w:eastAsia="en-US"/>
        </w:rPr>
        <w:t xml:space="preserve"> as a starting block for rebuilding knowledge, a more restrained interpretation recognizes it as a stopping point, a boundary beyond which negation loses coherence.</w:t>
      </w:r>
    </w:p>
    <w:p w14:paraId="484BF2C8"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reinterpretation clarifies the distinction between intuition and law. The cogito has often been described as an intuition, an immediate grasp of existence through awareness. Yet intuition alone does not explain its peculiar resilience. Many intuitions can be doubted, revised, or dismissed. What distinguishes the cogito is not the vividness of the experience, but the logical structure governing its denial. It operates less like a perception and more like a constraint on operation. The cogito does not say that something is seen; it shows that a certain operation cannot negate itself without presupposing what it negates.</w:t>
      </w:r>
    </w:p>
    <w:p w14:paraId="24ADBCA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From this perspective, the cogito begins to resemble a law rather than an insight. Not a law in the empirical sense, nor a normative command, but a structural limitation on </w:t>
      </w:r>
      <w:r w:rsidRPr="00F30A94">
        <w:rPr>
          <w:sz w:val="28"/>
          <w:szCs w:val="28"/>
          <w:lang w:val="en-US" w:eastAsia="en-US"/>
        </w:rPr>
        <w:lastRenderedPageBreak/>
        <w:t>what negation can accomplish. Thought can negate beliefs, assumptions, representations, and even its own reliability, yet it cannot negate the occurrence of negating without contradiction. This limitation does not arise from content, but from form. It governs the operation of negation itself, independent of what is being denied.</w:t>
      </w:r>
    </w:p>
    <w:p w14:paraId="382AE58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At this juncture, the introduction of what may be called the Law of Limit to Negation becomes intelligible. This law does not add a new principle to philosophy; it articulates a boundary already implicit in reflective practice. Negation, as an operation, requires a bearer. Something must be there to perform the act of denial. When negation turns against everything indiscriminately, it eventually confronts its own conditions. The law names this confrontation, marking the point at which negation encounters a prerequisite it cannot abolish without ceasing to operate.</w:t>
      </w:r>
    </w:p>
    <w:p w14:paraId="60B5235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Negation is often treated as </w:t>
      </w:r>
      <w:proofErr w:type="gramStart"/>
      <w:r w:rsidRPr="00F30A94">
        <w:rPr>
          <w:sz w:val="28"/>
          <w:szCs w:val="28"/>
          <w:lang w:val="en-US" w:eastAsia="en-US"/>
        </w:rPr>
        <w:t>an unlimited</w:t>
      </w:r>
      <w:proofErr w:type="gramEnd"/>
      <w:r w:rsidRPr="00F30A94">
        <w:rPr>
          <w:sz w:val="28"/>
          <w:szCs w:val="28"/>
          <w:lang w:val="en-US" w:eastAsia="en-US"/>
        </w:rPr>
        <w:t xml:space="preserve"> power, capable of dissolving any claim. Skepticism thrives on this image, advancing by successive refusals. Yet negation is not self-sustaining. It depends on the continued presence of an act </w:t>
      </w:r>
      <w:r w:rsidRPr="00F30A94">
        <w:rPr>
          <w:sz w:val="28"/>
          <w:szCs w:val="28"/>
          <w:lang w:val="en-US" w:eastAsia="en-US"/>
        </w:rPr>
        <w:lastRenderedPageBreak/>
        <w:t xml:space="preserve">that negates. This dependence is rarely acknowledged because it is not thematic; it operates in the background. The Law of Limit to Negation brings this background into view, showing that negation presupposes existence in the minimal sense of occurrence. Something must happen for denial to occur, and this happening </w:t>
      </w:r>
      <w:proofErr w:type="gramStart"/>
      <w:r w:rsidRPr="00F30A94">
        <w:rPr>
          <w:sz w:val="28"/>
          <w:szCs w:val="28"/>
          <w:lang w:val="en-US" w:eastAsia="en-US"/>
        </w:rPr>
        <w:t>cannot itself</w:t>
      </w:r>
      <w:proofErr w:type="gramEnd"/>
      <w:r w:rsidRPr="00F30A94">
        <w:rPr>
          <w:sz w:val="28"/>
          <w:szCs w:val="28"/>
          <w:lang w:val="en-US" w:eastAsia="en-US"/>
        </w:rPr>
        <w:t xml:space="preserve"> be denied without incoherence.</w:t>
      </w:r>
    </w:p>
    <w:p w14:paraId="201AC27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recognition reframes the impossibility of negating negation itself. One may negate </w:t>
      </w:r>
      <w:proofErr w:type="gramStart"/>
      <w:r w:rsidRPr="00F30A94">
        <w:rPr>
          <w:sz w:val="28"/>
          <w:szCs w:val="28"/>
          <w:lang w:val="en-US" w:eastAsia="en-US"/>
        </w:rPr>
        <w:t>particular negations</w:t>
      </w:r>
      <w:proofErr w:type="gramEnd"/>
      <w:r w:rsidRPr="00F30A94">
        <w:rPr>
          <w:sz w:val="28"/>
          <w:szCs w:val="28"/>
          <w:lang w:val="en-US" w:eastAsia="en-US"/>
        </w:rPr>
        <w:t>, reject skeptical arguments, or deny the scope of doubt, yet one cannot negate the act of negating as such while performing it. The attempt collapses into self-reference. This impossibility is not a mystery, nor a metaphysical axiom. It is a structural feature of operation. Negation cannot erase the condition of its own execution. The cogito appears precisely at this point, not as a metaphysical truth, but as the trace left when negation reaches its operational limit.</w:t>
      </w:r>
    </w:p>
    <w:p w14:paraId="3DA3FA1F"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Seen in this light, the cogito becomes a corollary rather than a foundation. It does not ground thought; it follows from the fact that thought cannot abolish itself by negation </w:t>
      </w:r>
      <w:r w:rsidRPr="00F30A94">
        <w:rPr>
          <w:sz w:val="28"/>
          <w:szCs w:val="28"/>
          <w:lang w:val="en-US" w:eastAsia="en-US"/>
        </w:rPr>
        <w:lastRenderedPageBreak/>
        <w:t>alone. It is an implication of the Law of Limit to Negation, not its source. The affirmation of thinking existence arises because denial cannot complete its task without contradiction. The cogito does not initiate philosophy; it survives its most destructive phase.</w:t>
      </w:r>
    </w:p>
    <w:p w14:paraId="56BF406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reversal has significant consequences. If the cogito is a corollary, then philosophy cannot begin from it as from a secure base. It emerges only after a process has unfolded, and its meaning depends on that process. It does not authorize reconstruction by itself; it merely signals that reconstruction must proceed without the illusion of absolute negation. The cogito tells philosophy where it cannot go, not where it must begin.</w:t>
      </w:r>
    </w:p>
    <w:p w14:paraId="021620F6"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understanding also dissolves the temptation to treat the cogito as a metaphysical guarantee. It does not certify the reliability of reason, the existence of the world, or the presence of others. It certifies only that an operation is occurring. Everything beyond that remains open to interpretation, negotiation, and revision. The cogito offers no bridge to ontology; it draws a line beneath negation.</w:t>
      </w:r>
    </w:p>
    <w:p w14:paraId="25FB2EA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By reframing the cogito in this way, the distinction </w:t>
      </w:r>
      <w:r w:rsidRPr="00F30A94">
        <w:rPr>
          <w:sz w:val="28"/>
          <w:szCs w:val="28"/>
          <w:lang w:val="en-US" w:eastAsia="en-US"/>
        </w:rPr>
        <w:lastRenderedPageBreak/>
        <w:t>between intuition and law becomes decisive. Intuition belongs to experience; law belongs to structure. The cogito may be accompanied by an intuitive sense of presence, yet its philosophical force does not depend on that sense. It depends on the structural impossibility of total negation. This shift removes the cogito from psychological debate and places it within logical constraint. It becomes less about what is felt and more about what cannot be denied without contradiction.</w:t>
      </w:r>
    </w:p>
    <w:p w14:paraId="303A43E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placement also explains why critiques that target the </w:t>
      </w:r>
      <w:proofErr w:type="spellStart"/>
      <w:r w:rsidRPr="00F30A94">
        <w:rPr>
          <w:sz w:val="28"/>
          <w:szCs w:val="28"/>
          <w:lang w:val="en-US" w:eastAsia="en-US"/>
        </w:rPr>
        <w:t>cogito’s</w:t>
      </w:r>
      <w:proofErr w:type="spellEnd"/>
      <w:r w:rsidRPr="00F30A94">
        <w:rPr>
          <w:sz w:val="28"/>
          <w:szCs w:val="28"/>
          <w:lang w:val="en-US" w:eastAsia="en-US"/>
        </w:rPr>
        <w:t xml:space="preserve"> psychological assumptions fail to dislodge it. One may argue that self-awareness is fragmented, constructed, or illusory, yet such arguments still rely on the operation of negation. They presuppose the very activity whose occurrence the cogito registers. The cogito survives not because it describes the self accurately, but because it registers the presence of an operation that cannot be eliminated.</w:t>
      </w:r>
    </w:p>
    <w:p w14:paraId="464B76A4"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Philosophy, once this is recognized, stands at a different threshold. The abandonment of absolute grounds no longer appears as a crisis, but as a clarification. If no </w:t>
      </w:r>
      <w:r w:rsidRPr="00F30A94">
        <w:rPr>
          <w:sz w:val="28"/>
          <w:szCs w:val="28"/>
          <w:lang w:val="en-US" w:eastAsia="en-US"/>
        </w:rPr>
        <w:lastRenderedPageBreak/>
        <w:t>foundation can secure itself without circularity, then the demand for foundations must be reexamined. The Law of Limit to Negation does not replace foundations with a new absolute; it shows why absolutes fail. It reveals that philosophy operates not on unshakable grounds, but within constraints that govern what can be meaningfully denied.</w:t>
      </w:r>
    </w:p>
    <w:p w14:paraId="5813523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shift transforms the role of critique. Critique no longer aims at total demolition, nor does it seek final grounding. It examines operations, conditions, and limits. It asks not what must exist absolutely, but what must be presupposed for certain operations to occur. The cogito, understood as a </w:t>
      </w:r>
      <w:proofErr w:type="gramStart"/>
      <w:r w:rsidRPr="00F30A94">
        <w:rPr>
          <w:sz w:val="28"/>
          <w:szCs w:val="28"/>
          <w:lang w:val="en-US" w:eastAsia="en-US"/>
        </w:rPr>
        <w:t>corollary</w:t>
      </w:r>
      <w:proofErr w:type="gramEnd"/>
      <w:r w:rsidRPr="00F30A94">
        <w:rPr>
          <w:sz w:val="28"/>
          <w:szCs w:val="28"/>
          <w:lang w:val="en-US" w:eastAsia="en-US"/>
        </w:rPr>
        <w:t xml:space="preserve">, fits naturally within this approach. It </w:t>
      </w:r>
      <w:proofErr w:type="gramStart"/>
      <w:r w:rsidRPr="00F30A94">
        <w:rPr>
          <w:sz w:val="28"/>
          <w:szCs w:val="28"/>
          <w:lang w:val="en-US" w:eastAsia="en-US"/>
        </w:rPr>
        <w:t>names</w:t>
      </w:r>
      <w:proofErr w:type="gramEnd"/>
      <w:r w:rsidRPr="00F30A94">
        <w:rPr>
          <w:sz w:val="28"/>
          <w:szCs w:val="28"/>
          <w:lang w:val="en-US" w:eastAsia="en-US"/>
        </w:rPr>
        <w:t xml:space="preserve"> a presupposition that cannot be eliminated by negation, yet it does not claim metaphysical privilege.</w:t>
      </w:r>
    </w:p>
    <w:p w14:paraId="7846ADC5"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The historical trajectory traced throughout this work leads inevitably to this point. Each attempt to extend the cogito beyond its limit, whether into animal cognition, artificial intelligence, theology, or simulation, revealed instability. Each attempt to ground existence, identity, or reality in </w:t>
      </w:r>
      <w:r w:rsidRPr="00F30A94">
        <w:rPr>
          <w:sz w:val="28"/>
          <w:szCs w:val="28"/>
          <w:lang w:val="en-US" w:eastAsia="en-US"/>
        </w:rPr>
        <w:lastRenderedPageBreak/>
        <w:t>absolute certainty collapsed under scrutiny. What remained was not nihilism, but constraint. Thought continued, not because it had secured a foundation, but because it could not negate itself entirely.</w:t>
      </w:r>
    </w:p>
    <w:p w14:paraId="4A8566F0"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Philosophy after the abandonment of absolute grounds does not dissolve into relativism. Relativism assumes the absence of constraint, the free play of perspectives without limit. The Law of Limit to Negation reveals the opposite. Constraints remain, not as dogmas, but as operational necessities. Thought cannot do everything; negation cannot erase everything. These limits structure inquiry even in the absence of foundations.</w:t>
      </w:r>
    </w:p>
    <w:p w14:paraId="7ACACF2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This post-foundational philosophy operates differently. It does not seek final answers, but stable orientations. It recognizes that certainty is local, provisional, and </w:t>
      </w:r>
      <w:proofErr w:type="gramStart"/>
      <w:r w:rsidRPr="00F30A94">
        <w:rPr>
          <w:sz w:val="28"/>
          <w:szCs w:val="28"/>
          <w:lang w:val="en-US" w:eastAsia="en-US"/>
        </w:rPr>
        <w:t>context-bound</w:t>
      </w:r>
      <w:proofErr w:type="gramEnd"/>
      <w:r w:rsidRPr="00F30A94">
        <w:rPr>
          <w:sz w:val="28"/>
          <w:szCs w:val="28"/>
          <w:lang w:val="en-US" w:eastAsia="en-US"/>
        </w:rPr>
        <w:t>. It accepts that disagreement is not a defect to be eliminated, but a consequence of finite operation. The persistence of philosophical conflict no longer signals failure; it reflects the impossibility of absolute closure.</w:t>
      </w:r>
    </w:p>
    <w:p w14:paraId="51797CA2"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Within this framework, the cogito retains a modest but essential role. It no longer bears the weight of grounding </w:t>
      </w:r>
      <w:r w:rsidRPr="00F30A94">
        <w:rPr>
          <w:sz w:val="28"/>
          <w:szCs w:val="28"/>
          <w:lang w:val="en-US" w:eastAsia="en-US"/>
        </w:rPr>
        <w:lastRenderedPageBreak/>
        <w:t>existence, yet it continues to mark the boundary of negation. It stands as a reminder that thought cannot annihilate itself while thinking. This reminder is not triumphant; it is disciplinary. It prevents philosophy from mistaking destruction for insight.</w:t>
      </w:r>
    </w:p>
    <w:p w14:paraId="3CAF23B3"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distinction between foundation and limit becomes the central orientation. Foundations promise certainty but demand more than thought can deliver. Limits acknowledge finitude but preserve coherence. Philosophy, once aligned with limits, proceeds without the illusion of total mastery. It becomes attentive rather than domineering, rigorous rather than absolute.</w:t>
      </w:r>
    </w:p>
    <w:p w14:paraId="25F9637E"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This attentiveness reshapes how existence is approached. Existence is no longer treated as something that must justify itself absolutely. It is encountered as given, as present in operation, without requiring metaphysical certification. The demand that existence ground itself is revealed as a category error, a projection of theological longing into philosophical method. Once that demand is released, existence can be described, analyzed, and interpreted without distortion.</w:t>
      </w:r>
    </w:p>
    <w:p w14:paraId="6B6AADF7"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lastRenderedPageBreak/>
        <w:t>The Law of Limit to Negation also clarifies why philosophy cannot conclude itself. Any attempt at finality would require negating further questioning, yet questioning is an operation that cannot be abolished without presupposition. Philosophy continues not because it fails to end, but because its operations remain possible. Its continuation is not a flaw; it is a consequence of its structure.</w:t>
      </w:r>
    </w:p>
    <w:p w14:paraId="76A0CAB9"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From this vantage point, the history of philosophy appears less as a search for lost foundations and more as a progressive clarification of limits. Each critique, each collapse, each abandonment contributes to this clarification. What survives is not a system, but a discipline shaped by awareness of constraint.</w:t>
      </w:r>
    </w:p>
    <w:p w14:paraId="118E0DE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The cogito, stripped of its foundational pretensions, finds its proper place within this discipline. It is neither the beginning nor the end. It is the point where negation stops making sense. Beyond it lies not certainty, but the necessity of proceeding differently.</w:t>
      </w:r>
    </w:p>
    <w:p w14:paraId="11B8F42C"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Philosophy after foundations does not offer comfort. It offers orientation. It teaches how to think without </w:t>
      </w:r>
      <w:proofErr w:type="gramStart"/>
      <w:r w:rsidRPr="00F30A94">
        <w:rPr>
          <w:sz w:val="28"/>
          <w:szCs w:val="28"/>
          <w:lang w:val="en-US" w:eastAsia="en-US"/>
        </w:rPr>
        <w:lastRenderedPageBreak/>
        <w:t>guarantees</w:t>
      </w:r>
      <w:proofErr w:type="gramEnd"/>
      <w:r w:rsidRPr="00F30A94">
        <w:rPr>
          <w:sz w:val="28"/>
          <w:szCs w:val="28"/>
          <w:lang w:val="en-US" w:eastAsia="en-US"/>
        </w:rPr>
        <w:t>, how to critique without annihilation, how to affirm without absolutes. The Law of Limit to Negation provides the minimal stability required for this task, not by grounding thought, but by preventing its self-erasure.</w:t>
      </w:r>
    </w:p>
    <w:p w14:paraId="7F7C02DD"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 xml:space="preserve">In this sense, the movement from foundations to limits does not </w:t>
      </w:r>
      <w:proofErr w:type="gramStart"/>
      <w:r w:rsidRPr="00F30A94">
        <w:rPr>
          <w:sz w:val="28"/>
          <w:szCs w:val="28"/>
          <w:lang w:val="en-US" w:eastAsia="en-US"/>
        </w:rPr>
        <w:t>impoverish</w:t>
      </w:r>
      <w:proofErr w:type="gramEnd"/>
      <w:r w:rsidRPr="00F30A94">
        <w:rPr>
          <w:sz w:val="28"/>
          <w:szCs w:val="28"/>
          <w:lang w:val="en-US" w:eastAsia="en-US"/>
        </w:rPr>
        <w:t xml:space="preserve"> philosophy. It refines it. Thought becomes more precise about what it can and cannot do. It relinquishes the fantasy of final ground and accepts the discipline of constraint. The cogito, once burdened with metaphysical ambition, is freed to perform its actual function: to mark the boundary beyond which negation cannot pass.</w:t>
      </w:r>
    </w:p>
    <w:p w14:paraId="5386D20B" w14:textId="77777777" w:rsidR="00F30A94" w:rsidRPr="00F30A94" w:rsidRDefault="00F30A94" w:rsidP="00C021DD">
      <w:pPr>
        <w:widowControl w:val="0"/>
        <w:pBdr>
          <w:top w:val="nil"/>
          <w:left w:val="nil"/>
          <w:bottom w:val="nil"/>
          <w:right w:val="nil"/>
          <w:between w:val="nil"/>
        </w:pBdr>
        <w:spacing w:line="360" w:lineRule="auto"/>
        <w:ind w:right="60"/>
        <w:rPr>
          <w:sz w:val="28"/>
          <w:szCs w:val="28"/>
          <w:lang w:val="en-US" w:eastAsia="en-US"/>
        </w:rPr>
      </w:pPr>
      <w:r w:rsidRPr="00F30A94">
        <w:rPr>
          <w:sz w:val="28"/>
          <w:szCs w:val="28"/>
          <w:lang w:val="en-US" w:eastAsia="en-US"/>
        </w:rPr>
        <w:t>What remains after this recognition is neither skepticism nor dogma, but a philosophy attuned to its own conditions. It proceeds without illusion of absoluteness, yet without despair. It knows that thought occurs, that negation operates, and that both are bounded. Within these bounds, philosophy continues, not seeking to escape its limits, but to think responsibly within them.</w:t>
      </w:r>
    </w:p>
    <w:p w14:paraId="7634D047" w14:textId="3581D889" w:rsidR="00F30A94" w:rsidRPr="00F30A94" w:rsidRDefault="003A05B2" w:rsidP="00C021DD">
      <w:pPr>
        <w:widowControl w:val="0"/>
        <w:pBdr>
          <w:top w:val="nil"/>
          <w:left w:val="nil"/>
          <w:bottom w:val="nil"/>
          <w:right w:val="nil"/>
          <w:between w:val="nil"/>
        </w:pBdr>
        <w:spacing w:line="360" w:lineRule="auto"/>
        <w:ind w:right="60"/>
        <w:rPr>
          <w:sz w:val="28"/>
          <w:szCs w:val="28"/>
          <w:lang w:val="en-US" w:eastAsia="en-US"/>
        </w:rPr>
      </w:pPr>
      <w:r>
        <w:rPr>
          <w:sz w:val="28"/>
          <w:szCs w:val="28"/>
          <w:lang w:val="en-US" w:eastAsia="en-US"/>
        </w:rPr>
        <w:t xml:space="preserve"> </w:t>
      </w:r>
    </w:p>
    <w:p w14:paraId="7490FE07" w14:textId="77777777" w:rsidR="00F30A94" w:rsidRPr="00E05A3C" w:rsidRDefault="00F30A94" w:rsidP="00C021DD">
      <w:pPr>
        <w:widowControl w:val="0"/>
        <w:pBdr>
          <w:top w:val="nil"/>
          <w:left w:val="nil"/>
          <w:bottom w:val="nil"/>
          <w:right w:val="nil"/>
          <w:between w:val="nil"/>
        </w:pBdr>
        <w:spacing w:line="360" w:lineRule="auto"/>
        <w:ind w:right="60"/>
        <w:rPr>
          <w:sz w:val="28"/>
          <w:szCs w:val="28"/>
          <w:lang w:val="en-US" w:eastAsia="en-US"/>
        </w:rPr>
      </w:pPr>
    </w:p>
    <w:p w14:paraId="45B00C38" w14:textId="56A21B55" w:rsidR="00EE0F39" w:rsidRDefault="00EE0F39" w:rsidP="00C021DD">
      <w:pPr>
        <w:widowControl w:val="0"/>
        <w:pBdr>
          <w:top w:val="nil"/>
          <w:left w:val="nil"/>
          <w:bottom w:val="nil"/>
          <w:right w:val="nil"/>
          <w:between w:val="nil"/>
        </w:pBdr>
        <w:spacing w:line="360" w:lineRule="auto"/>
        <w:ind w:right="60"/>
        <w:rPr>
          <w:sz w:val="28"/>
          <w:szCs w:val="28"/>
          <w:lang w:val="en-US" w:eastAsia="en-US"/>
        </w:rPr>
      </w:pPr>
    </w:p>
    <w:p w14:paraId="4FB88272" w14:textId="77777777" w:rsidR="00E05A3C" w:rsidRDefault="00E05A3C" w:rsidP="00C021DD">
      <w:pPr>
        <w:widowControl w:val="0"/>
        <w:pBdr>
          <w:top w:val="nil"/>
          <w:left w:val="nil"/>
          <w:bottom w:val="nil"/>
          <w:right w:val="nil"/>
          <w:between w:val="nil"/>
        </w:pBdr>
        <w:spacing w:line="360" w:lineRule="auto"/>
        <w:ind w:right="60"/>
        <w:rPr>
          <w:sz w:val="28"/>
          <w:szCs w:val="28"/>
          <w:lang w:val="en-US" w:eastAsia="en-US"/>
        </w:rPr>
      </w:pPr>
    </w:p>
    <w:p w14:paraId="79B72C56" w14:textId="77777777" w:rsidR="00E05A3C" w:rsidRDefault="00E05A3C" w:rsidP="00C021DD">
      <w:pPr>
        <w:widowControl w:val="0"/>
        <w:pBdr>
          <w:top w:val="nil"/>
          <w:left w:val="nil"/>
          <w:bottom w:val="nil"/>
          <w:right w:val="nil"/>
          <w:between w:val="nil"/>
        </w:pBdr>
        <w:spacing w:line="360" w:lineRule="auto"/>
        <w:ind w:right="60"/>
        <w:rPr>
          <w:sz w:val="28"/>
          <w:szCs w:val="28"/>
          <w:lang w:val="en-US" w:eastAsia="en-US"/>
        </w:rPr>
      </w:pPr>
    </w:p>
    <w:p w14:paraId="68548EE3" w14:textId="77777777" w:rsidR="00E05A3C" w:rsidRDefault="00E05A3C" w:rsidP="00C021DD">
      <w:pPr>
        <w:widowControl w:val="0"/>
        <w:pBdr>
          <w:top w:val="nil"/>
          <w:left w:val="nil"/>
          <w:bottom w:val="nil"/>
          <w:right w:val="nil"/>
          <w:between w:val="nil"/>
        </w:pBdr>
        <w:spacing w:line="360" w:lineRule="auto"/>
        <w:ind w:right="60"/>
        <w:rPr>
          <w:sz w:val="28"/>
          <w:szCs w:val="28"/>
          <w:lang w:val="en-US" w:eastAsia="en-US"/>
        </w:rPr>
      </w:pPr>
    </w:p>
    <w:p w14:paraId="3D323023" w14:textId="77777777" w:rsidR="00E05A3C" w:rsidRDefault="00E05A3C" w:rsidP="00C021DD">
      <w:pPr>
        <w:widowControl w:val="0"/>
        <w:pBdr>
          <w:top w:val="nil"/>
          <w:left w:val="nil"/>
          <w:bottom w:val="nil"/>
          <w:right w:val="nil"/>
          <w:between w:val="nil"/>
        </w:pBdr>
        <w:spacing w:line="360" w:lineRule="auto"/>
        <w:ind w:right="60"/>
        <w:rPr>
          <w:sz w:val="28"/>
          <w:szCs w:val="28"/>
          <w:lang w:val="en-US" w:eastAsia="en-US"/>
        </w:rPr>
      </w:pPr>
    </w:p>
    <w:p w14:paraId="071A23EC" w14:textId="77777777" w:rsidR="00E05A3C" w:rsidRDefault="00E05A3C" w:rsidP="00C021DD">
      <w:pPr>
        <w:widowControl w:val="0"/>
        <w:pBdr>
          <w:top w:val="nil"/>
          <w:left w:val="nil"/>
          <w:bottom w:val="nil"/>
          <w:right w:val="nil"/>
          <w:between w:val="nil"/>
        </w:pBdr>
        <w:spacing w:line="360" w:lineRule="auto"/>
        <w:ind w:right="60"/>
        <w:rPr>
          <w:sz w:val="28"/>
          <w:szCs w:val="28"/>
          <w:lang w:val="en-US" w:eastAsia="en-US"/>
        </w:rPr>
      </w:pPr>
    </w:p>
    <w:p w14:paraId="73A00237" w14:textId="69EA9ACD" w:rsidR="00DA5C2F" w:rsidRDefault="00DA5C2F" w:rsidP="00C021DD">
      <w:pPr>
        <w:pStyle w:val="Heading1"/>
        <w:spacing w:line="360" w:lineRule="auto"/>
        <w:rPr>
          <w:lang w:val="en-CA"/>
        </w:rPr>
      </w:pPr>
      <w:bookmarkStart w:id="18" w:name="_Toc217656750"/>
      <w:r>
        <w:rPr>
          <w:lang w:val="en-CA"/>
        </w:rPr>
        <w:lastRenderedPageBreak/>
        <w:t>BIBLIOGRAPHY</w:t>
      </w:r>
      <w:bookmarkEnd w:id="18"/>
      <w:r>
        <w:rPr>
          <w:lang w:val="en-CA"/>
        </w:rPr>
        <w:t xml:space="preserve"> </w:t>
      </w:r>
    </w:p>
    <w:p w14:paraId="60E49C29" w14:textId="77777777" w:rsidR="003A05B2" w:rsidRPr="003A05B2" w:rsidRDefault="003A05B2" w:rsidP="00C021DD">
      <w:pPr>
        <w:spacing w:line="360" w:lineRule="auto"/>
        <w:rPr>
          <w:sz w:val="28"/>
          <w:szCs w:val="28"/>
          <w:lang w:val="en-US"/>
        </w:rPr>
      </w:pPr>
      <w:r w:rsidRPr="003A05B2">
        <w:rPr>
          <w:sz w:val="28"/>
          <w:szCs w:val="28"/>
          <w:lang w:val="en-US"/>
        </w:rPr>
        <w:t>Adams, F., &amp; Aizawa, K. (2010). The bounds of cognition. Wiley-Blackwell.</w:t>
      </w:r>
    </w:p>
    <w:p w14:paraId="3D47C6FB" w14:textId="77777777" w:rsidR="003A05B2" w:rsidRPr="003A05B2" w:rsidRDefault="003A05B2" w:rsidP="00C021DD">
      <w:pPr>
        <w:spacing w:line="360" w:lineRule="auto"/>
        <w:rPr>
          <w:sz w:val="28"/>
          <w:szCs w:val="28"/>
          <w:lang w:val="en-US"/>
        </w:rPr>
      </w:pPr>
      <w:r w:rsidRPr="003A05B2">
        <w:rPr>
          <w:sz w:val="28"/>
          <w:szCs w:val="28"/>
          <w:lang w:val="en-US"/>
        </w:rPr>
        <w:t>Aristotle. (1984). The complete works of Aristotle (J. Barnes, Ed.; Vols. 1–2). Princeton University Press.</w:t>
      </w:r>
    </w:p>
    <w:p w14:paraId="05A96F37" w14:textId="77777777" w:rsidR="003A05B2" w:rsidRPr="003A05B2" w:rsidRDefault="003A05B2" w:rsidP="00C021DD">
      <w:pPr>
        <w:spacing w:line="360" w:lineRule="auto"/>
        <w:rPr>
          <w:sz w:val="28"/>
          <w:szCs w:val="28"/>
          <w:lang w:val="en-US"/>
        </w:rPr>
      </w:pPr>
      <w:r w:rsidRPr="003A05B2">
        <w:rPr>
          <w:sz w:val="28"/>
          <w:szCs w:val="28"/>
          <w:lang w:val="en-US"/>
        </w:rPr>
        <w:t>Barad, K. (2007). Meeting the universe halfway: Quantum physics and the entanglement of matter and meaning. Duke University Press.</w:t>
      </w:r>
    </w:p>
    <w:p w14:paraId="501C5743" w14:textId="77777777" w:rsidR="003A05B2" w:rsidRPr="003A05B2" w:rsidRDefault="003A05B2" w:rsidP="00C021DD">
      <w:pPr>
        <w:spacing w:line="360" w:lineRule="auto"/>
        <w:rPr>
          <w:sz w:val="28"/>
          <w:szCs w:val="28"/>
          <w:lang w:val="en-US"/>
        </w:rPr>
      </w:pPr>
      <w:r w:rsidRPr="003A05B2">
        <w:rPr>
          <w:sz w:val="28"/>
          <w:szCs w:val="28"/>
          <w:lang w:val="en-US"/>
        </w:rPr>
        <w:t>Baumeister, R. F. (1998). The self. In D. T. Gilbert, S. T. Fiske, &amp; G. Lindzey (Eds.), The handbook of social psychology (4th ed., Vol. 1, pp. 680–740). McGraw-Hill.</w:t>
      </w:r>
    </w:p>
    <w:p w14:paraId="6A4C8DB6" w14:textId="77777777" w:rsidR="003A05B2" w:rsidRPr="003A05B2" w:rsidRDefault="003A05B2" w:rsidP="00C021DD">
      <w:pPr>
        <w:spacing w:line="360" w:lineRule="auto"/>
        <w:rPr>
          <w:sz w:val="28"/>
          <w:szCs w:val="28"/>
          <w:lang w:val="en-US"/>
        </w:rPr>
      </w:pPr>
      <w:r w:rsidRPr="003A05B2">
        <w:rPr>
          <w:sz w:val="28"/>
          <w:szCs w:val="28"/>
          <w:lang w:val="en-US"/>
        </w:rPr>
        <w:t>Bennett, M. R., &amp; Hacker, P. M. S. (2003). Philosophical foundations of neuroscience. Blackwell.</w:t>
      </w:r>
    </w:p>
    <w:p w14:paraId="15E5804C" w14:textId="77777777" w:rsidR="003A05B2" w:rsidRPr="003A05B2" w:rsidRDefault="003A05B2" w:rsidP="00C021DD">
      <w:pPr>
        <w:spacing w:line="360" w:lineRule="auto"/>
        <w:rPr>
          <w:sz w:val="28"/>
          <w:szCs w:val="28"/>
          <w:lang w:val="en-US"/>
        </w:rPr>
      </w:pPr>
      <w:r w:rsidRPr="003A05B2">
        <w:rPr>
          <w:sz w:val="28"/>
          <w:szCs w:val="28"/>
          <w:lang w:val="en-US"/>
        </w:rPr>
        <w:t>Berkeley, G. (1998). A treatise concerning the principles of human knowledge. Oxford University Press. (Original work published 1710)</w:t>
      </w:r>
    </w:p>
    <w:p w14:paraId="20779CC8" w14:textId="77777777" w:rsidR="003A05B2" w:rsidRPr="003A05B2" w:rsidRDefault="003A05B2" w:rsidP="00C021DD">
      <w:pPr>
        <w:spacing w:line="360" w:lineRule="auto"/>
        <w:rPr>
          <w:sz w:val="28"/>
          <w:szCs w:val="28"/>
          <w:lang w:val="en-US"/>
        </w:rPr>
      </w:pPr>
      <w:r w:rsidRPr="003A05B2">
        <w:rPr>
          <w:sz w:val="28"/>
          <w:szCs w:val="28"/>
          <w:lang w:val="en-US"/>
        </w:rPr>
        <w:t>Bostrom, N. (2014). Superintelligence: Paths, dangers, strategies. Oxford University Press.</w:t>
      </w:r>
    </w:p>
    <w:p w14:paraId="27C66ED6" w14:textId="77777777" w:rsidR="003A05B2" w:rsidRPr="003A05B2" w:rsidRDefault="003A05B2" w:rsidP="00C021DD">
      <w:pPr>
        <w:spacing w:line="360" w:lineRule="auto"/>
        <w:rPr>
          <w:sz w:val="28"/>
          <w:szCs w:val="28"/>
          <w:lang w:val="en-US"/>
        </w:rPr>
      </w:pPr>
      <w:r w:rsidRPr="003A05B2">
        <w:rPr>
          <w:sz w:val="28"/>
          <w:szCs w:val="28"/>
          <w:lang w:val="en-US"/>
        </w:rPr>
        <w:lastRenderedPageBreak/>
        <w:t>Brentano, F. (1995). Psychology from an empirical standpoint. Routledge. (Original work published 1874)</w:t>
      </w:r>
    </w:p>
    <w:p w14:paraId="0296DAD7" w14:textId="77777777" w:rsidR="003A05B2" w:rsidRPr="003A05B2" w:rsidRDefault="003A05B2" w:rsidP="00C021DD">
      <w:pPr>
        <w:spacing w:line="360" w:lineRule="auto"/>
        <w:rPr>
          <w:sz w:val="28"/>
          <w:szCs w:val="28"/>
          <w:lang w:val="en-US"/>
        </w:rPr>
      </w:pPr>
      <w:r w:rsidRPr="003A05B2">
        <w:rPr>
          <w:sz w:val="28"/>
          <w:szCs w:val="28"/>
          <w:lang w:val="en-US"/>
        </w:rPr>
        <w:t>Carnap, R. (1956). Meaning and necessity: A study in semantics and modal logic. University of Chicago Press.</w:t>
      </w:r>
    </w:p>
    <w:p w14:paraId="70562E70" w14:textId="77777777" w:rsidR="003A05B2" w:rsidRPr="003A05B2" w:rsidRDefault="003A05B2" w:rsidP="00C021DD">
      <w:pPr>
        <w:spacing w:line="360" w:lineRule="auto"/>
        <w:rPr>
          <w:sz w:val="28"/>
          <w:szCs w:val="28"/>
          <w:lang w:val="en-US"/>
        </w:rPr>
      </w:pPr>
      <w:r w:rsidRPr="003A05B2">
        <w:rPr>
          <w:sz w:val="28"/>
          <w:szCs w:val="28"/>
          <w:lang w:val="en-US"/>
        </w:rPr>
        <w:t>Cassirer, E. (1953). Substance and function. Dover Publications. (Original work published 1910)</w:t>
      </w:r>
    </w:p>
    <w:p w14:paraId="354071B5" w14:textId="77777777" w:rsidR="003A05B2" w:rsidRPr="003A05B2" w:rsidRDefault="003A05B2" w:rsidP="00C021DD">
      <w:pPr>
        <w:spacing w:line="360" w:lineRule="auto"/>
        <w:rPr>
          <w:sz w:val="28"/>
          <w:szCs w:val="28"/>
          <w:lang w:val="en-US"/>
        </w:rPr>
      </w:pPr>
      <w:r w:rsidRPr="003A05B2">
        <w:rPr>
          <w:sz w:val="28"/>
          <w:szCs w:val="28"/>
          <w:lang w:val="en-US"/>
        </w:rPr>
        <w:t>Chalmers, D. J. (1996). The conscious mind: In search of a fundamental theory. Oxford University Press.</w:t>
      </w:r>
    </w:p>
    <w:p w14:paraId="0456F045" w14:textId="77777777" w:rsidR="003A05B2" w:rsidRPr="003A05B2" w:rsidRDefault="003A05B2" w:rsidP="00C021DD">
      <w:pPr>
        <w:spacing w:line="360" w:lineRule="auto"/>
        <w:rPr>
          <w:sz w:val="28"/>
          <w:szCs w:val="28"/>
          <w:lang w:val="en-US"/>
        </w:rPr>
      </w:pPr>
      <w:r w:rsidRPr="003A05B2">
        <w:rPr>
          <w:sz w:val="28"/>
          <w:szCs w:val="28"/>
          <w:lang w:val="en-US"/>
        </w:rPr>
        <w:t xml:space="preserve">Churchland, P. M. (1986). </w:t>
      </w:r>
      <w:proofErr w:type="spellStart"/>
      <w:r w:rsidRPr="003A05B2">
        <w:rPr>
          <w:sz w:val="28"/>
          <w:szCs w:val="28"/>
          <w:lang w:val="en-US"/>
        </w:rPr>
        <w:t>Neurophilosophy</w:t>
      </w:r>
      <w:proofErr w:type="spellEnd"/>
      <w:r w:rsidRPr="003A05B2">
        <w:rPr>
          <w:sz w:val="28"/>
          <w:szCs w:val="28"/>
          <w:lang w:val="en-US"/>
        </w:rPr>
        <w:t>: Toward a unified science of the mind-brain. MIT Press.</w:t>
      </w:r>
    </w:p>
    <w:p w14:paraId="164C2D6F" w14:textId="77777777" w:rsidR="003A05B2" w:rsidRPr="003A05B2" w:rsidRDefault="003A05B2" w:rsidP="00C021DD">
      <w:pPr>
        <w:spacing w:line="360" w:lineRule="auto"/>
        <w:rPr>
          <w:sz w:val="28"/>
          <w:szCs w:val="28"/>
          <w:lang w:val="en-US"/>
        </w:rPr>
      </w:pPr>
      <w:r w:rsidRPr="003A05B2">
        <w:rPr>
          <w:sz w:val="28"/>
          <w:szCs w:val="28"/>
          <w:lang w:val="en-US"/>
        </w:rPr>
        <w:t>Clark, A. (2008). Supersizing the mind: Embodiment, action, and cognitive extension. Oxford University Press.</w:t>
      </w:r>
    </w:p>
    <w:p w14:paraId="0377AECE" w14:textId="77777777" w:rsidR="003A05B2" w:rsidRPr="003A05B2" w:rsidRDefault="003A05B2" w:rsidP="00C021DD">
      <w:pPr>
        <w:spacing w:line="360" w:lineRule="auto"/>
        <w:rPr>
          <w:sz w:val="28"/>
          <w:szCs w:val="28"/>
          <w:lang w:val="en-US"/>
        </w:rPr>
      </w:pPr>
      <w:r w:rsidRPr="003A05B2">
        <w:rPr>
          <w:sz w:val="28"/>
          <w:szCs w:val="28"/>
          <w:lang w:val="en-US"/>
        </w:rPr>
        <w:t>Davidson, D. (1984). Inquiries into truth and interpretation. Oxford University Press.</w:t>
      </w:r>
    </w:p>
    <w:p w14:paraId="2179C026" w14:textId="77777777" w:rsidR="003A05B2" w:rsidRPr="003A05B2" w:rsidRDefault="003A05B2" w:rsidP="00C021DD">
      <w:pPr>
        <w:spacing w:line="360" w:lineRule="auto"/>
        <w:rPr>
          <w:sz w:val="28"/>
          <w:szCs w:val="28"/>
          <w:lang w:val="en-US"/>
        </w:rPr>
      </w:pPr>
      <w:r w:rsidRPr="003A05B2">
        <w:rPr>
          <w:sz w:val="28"/>
          <w:szCs w:val="28"/>
          <w:lang w:val="en-US"/>
        </w:rPr>
        <w:t>Dennett, D. C. (1991). Consciousness explained. Little, Brown and Company.</w:t>
      </w:r>
    </w:p>
    <w:p w14:paraId="56CD24D4" w14:textId="77777777" w:rsidR="003A05B2" w:rsidRPr="003A05B2" w:rsidRDefault="003A05B2" w:rsidP="00C021DD">
      <w:pPr>
        <w:spacing w:line="360" w:lineRule="auto"/>
        <w:rPr>
          <w:sz w:val="28"/>
          <w:szCs w:val="28"/>
          <w:lang w:val="en-US"/>
        </w:rPr>
      </w:pPr>
      <w:r w:rsidRPr="003A05B2">
        <w:rPr>
          <w:sz w:val="28"/>
          <w:szCs w:val="28"/>
          <w:lang w:val="en-US"/>
        </w:rPr>
        <w:t>Descartes, R. (1984). The philosophical writings of Descartes (J. Cottingham, R. Stoothoff, &amp; D. Murdoch, Trans.; Vols. 1–2). Cambridge University Press.</w:t>
      </w:r>
    </w:p>
    <w:p w14:paraId="170ACD9B" w14:textId="77777777" w:rsidR="003A05B2" w:rsidRPr="003A05B2" w:rsidRDefault="003A05B2" w:rsidP="00C021DD">
      <w:pPr>
        <w:spacing w:line="360" w:lineRule="auto"/>
        <w:rPr>
          <w:sz w:val="28"/>
          <w:szCs w:val="28"/>
          <w:lang w:val="en-US"/>
        </w:rPr>
      </w:pPr>
      <w:r w:rsidRPr="003A05B2">
        <w:rPr>
          <w:sz w:val="28"/>
          <w:szCs w:val="28"/>
          <w:lang w:val="en-US"/>
        </w:rPr>
        <w:lastRenderedPageBreak/>
        <w:t>Dreyfus, H. L. (1972). What computers can’t do. Harper &amp; Row.</w:t>
      </w:r>
    </w:p>
    <w:p w14:paraId="147E7F10" w14:textId="77777777" w:rsidR="003A05B2" w:rsidRPr="003A05B2" w:rsidRDefault="003A05B2" w:rsidP="00C021DD">
      <w:pPr>
        <w:spacing w:line="360" w:lineRule="auto"/>
        <w:rPr>
          <w:sz w:val="28"/>
          <w:szCs w:val="28"/>
          <w:lang w:val="en-US"/>
        </w:rPr>
      </w:pPr>
      <w:r w:rsidRPr="003A05B2">
        <w:rPr>
          <w:sz w:val="28"/>
          <w:szCs w:val="28"/>
          <w:lang w:val="en-US"/>
        </w:rPr>
        <w:t>Einstein, A. (1954). Ideas and opinions. Crown Publishers.</w:t>
      </w:r>
    </w:p>
    <w:p w14:paraId="53DD54CA" w14:textId="77777777" w:rsidR="003A05B2" w:rsidRPr="003A05B2" w:rsidRDefault="003A05B2" w:rsidP="00C021DD">
      <w:pPr>
        <w:spacing w:line="360" w:lineRule="auto"/>
        <w:rPr>
          <w:sz w:val="28"/>
          <w:szCs w:val="28"/>
          <w:lang w:val="en-US"/>
        </w:rPr>
      </w:pPr>
      <w:r w:rsidRPr="003A05B2">
        <w:rPr>
          <w:sz w:val="28"/>
          <w:szCs w:val="28"/>
          <w:lang w:val="en-US"/>
        </w:rPr>
        <w:t>Feyerabend, P. (1975). Against method. Verso.</w:t>
      </w:r>
    </w:p>
    <w:p w14:paraId="6D0AAA43" w14:textId="77777777" w:rsidR="003A05B2" w:rsidRPr="003A05B2" w:rsidRDefault="003A05B2" w:rsidP="00C021DD">
      <w:pPr>
        <w:spacing w:line="360" w:lineRule="auto"/>
        <w:rPr>
          <w:sz w:val="28"/>
          <w:szCs w:val="28"/>
          <w:lang w:val="en-US"/>
        </w:rPr>
      </w:pPr>
      <w:r w:rsidRPr="003A05B2">
        <w:rPr>
          <w:sz w:val="28"/>
          <w:szCs w:val="28"/>
          <w:lang w:val="en-US"/>
        </w:rPr>
        <w:t>Fodor, J. A. (1983). The modularity of mind. MIT Press.</w:t>
      </w:r>
    </w:p>
    <w:p w14:paraId="4D32C739" w14:textId="77777777" w:rsidR="003A05B2" w:rsidRPr="003A05B2" w:rsidRDefault="003A05B2" w:rsidP="00C021DD">
      <w:pPr>
        <w:spacing w:line="360" w:lineRule="auto"/>
        <w:rPr>
          <w:sz w:val="28"/>
          <w:szCs w:val="28"/>
          <w:lang w:val="en-US"/>
        </w:rPr>
      </w:pPr>
      <w:r w:rsidRPr="003A05B2">
        <w:rPr>
          <w:sz w:val="28"/>
          <w:szCs w:val="28"/>
          <w:lang w:val="en-US"/>
        </w:rPr>
        <w:t>Frege, G. (1984). Collected papers on mathematics, logic, and philosophy. Basil Blackwell.</w:t>
      </w:r>
    </w:p>
    <w:p w14:paraId="3011AB5A" w14:textId="77777777" w:rsidR="003A05B2" w:rsidRPr="003A05B2" w:rsidRDefault="003A05B2" w:rsidP="00C021DD">
      <w:pPr>
        <w:spacing w:line="360" w:lineRule="auto"/>
        <w:rPr>
          <w:sz w:val="28"/>
          <w:szCs w:val="28"/>
          <w:lang w:val="en-US"/>
        </w:rPr>
      </w:pPr>
      <w:r w:rsidRPr="003A05B2">
        <w:rPr>
          <w:sz w:val="28"/>
          <w:szCs w:val="28"/>
          <w:lang w:val="en-US"/>
        </w:rPr>
        <w:t>Gadamer, H.-G. (2004). Truth and method. Continuum. (Original work published 1960)</w:t>
      </w:r>
    </w:p>
    <w:p w14:paraId="30E766C6" w14:textId="77777777" w:rsidR="003A05B2" w:rsidRPr="003A05B2" w:rsidRDefault="003A05B2" w:rsidP="00C021DD">
      <w:pPr>
        <w:spacing w:line="360" w:lineRule="auto"/>
        <w:rPr>
          <w:sz w:val="28"/>
          <w:szCs w:val="28"/>
          <w:lang w:val="en-US"/>
        </w:rPr>
      </w:pPr>
      <w:r w:rsidRPr="003A05B2">
        <w:rPr>
          <w:sz w:val="28"/>
          <w:szCs w:val="28"/>
          <w:lang w:val="en-US"/>
        </w:rPr>
        <w:t>Goff, P. (2017). Consciousness and fundamental reality. Oxford University Press.</w:t>
      </w:r>
    </w:p>
    <w:p w14:paraId="385E93EB" w14:textId="77777777" w:rsidR="003A05B2" w:rsidRPr="003A05B2" w:rsidRDefault="003A05B2" w:rsidP="00C021DD">
      <w:pPr>
        <w:spacing w:line="360" w:lineRule="auto"/>
        <w:rPr>
          <w:sz w:val="28"/>
          <w:szCs w:val="28"/>
          <w:lang w:val="en-US"/>
        </w:rPr>
      </w:pPr>
      <w:r w:rsidRPr="003A05B2">
        <w:rPr>
          <w:sz w:val="28"/>
          <w:szCs w:val="28"/>
          <w:lang w:val="en-US"/>
        </w:rPr>
        <w:t>Hacking, I. (1983). Representing and intervening. Cambridge University Press.</w:t>
      </w:r>
    </w:p>
    <w:p w14:paraId="1F5D7DFB" w14:textId="77777777" w:rsidR="003A05B2" w:rsidRPr="003A05B2" w:rsidRDefault="003A05B2" w:rsidP="00C021DD">
      <w:pPr>
        <w:spacing w:line="360" w:lineRule="auto"/>
        <w:rPr>
          <w:sz w:val="28"/>
          <w:szCs w:val="28"/>
          <w:lang w:val="en-US"/>
        </w:rPr>
      </w:pPr>
      <w:r w:rsidRPr="003A05B2">
        <w:rPr>
          <w:sz w:val="28"/>
          <w:szCs w:val="28"/>
          <w:lang w:val="en-US"/>
        </w:rPr>
        <w:t>Harman, G. (1973). Thought. Princeton University Press.</w:t>
      </w:r>
    </w:p>
    <w:p w14:paraId="60B6D754" w14:textId="77777777" w:rsidR="003A05B2" w:rsidRPr="003A05B2" w:rsidRDefault="003A05B2" w:rsidP="00C021DD">
      <w:pPr>
        <w:spacing w:line="360" w:lineRule="auto"/>
        <w:rPr>
          <w:sz w:val="28"/>
          <w:szCs w:val="28"/>
          <w:lang w:val="en-US"/>
        </w:rPr>
      </w:pPr>
      <w:r w:rsidRPr="003A05B2">
        <w:rPr>
          <w:sz w:val="28"/>
          <w:szCs w:val="28"/>
          <w:lang w:val="en-US"/>
        </w:rPr>
        <w:t>Hegel, G. W. F. (2010). The science of logic. Cambridge University Press. (Original work published 1812–1816)</w:t>
      </w:r>
    </w:p>
    <w:p w14:paraId="616FA6DA" w14:textId="77777777" w:rsidR="003A05B2" w:rsidRPr="003A05B2" w:rsidRDefault="003A05B2" w:rsidP="00C021DD">
      <w:pPr>
        <w:spacing w:line="360" w:lineRule="auto"/>
        <w:rPr>
          <w:sz w:val="28"/>
          <w:szCs w:val="28"/>
          <w:lang w:val="en-US"/>
        </w:rPr>
      </w:pPr>
      <w:r w:rsidRPr="003A05B2">
        <w:rPr>
          <w:sz w:val="28"/>
          <w:szCs w:val="28"/>
          <w:lang w:val="en-US"/>
        </w:rPr>
        <w:t>Heidegger, M. (1962). Being and time. Harper &amp; Row. (Original work published 1927)</w:t>
      </w:r>
    </w:p>
    <w:p w14:paraId="1360E445" w14:textId="77777777" w:rsidR="003A05B2" w:rsidRPr="003A05B2" w:rsidRDefault="003A05B2" w:rsidP="00C021DD">
      <w:pPr>
        <w:spacing w:line="360" w:lineRule="auto"/>
        <w:rPr>
          <w:sz w:val="28"/>
          <w:szCs w:val="28"/>
          <w:lang w:val="en-US"/>
        </w:rPr>
      </w:pPr>
      <w:r w:rsidRPr="003A05B2">
        <w:rPr>
          <w:sz w:val="28"/>
          <w:szCs w:val="28"/>
          <w:lang w:val="en-US"/>
        </w:rPr>
        <w:lastRenderedPageBreak/>
        <w:t>Heisenberg, W. (1958). Physics and philosophy: The revolution in modern science. Harper &amp; Row.</w:t>
      </w:r>
    </w:p>
    <w:p w14:paraId="0721F433" w14:textId="77777777" w:rsidR="003A05B2" w:rsidRPr="003A05B2" w:rsidRDefault="003A05B2" w:rsidP="00C021DD">
      <w:pPr>
        <w:spacing w:line="360" w:lineRule="auto"/>
        <w:rPr>
          <w:sz w:val="28"/>
          <w:szCs w:val="28"/>
          <w:lang w:val="en-US"/>
        </w:rPr>
      </w:pPr>
      <w:r w:rsidRPr="003A05B2">
        <w:rPr>
          <w:sz w:val="28"/>
          <w:szCs w:val="28"/>
          <w:lang w:val="en-US"/>
        </w:rPr>
        <w:t>Hume, D. (2000). A treatise of human nature. Oxford University Press. (Original work published 1739)</w:t>
      </w:r>
    </w:p>
    <w:p w14:paraId="3CA206CB" w14:textId="77777777" w:rsidR="003A05B2" w:rsidRPr="003A05B2" w:rsidRDefault="003A05B2" w:rsidP="00C021DD">
      <w:pPr>
        <w:spacing w:line="360" w:lineRule="auto"/>
        <w:rPr>
          <w:sz w:val="28"/>
          <w:szCs w:val="28"/>
          <w:lang w:val="en-US"/>
        </w:rPr>
      </w:pPr>
      <w:r w:rsidRPr="003A05B2">
        <w:rPr>
          <w:sz w:val="28"/>
          <w:szCs w:val="28"/>
          <w:lang w:val="en-US"/>
        </w:rPr>
        <w:t xml:space="preserve">Husserl, E. (1982). Ideas pertaining to </w:t>
      </w:r>
      <w:proofErr w:type="gramStart"/>
      <w:r w:rsidRPr="003A05B2">
        <w:rPr>
          <w:sz w:val="28"/>
          <w:szCs w:val="28"/>
          <w:lang w:val="en-US"/>
        </w:rPr>
        <w:t>a pure</w:t>
      </w:r>
      <w:proofErr w:type="gramEnd"/>
      <w:r w:rsidRPr="003A05B2">
        <w:rPr>
          <w:sz w:val="28"/>
          <w:szCs w:val="28"/>
          <w:lang w:val="en-US"/>
        </w:rPr>
        <w:t xml:space="preserve"> phenomenology and to </w:t>
      </w:r>
      <w:proofErr w:type="gramStart"/>
      <w:r w:rsidRPr="003A05B2">
        <w:rPr>
          <w:sz w:val="28"/>
          <w:szCs w:val="28"/>
          <w:lang w:val="en-US"/>
        </w:rPr>
        <w:t>a phenomenological</w:t>
      </w:r>
      <w:proofErr w:type="gramEnd"/>
      <w:r w:rsidRPr="003A05B2">
        <w:rPr>
          <w:sz w:val="28"/>
          <w:szCs w:val="28"/>
          <w:lang w:val="en-US"/>
        </w:rPr>
        <w:t xml:space="preserve"> philosophy (Vol. 1). Martinus Nijhoff. (Original work published 1913)</w:t>
      </w:r>
    </w:p>
    <w:p w14:paraId="2EEB716A" w14:textId="77777777" w:rsidR="003A05B2" w:rsidRPr="003A05B2" w:rsidRDefault="003A05B2" w:rsidP="00C021DD">
      <w:pPr>
        <w:spacing w:line="360" w:lineRule="auto"/>
        <w:rPr>
          <w:sz w:val="28"/>
          <w:szCs w:val="28"/>
          <w:lang w:val="en-US"/>
        </w:rPr>
      </w:pPr>
      <w:r w:rsidRPr="003A05B2">
        <w:rPr>
          <w:sz w:val="28"/>
          <w:szCs w:val="28"/>
          <w:lang w:val="en-US"/>
        </w:rPr>
        <w:t>James, W. (1981). The principles of psychology. Harvard University Press. (Original work published 1890)</w:t>
      </w:r>
    </w:p>
    <w:p w14:paraId="196AB6EB" w14:textId="77777777" w:rsidR="003A05B2" w:rsidRPr="003A05B2" w:rsidRDefault="003A05B2" w:rsidP="00C021DD">
      <w:pPr>
        <w:spacing w:line="360" w:lineRule="auto"/>
        <w:rPr>
          <w:sz w:val="28"/>
          <w:szCs w:val="28"/>
          <w:lang w:val="en-US"/>
        </w:rPr>
      </w:pPr>
      <w:r w:rsidRPr="003A05B2">
        <w:rPr>
          <w:sz w:val="28"/>
          <w:szCs w:val="28"/>
          <w:lang w:val="en-US"/>
        </w:rPr>
        <w:t>Kant, I. (1998). Critique of pure reason. Cambridge University Press. (Original work published 1781)</w:t>
      </w:r>
    </w:p>
    <w:p w14:paraId="2DF80CD2" w14:textId="77777777" w:rsidR="003A05B2" w:rsidRPr="003A05B2" w:rsidRDefault="003A05B2" w:rsidP="00C021DD">
      <w:pPr>
        <w:spacing w:line="360" w:lineRule="auto"/>
        <w:rPr>
          <w:sz w:val="28"/>
          <w:szCs w:val="28"/>
          <w:lang w:val="en-US"/>
        </w:rPr>
      </w:pPr>
      <w:r w:rsidRPr="003A05B2">
        <w:rPr>
          <w:sz w:val="28"/>
          <w:szCs w:val="28"/>
          <w:lang w:val="en-US"/>
        </w:rPr>
        <w:t>Kuhn, T. S. (1962). The structure of scientific revolutions. University of Chicago Press.</w:t>
      </w:r>
    </w:p>
    <w:p w14:paraId="201097A7" w14:textId="77777777" w:rsidR="003A05B2" w:rsidRPr="003A05B2" w:rsidRDefault="003A05B2" w:rsidP="00C021DD">
      <w:pPr>
        <w:spacing w:line="360" w:lineRule="auto"/>
        <w:rPr>
          <w:sz w:val="28"/>
          <w:szCs w:val="28"/>
        </w:rPr>
      </w:pPr>
      <w:r w:rsidRPr="003A05B2">
        <w:rPr>
          <w:sz w:val="28"/>
          <w:szCs w:val="28"/>
          <w:lang w:val="en-US"/>
        </w:rPr>
        <w:t>Lakoff, G., &amp; Johnson, M. (1999). Philosophy in the flesh. Basic Books.</w:t>
      </w:r>
    </w:p>
    <w:p w14:paraId="3796A075" w14:textId="77777777" w:rsidR="003A05B2" w:rsidRPr="003A05B2" w:rsidRDefault="003A05B2" w:rsidP="00C021DD">
      <w:pPr>
        <w:spacing w:line="360" w:lineRule="auto"/>
        <w:rPr>
          <w:sz w:val="28"/>
          <w:szCs w:val="28"/>
          <w:lang w:val="en-US"/>
        </w:rPr>
      </w:pPr>
      <w:r w:rsidRPr="003A05B2">
        <w:rPr>
          <w:sz w:val="28"/>
          <w:szCs w:val="28"/>
          <w:lang w:val="en-US"/>
        </w:rPr>
        <w:t>Leibniz, G. W. (1989). Philosophical essays. Hackett Publishing.</w:t>
      </w:r>
    </w:p>
    <w:p w14:paraId="28968A96" w14:textId="77777777" w:rsidR="003A05B2" w:rsidRPr="003A05B2" w:rsidRDefault="003A05B2" w:rsidP="00C021DD">
      <w:pPr>
        <w:spacing w:line="360" w:lineRule="auto"/>
        <w:rPr>
          <w:sz w:val="28"/>
          <w:szCs w:val="28"/>
          <w:lang w:val="en-US"/>
        </w:rPr>
      </w:pPr>
      <w:r w:rsidRPr="003A05B2">
        <w:rPr>
          <w:sz w:val="28"/>
          <w:szCs w:val="28"/>
          <w:lang w:val="en-US"/>
        </w:rPr>
        <w:lastRenderedPageBreak/>
        <w:t>Merleau-Ponty, M. (1962). Phenomenology of perception. Routledge &amp; Kegan Paul.</w:t>
      </w:r>
    </w:p>
    <w:p w14:paraId="324F6D6A" w14:textId="77777777" w:rsidR="003A05B2" w:rsidRPr="003A05B2" w:rsidRDefault="003A05B2" w:rsidP="00C021DD">
      <w:pPr>
        <w:spacing w:line="360" w:lineRule="auto"/>
        <w:rPr>
          <w:sz w:val="28"/>
          <w:szCs w:val="28"/>
          <w:lang w:val="en-US"/>
        </w:rPr>
      </w:pPr>
      <w:r w:rsidRPr="003A05B2">
        <w:rPr>
          <w:sz w:val="28"/>
          <w:szCs w:val="28"/>
          <w:lang w:val="en-US"/>
        </w:rPr>
        <w:t>Nagel, T. (1986). The view from nowhere. Oxford University Press.</w:t>
      </w:r>
    </w:p>
    <w:p w14:paraId="2C255BF1" w14:textId="77777777" w:rsidR="003A05B2" w:rsidRPr="003A05B2" w:rsidRDefault="003A05B2" w:rsidP="00C021DD">
      <w:pPr>
        <w:spacing w:line="360" w:lineRule="auto"/>
        <w:rPr>
          <w:sz w:val="28"/>
          <w:szCs w:val="28"/>
          <w:lang w:val="en-US"/>
        </w:rPr>
      </w:pPr>
      <w:proofErr w:type="spellStart"/>
      <w:proofErr w:type="gramStart"/>
      <w:r w:rsidRPr="003A05B2">
        <w:rPr>
          <w:sz w:val="28"/>
          <w:szCs w:val="28"/>
          <w:lang w:val="en-US"/>
        </w:rPr>
        <w:t>Noë</w:t>
      </w:r>
      <w:proofErr w:type="spellEnd"/>
      <w:proofErr w:type="gramEnd"/>
      <w:r w:rsidRPr="003A05B2">
        <w:rPr>
          <w:sz w:val="28"/>
          <w:szCs w:val="28"/>
          <w:lang w:val="en-US"/>
        </w:rPr>
        <w:t>, A. (2004). Action in perception. MIT Press.</w:t>
      </w:r>
    </w:p>
    <w:p w14:paraId="3044FDA0" w14:textId="77777777" w:rsidR="003A05B2" w:rsidRPr="003A05B2" w:rsidRDefault="003A05B2" w:rsidP="00C021DD">
      <w:pPr>
        <w:spacing w:line="360" w:lineRule="auto"/>
        <w:rPr>
          <w:sz w:val="28"/>
          <w:szCs w:val="28"/>
          <w:lang w:val="en-US"/>
        </w:rPr>
      </w:pPr>
      <w:r w:rsidRPr="003A05B2">
        <w:rPr>
          <w:sz w:val="28"/>
          <w:szCs w:val="28"/>
          <w:lang w:val="en-US"/>
        </w:rPr>
        <w:t xml:space="preserve">Parfit, D. (1984). Reasons and </w:t>
      </w:r>
      <w:proofErr w:type="gramStart"/>
      <w:r w:rsidRPr="003A05B2">
        <w:rPr>
          <w:sz w:val="28"/>
          <w:szCs w:val="28"/>
          <w:lang w:val="en-US"/>
        </w:rPr>
        <w:t>persons</w:t>
      </w:r>
      <w:proofErr w:type="gramEnd"/>
      <w:r w:rsidRPr="003A05B2">
        <w:rPr>
          <w:sz w:val="28"/>
          <w:szCs w:val="28"/>
          <w:lang w:val="en-US"/>
        </w:rPr>
        <w:t>. Oxford University Press.</w:t>
      </w:r>
    </w:p>
    <w:p w14:paraId="61C2AB21" w14:textId="77777777" w:rsidR="003A05B2" w:rsidRPr="003A05B2" w:rsidRDefault="003A05B2" w:rsidP="00C021DD">
      <w:pPr>
        <w:spacing w:line="360" w:lineRule="auto"/>
        <w:rPr>
          <w:sz w:val="28"/>
          <w:szCs w:val="28"/>
          <w:lang w:val="en-US"/>
        </w:rPr>
      </w:pPr>
      <w:r w:rsidRPr="003A05B2">
        <w:rPr>
          <w:sz w:val="28"/>
          <w:szCs w:val="28"/>
          <w:lang w:val="en-US"/>
        </w:rPr>
        <w:t>Penrose, R. (1989). The emperor’s new mind. Oxford University Press.</w:t>
      </w:r>
    </w:p>
    <w:p w14:paraId="042C0030" w14:textId="77777777" w:rsidR="003A05B2" w:rsidRPr="003A05B2" w:rsidRDefault="003A05B2" w:rsidP="00C021DD">
      <w:pPr>
        <w:spacing w:line="360" w:lineRule="auto"/>
        <w:rPr>
          <w:sz w:val="28"/>
          <w:szCs w:val="28"/>
          <w:lang w:val="en-US"/>
        </w:rPr>
      </w:pPr>
      <w:r w:rsidRPr="003A05B2">
        <w:rPr>
          <w:sz w:val="28"/>
          <w:szCs w:val="28"/>
          <w:lang w:val="en-US"/>
        </w:rPr>
        <w:t>Popper, K. (1959). The logic of scientific discovery. Hutchinson.</w:t>
      </w:r>
    </w:p>
    <w:p w14:paraId="270FD3D5" w14:textId="77777777" w:rsidR="003A05B2" w:rsidRPr="003A05B2" w:rsidRDefault="003A05B2" w:rsidP="00C021DD">
      <w:pPr>
        <w:spacing w:line="360" w:lineRule="auto"/>
        <w:rPr>
          <w:sz w:val="28"/>
          <w:szCs w:val="28"/>
          <w:lang w:val="en-US"/>
        </w:rPr>
      </w:pPr>
      <w:r w:rsidRPr="003A05B2">
        <w:rPr>
          <w:sz w:val="28"/>
          <w:szCs w:val="28"/>
          <w:lang w:val="en-US"/>
        </w:rPr>
        <w:t>Putnam, H. (1981). Reason, truth and history. Cambridge University Press.</w:t>
      </w:r>
    </w:p>
    <w:p w14:paraId="253E542B" w14:textId="77777777" w:rsidR="003A05B2" w:rsidRPr="003A05B2" w:rsidRDefault="003A05B2" w:rsidP="00C021DD">
      <w:pPr>
        <w:spacing w:line="360" w:lineRule="auto"/>
        <w:rPr>
          <w:sz w:val="28"/>
          <w:szCs w:val="28"/>
          <w:lang w:val="en-US"/>
        </w:rPr>
      </w:pPr>
      <w:r w:rsidRPr="003A05B2">
        <w:rPr>
          <w:sz w:val="28"/>
          <w:szCs w:val="28"/>
          <w:lang w:val="en-US"/>
        </w:rPr>
        <w:t>Quine, W. V. O. (1960). Word and object. MIT Press.</w:t>
      </w:r>
    </w:p>
    <w:p w14:paraId="632FBB87" w14:textId="77777777" w:rsidR="003A05B2" w:rsidRPr="003A05B2" w:rsidRDefault="003A05B2" w:rsidP="00C021DD">
      <w:pPr>
        <w:spacing w:line="360" w:lineRule="auto"/>
        <w:rPr>
          <w:sz w:val="28"/>
          <w:szCs w:val="28"/>
          <w:lang w:val="en-US"/>
        </w:rPr>
      </w:pPr>
      <w:proofErr w:type="spellStart"/>
      <w:r w:rsidRPr="003A05B2">
        <w:rPr>
          <w:sz w:val="28"/>
          <w:szCs w:val="28"/>
          <w:lang w:val="en-US"/>
        </w:rPr>
        <w:t>Rorty</w:t>
      </w:r>
      <w:proofErr w:type="spellEnd"/>
      <w:r w:rsidRPr="003A05B2">
        <w:rPr>
          <w:sz w:val="28"/>
          <w:szCs w:val="28"/>
          <w:lang w:val="en-US"/>
        </w:rPr>
        <w:t>, R. (1979). Philosophy and the mirror of nature. Princeton University Press.</w:t>
      </w:r>
    </w:p>
    <w:p w14:paraId="393A15F1" w14:textId="77777777" w:rsidR="003A05B2" w:rsidRPr="003A05B2" w:rsidRDefault="003A05B2" w:rsidP="00C021DD">
      <w:pPr>
        <w:spacing w:line="360" w:lineRule="auto"/>
        <w:rPr>
          <w:sz w:val="28"/>
          <w:szCs w:val="28"/>
          <w:lang w:val="en-US"/>
        </w:rPr>
      </w:pPr>
      <w:r w:rsidRPr="003A05B2">
        <w:rPr>
          <w:sz w:val="28"/>
          <w:szCs w:val="28"/>
          <w:lang w:val="en-US"/>
        </w:rPr>
        <w:t>Russell, B. (1912). The problems of philosophy. Oxford University Press.</w:t>
      </w:r>
    </w:p>
    <w:p w14:paraId="0468879C" w14:textId="77777777" w:rsidR="003A05B2" w:rsidRPr="003A05B2" w:rsidRDefault="003A05B2" w:rsidP="00C021DD">
      <w:pPr>
        <w:spacing w:line="360" w:lineRule="auto"/>
        <w:rPr>
          <w:sz w:val="28"/>
          <w:szCs w:val="28"/>
          <w:lang w:val="en-US"/>
        </w:rPr>
      </w:pPr>
      <w:r w:rsidRPr="003A05B2">
        <w:rPr>
          <w:sz w:val="28"/>
          <w:szCs w:val="28"/>
          <w:lang w:val="en-US"/>
        </w:rPr>
        <w:lastRenderedPageBreak/>
        <w:t>Searle, J. R. (1983). Intentionality. Cambridge University Press.</w:t>
      </w:r>
    </w:p>
    <w:p w14:paraId="392722F8" w14:textId="77777777" w:rsidR="003A05B2" w:rsidRPr="003A05B2" w:rsidRDefault="003A05B2" w:rsidP="00C021DD">
      <w:pPr>
        <w:spacing w:line="360" w:lineRule="auto"/>
        <w:rPr>
          <w:sz w:val="28"/>
          <w:szCs w:val="28"/>
          <w:lang w:val="en-US"/>
        </w:rPr>
      </w:pPr>
      <w:r w:rsidRPr="003A05B2">
        <w:rPr>
          <w:sz w:val="28"/>
          <w:szCs w:val="28"/>
          <w:lang w:val="en-US"/>
        </w:rPr>
        <w:t>Searle, J. R. (1992). The rediscovery of the mind. MIT Press.</w:t>
      </w:r>
    </w:p>
    <w:p w14:paraId="2D755FE2" w14:textId="77777777" w:rsidR="003A05B2" w:rsidRPr="003A05B2" w:rsidRDefault="003A05B2" w:rsidP="00C021DD">
      <w:pPr>
        <w:spacing w:line="360" w:lineRule="auto"/>
        <w:rPr>
          <w:sz w:val="28"/>
          <w:szCs w:val="28"/>
          <w:lang w:val="en-US"/>
        </w:rPr>
      </w:pPr>
      <w:r w:rsidRPr="003A05B2">
        <w:rPr>
          <w:sz w:val="28"/>
          <w:szCs w:val="28"/>
          <w:lang w:val="en-US"/>
        </w:rPr>
        <w:t>Sellars, W. (1963). Science, perception and reality. Routledge &amp; Kegan Paul.</w:t>
      </w:r>
    </w:p>
    <w:p w14:paraId="0AEC2823" w14:textId="77777777" w:rsidR="003A05B2" w:rsidRPr="003A05B2" w:rsidRDefault="003A05B2" w:rsidP="00C021DD">
      <w:pPr>
        <w:spacing w:line="360" w:lineRule="auto"/>
        <w:rPr>
          <w:sz w:val="28"/>
          <w:szCs w:val="28"/>
          <w:lang w:val="en-US"/>
        </w:rPr>
      </w:pPr>
      <w:r w:rsidRPr="003A05B2">
        <w:rPr>
          <w:sz w:val="28"/>
          <w:szCs w:val="28"/>
          <w:lang w:val="en-US"/>
        </w:rPr>
        <w:t>Simondon, G. (2017). On the mode of existence of technical objects. Univocal. (Original work published 1958)</w:t>
      </w:r>
    </w:p>
    <w:p w14:paraId="20CC81B0" w14:textId="77777777" w:rsidR="003A05B2" w:rsidRPr="003A05B2" w:rsidRDefault="003A05B2" w:rsidP="00C021DD">
      <w:pPr>
        <w:spacing w:line="360" w:lineRule="auto"/>
        <w:rPr>
          <w:sz w:val="28"/>
          <w:szCs w:val="28"/>
          <w:lang w:val="en-US"/>
        </w:rPr>
      </w:pPr>
      <w:r w:rsidRPr="003A05B2">
        <w:rPr>
          <w:sz w:val="28"/>
          <w:szCs w:val="28"/>
          <w:lang w:val="en-US"/>
        </w:rPr>
        <w:t>Spinoza, B. (1994). Ethics. Princeton University Press. (Original work published 1677)</w:t>
      </w:r>
    </w:p>
    <w:p w14:paraId="6097EE8A" w14:textId="77777777" w:rsidR="003A05B2" w:rsidRPr="003A05B2" w:rsidRDefault="003A05B2" w:rsidP="00C021DD">
      <w:pPr>
        <w:spacing w:line="360" w:lineRule="auto"/>
        <w:rPr>
          <w:sz w:val="28"/>
          <w:szCs w:val="28"/>
          <w:lang w:val="en-US"/>
        </w:rPr>
      </w:pPr>
      <w:r w:rsidRPr="003A05B2">
        <w:rPr>
          <w:sz w:val="28"/>
          <w:szCs w:val="28"/>
          <w:lang w:val="en-US"/>
        </w:rPr>
        <w:t xml:space="preserve">Taylor, C. (1989). Sources of </w:t>
      </w:r>
      <w:proofErr w:type="gramStart"/>
      <w:r w:rsidRPr="003A05B2">
        <w:rPr>
          <w:sz w:val="28"/>
          <w:szCs w:val="28"/>
          <w:lang w:val="en-US"/>
        </w:rPr>
        <w:t>the self</w:t>
      </w:r>
      <w:proofErr w:type="gramEnd"/>
      <w:r w:rsidRPr="003A05B2">
        <w:rPr>
          <w:sz w:val="28"/>
          <w:szCs w:val="28"/>
          <w:lang w:val="en-US"/>
        </w:rPr>
        <w:t>. Harvard University Press.</w:t>
      </w:r>
    </w:p>
    <w:p w14:paraId="3FA7076A" w14:textId="77777777" w:rsidR="003A05B2" w:rsidRPr="003A05B2" w:rsidRDefault="003A05B2" w:rsidP="00C021DD">
      <w:pPr>
        <w:spacing w:line="360" w:lineRule="auto"/>
        <w:rPr>
          <w:sz w:val="28"/>
          <w:szCs w:val="28"/>
          <w:lang w:val="en-US"/>
        </w:rPr>
      </w:pPr>
      <w:r w:rsidRPr="003A05B2">
        <w:rPr>
          <w:sz w:val="28"/>
          <w:szCs w:val="28"/>
          <w:lang w:val="en-US"/>
        </w:rPr>
        <w:t>Turing, A. M. (1950). Computing machinery and intelligence. Mind, 59, 433–460.</w:t>
      </w:r>
    </w:p>
    <w:p w14:paraId="05D43AD6" w14:textId="77777777" w:rsidR="003A05B2" w:rsidRPr="003A05B2" w:rsidRDefault="003A05B2" w:rsidP="00C021DD">
      <w:pPr>
        <w:spacing w:line="360" w:lineRule="auto"/>
        <w:rPr>
          <w:sz w:val="28"/>
          <w:szCs w:val="28"/>
          <w:lang w:val="en-US"/>
        </w:rPr>
      </w:pPr>
      <w:r w:rsidRPr="003A05B2">
        <w:rPr>
          <w:sz w:val="28"/>
          <w:szCs w:val="28"/>
          <w:lang w:val="en-US"/>
        </w:rPr>
        <w:t>Weyl, H. (1949). Philosophy of mathematics and natural science. Princeton University Press.</w:t>
      </w:r>
    </w:p>
    <w:p w14:paraId="39E1E89A" w14:textId="77777777" w:rsidR="003A05B2" w:rsidRPr="003A05B2" w:rsidRDefault="003A05B2" w:rsidP="00C021DD">
      <w:pPr>
        <w:spacing w:line="360" w:lineRule="auto"/>
        <w:rPr>
          <w:sz w:val="28"/>
          <w:szCs w:val="28"/>
          <w:lang w:val="en-US"/>
        </w:rPr>
      </w:pPr>
      <w:r w:rsidRPr="003A05B2">
        <w:rPr>
          <w:sz w:val="28"/>
          <w:szCs w:val="28"/>
          <w:lang w:val="en-US"/>
        </w:rPr>
        <w:t>Wheeler, J. A., &amp; Zurek, W. H. (1983). Quantum theory and measurement. Princeton University Press.</w:t>
      </w:r>
    </w:p>
    <w:p w14:paraId="2AA53303" w14:textId="77777777" w:rsidR="003A05B2" w:rsidRPr="003A05B2" w:rsidRDefault="003A05B2" w:rsidP="00C021DD">
      <w:pPr>
        <w:spacing w:line="360" w:lineRule="auto"/>
        <w:rPr>
          <w:sz w:val="28"/>
          <w:szCs w:val="28"/>
          <w:lang w:val="en-US"/>
        </w:rPr>
      </w:pPr>
      <w:r w:rsidRPr="003A05B2">
        <w:rPr>
          <w:sz w:val="28"/>
          <w:szCs w:val="28"/>
          <w:lang w:val="en-US"/>
        </w:rPr>
        <w:lastRenderedPageBreak/>
        <w:t>Wittgenstein, L. (1953). Philosophical investigations. Blackwell.</w:t>
      </w:r>
    </w:p>
    <w:p w14:paraId="1EA2D67B" w14:textId="77777777" w:rsidR="003A05B2" w:rsidRPr="003A05B2" w:rsidRDefault="003A05B2" w:rsidP="00C021DD">
      <w:pPr>
        <w:spacing w:line="360" w:lineRule="auto"/>
        <w:rPr>
          <w:sz w:val="28"/>
          <w:szCs w:val="28"/>
          <w:lang w:val="en-US"/>
        </w:rPr>
      </w:pPr>
      <w:r w:rsidRPr="003A05B2">
        <w:rPr>
          <w:sz w:val="28"/>
          <w:szCs w:val="28"/>
          <w:lang w:val="en-US"/>
        </w:rPr>
        <w:t>Zahavi, D. (2005). Subjectivity and selfhood. MIT Press.</w:t>
      </w:r>
    </w:p>
    <w:p w14:paraId="22BE7D5F" w14:textId="26895B10" w:rsidR="009D334C" w:rsidRPr="00586FD7" w:rsidRDefault="00DA5C2F" w:rsidP="00C021DD">
      <w:pPr>
        <w:spacing w:line="360" w:lineRule="auto"/>
        <w:rPr>
          <w:lang w:val="en-US"/>
        </w:rPr>
      </w:pPr>
      <w:r>
        <w:rPr>
          <w:lang w:val="en-CA"/>
        </w:rPr>
        <w:t xml:space="preserve"> </w:t>
      </w:r>
      <w:r w:rsidR="00891341">
        <w:rPr>
          <w:lang w:val="en-CA"/>
        </w:rPr>
        <w:t xml:space="preserve"> </w:t>
      </w:r>
    </w:p>
    <w:sectPr w:rsidR="009D334C" w:rsidRPr="00586FD7" w:rsidSect="0059542C">
      <w:headerReference w:type="even" r:id="rId10"/>
      <w:headerReference w:type="default" r:id="rId11"/>
      <w:footerReference w:type="even" r:id="rId12"/>
      <w:footerReference w:type="default" r:id="rId13"/>
      <w:footerReference w:type="first" r:id="rId14"/>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EE28" w14:textId="77777777" w:rsidR="008161D0" w:rsidRDefault="008161D0">
      <w:r>
        <w:separator/>
      </w:r>
    </w:p>
  </w:endnote>
  <w:endnote w:type="continuationSeparator" w:id="0">
    <w:p w14:paraId="46407194" w14:textId="77777777" w:rsidR="008161D0" w:rsidRDefault="00816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5630" w14:textId="77777777" w:rsidR="008161D0" w:rsidRDefault="008161D0">
      <w:r>
        <w:separator/>
      </w:r>
    </w:p>
  </w:footnote>
  <w:footnote w:type="continuationSeparator" w:id="0">
    <w:p w14:paraId="7DC31B92" w14:textId="77777777" w:rsidR="008161D0" w:rsidRDefault="00816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1A469B16" w:rsidR="00D62BC6" w:rsidRPr="00A73A68" w:rsidRDefault="00891341" w:rsidP="00D62BC6">
    <w:pPr>
      <w:pStyle w:val="Header"/>
      <w:pBdr>
        <w:bottom w:val="single" w:sz="6" w:space="1" w:color="auto"/>
      </w:pBdr>
      <w:jc w:val="right"/>
      <w:rPr>
        <w:i/>
        <w:iCs/>
        <w:color w:val="000000"/>
        <w:sz w:val="18"/>
        <w:szCs w:val="18"/>
        <w:lang w:val="en-CA"/>
      </w:rPr>
    </w:pPr>
    <w:proofErr w:type="spellStart"/>
    <w:r>
      <w:rPr>
        <w:i/>
        <w:iCs/>
        <w:color w:val="000000"/>
        <w:sz w:val="18"/>
        <w:szCs w:val="18"/>
        <w:lang w:val="en-CA"/>
      </w:rPr>
      <w:t>Altaspera</w:t>
    </w:r>
    <w:proofErr w:type="spellEnd"/>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4"/>
  </w:num>
  <w:num w:numId="3" w16cid:durableId="1414625743">
    <w:abstractNumId w:val="1"/>
  </w:num>
  <w:num w:numId="4" w16cid:durableId="1177619119">
    <w:abstractNumId w:val="2"/>
  </w:num>
  <w:num w:numId="5" w16cid:durableId="376318147">
    <w:abstractNumId w:val="7"/>
  </w:num>
  <w:num w:numId="6" w16cid:durableId="480578425">
    <w:abstractNumId w:val="5"/>
  </w:num>
  <w:num w:numId="7" w16cid:durableId="9644694">
    <w:abstractNumId w:val="3"/>
  </w:num>
  <w:num w:numId="8" w16cid:durableId="845939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D24BD"/>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27C"/>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E7FF5"/>
    <w:rsid w:val="001F10F3"/>
    <w:rsid w:val="001F1376"/>
    <w:rsid w:val="001F1D92"/>
    <w:rsid w:val="001F2877"/>
    <w:rsid w:val="00200396"/>
    <w:rsid w:val="002003DC"/>
    <w:rsid w:val="00200C75"/>
    <w:rsid w:val="00201F96"/>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B97"/>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98"/>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0C35"/>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05B2"/>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185"/>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3CE6"/>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6FD7"/>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5842"/>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950"/>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19B3"/>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2F71"/>
    <w:rsid w:val="00793ED8"/>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4D8C"/>
    <w:rsid w:val="007E6717"/>
    <w:rsid w:val="007F003A"/>
    <w:rsid w:val="007F3C2C"/>
    <w:rsid w:val="007F4B7B"/>
    <w:rsid w:val="007F5EC8"/>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1D0"/>
    <w:rsid w:val="00816A76"/>
    <w:rsid w:val="00821886"/>
    <w:rsid w:val="00821ADB"/>
    <w:rsid w:val="00822A0D"/>
    <w:rsid w:val="008239B8"/>
    <w:rsid w:val="00826E6A"/>
    <w:rsid w:val="008273AC"/>
    <w:rsid w:val="00830585"/>
    <w:rsid w:val="00830BCF"/>
    <w:rsid w:val="008317E4"/>
    <w:rsid w:val="00832C6F"/>
    <w:rsid w:val="008348D0"/>
    <w:rsid w:val="0083679B"/>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2D4"/>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97EEA"/>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43D"/>
    <w:rsid w:val="00A81B11"/>
    <w:rsid w:val="00A81CCD"/>
    <w:rsid w:val="00A8315C"/>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198D"/>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4569"/>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1DD"/>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4192"/>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4AC9"/>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0E3"/>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A3C"/>
    <w:rsid w:val="00E05E42"/>
    <w:rsid w:val="00E11B77"/>
    <w:rsid w:val="00E12063"/>
    <w:rsid w:val="00E123D5"/>
    <w:rsid w:val="00E126D1"/>
    <w:rsid w:val="00E165DD"/>
    <w:rsid w:val="00E23042"/>
    <w:rsid w:val="00E25AEA"/>
    <w:rsid w:val="00E25BBD"/>
    <w:rsid w:val="00E27E77"/>
    <w:rsid w:val="00E301AA"/>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0F3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0A9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1CC"/>
    <w:rsid w:val="00FD451C"/>
    <w:rsid w:val="00FD6BD0"/>
    <w:rsid w:val="00FE020D"/>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rigerbruce@gmail.co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219</Pages>
  <Words>33620</Words>
  <Characters>195839</Characters>
  <Application>Microsoft Office Word</Application>
  <DocSecurity>0</DocSecurity>
  <Lines>4384</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23</cp:revision>
  <cp:lastPrinted>2024-08-08T02:00:00Z</cp:lastPrinted>
  <dcterms:created xsi:type="dcterms:W3CDTF">2025-12-26T03:34:00Z</dcterms:created>
  <dcterms:modified xsi:type="dcterms:W3CDTF">2025-12-28T22:36:00Z</dcterms:modified>
</cp:coreProperties>
</file>