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336"/>
                      <wp:lineTo x="21308" y="21336"/>
                      <wp:lineTo x="21308" y="0"/>
                      <wp:lineTo x="-1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Cs/>
        </w:rPr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</w:rPr>
      </w:pPr>
      <w:r>
        <w:rPr>
          <w:rFonts w:eastAsia="Calibri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Лабораторная работа № __</w:t>
      </w:r>
      <w:r>
        <w:rPr>
          <w:rFonts w:eastAsia="Calibri" w:cs="Times New Roman" w:ascii="Times New Roman" w:hAnsi="Times New Roman"/>
          <w:sz w:val="28"/>
          <w:szCs w:val="28"/>
          <w:u w:val="single"/>
          <w:lang w:val="en-US"/>
        </w:rPr>
        <w:t>1</w:t>
      </w:r>
      <w:r>
        <w:rPr>
          <w:rFonts w:eastAsia="Calibri" w:cs="Times New Roman" w:ascii="Times New Roman" w:hAnsi="Times New Roman"/>
          <w:b/>
          <w:sz w:val="28"/>
          <w:szCs w:val="28"/>
        </w:rPr>
        <w:t>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Дисциплина Конструирование компиляторов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828" w:leader="none"/>
              </w:tabs>
              <w:spacing w:lineRule="auto" w:line="360" w:before="0" w:after="0"/>
              <w:contextualSpacing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Тема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Распознавание цепочек регулярного языка</w:t>
            </w:r>
          </w:p>
          <w:p>
            <w:pPr>
              <w:pStyle w:val="Normal"/>
              <w:widowControl/>
              <w:tabs>
                <w:tab w:val="clear" w:pos="708"/>
                <w:tab w:val="left" w:pos="3828" w:leader="none"/>
              </w:tabs>
              <w:spacing w:lineRule="auto" w:line="360" w:before="0" w:after="0"/>
              <w:contextualSpacing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Вариант №3</w:t>
            </w:r>
          </w:p>
          <w:p>
            <w:pPr>
              <w:pStyle w:val="Normal"/>
              <w:widowControl/>
              <w:tabs>
                <w:tab w:val="clear" w:pos="708"/>
                <w:tab w:val="left" w:pos="3828" w:leader="none"/>
              </w:tabs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_Борисов А.В.________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_ИУ7-21М_____________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Преподаватель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_Ступников А.А.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2025 г.</w:t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Напишите программу, которая в качестве входа принимает произвольное регулярное выражение, и выполняет следующие преобразования: 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регулярному выражению строит НКА. 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НКА строит эквивалентный ему ДКА. 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ДКА строит эквивалентный ему КА, имеющий наименьшее возможное количество состояний (Алгоритм Хопкрофта).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Моделирует минимальный КА для входной цепочки из терминалов исходной грамматики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Регулярное выражение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Входная цепочка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Ожидаемый результат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Результат</w:t>
            </w:r>
          </w:p>
        </w:tc>
      </w:tr>
      <w:tr>
        <w:trPr>
          <w:trHeight w:val="288" w:hRule="atLeast"/>
        </w:trPr>
        <w:tc>
          <w:tcPr>
            <w:tcW w:w="2336" w:type="dxa"/>
            <w:vMerge w:val="restart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a+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</w:tr>
      <w:tr>
        <w:trPr>
          <w:trHeight w:val="288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aa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</w:tr>
      <w:tr>
        <w:trPr>
          <w:trHeight w:val="288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пустая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</w:tr>
      <w:tr>
        <w:trPr>
          <w:trHeight w:val="288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</w:tr>
      <w:tr>
        <w:trPr>
          <w:trHeight w:val="441" w:hRule="atLeast"/>
        </w:trPr>
        <w:tc>
          <w:tcPr>
            <w:tcW w:w="2336" w:type="dxa"/>
            <w:vMerge w:val="restart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a*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</w:tr>
      <w:tr>
        <w:trPr>
          <w:trHeight w:val="441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aa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</w:tr>
      <w:tr>
        <w:trPr>
          <w:trHeight w:val="441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пустая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</w:tr>
      <w:tr>
        <w:trPr>
          <w:trHeight w:val="441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bb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</w:tr>
      <w:tr>
        <w:trPr>
          <w:trHeight w:val="345" w:hRule="atLeast"/>
        </w:trPr>
        <w:tc>
          <w:tcPr>
            <w:tcW w:w="2336" w:type="dxa"/>
            <w:vMerge w:val="restart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a.b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ab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</w:tr>
      <w:tr>
        <w:trPr>
          <w:trHeight w:val="345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</w:tr>
      <w:tr>
        <w:trPr>
          <w:trHeight w:val="345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</w:tr>
      <w:tr>
        <w:trPr>
          <w:trHeight w:val="345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пустая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</w:tr>
      <w:tr>
        <w:trPr>
          <w:trHeight w:val="124" w:hRule="atLeast"/>
        </w:trPr>
        <w:tc>
          <w:tcPr>
            <w:tcW w:w="2336" w:type="dxa"/>
            <w:vMerge w:val="restart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a|b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</w:tr>
      <w:tr>
        <w:trPr>
          <w:trHeight w:val="124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</w:tr>
      <w:tr>
        <w:trPr>
          <w:trHeight w:val="124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ab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</w:tr>
      <w:tr>
        <w:trPr>
          <w:trHeight w:val="54" w:hRule="atLeast"/>
        </w:trPr>
        <w:tc>
          <w:tcPr>
            <w:tcW w:w="2336" w:type="dxa"/>
            <w:vMerge w:val="restart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a|b).c*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ac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</w:tr>
      <w:tr>
        <w:trPr>
          <w:trHeight w:val="53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acc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</w:tr>
      <w:tr>
        <w:trPr>
          <w:trHeight w:val="53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</w:tr>
      <w:tr>
        <w:trPr>
          <w:trHeight w:val="53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</w:tr>
      <w:tr>
        <w:trPr>
          <w:trHeight w:val="53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bccc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соответствует</w:t>
            </w:r>
          </w:p>
        </w:tc>
      </w:tr>
      <w:tr>
        <w:trPr>
          <w:trHeight w:val="53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</w:tr>
      <w:tr>
        <w:trPr>
          <w:trHeight w:val="124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sc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</w:tr>
      <w:tr>
        <w:trPr>
          <w:trHeight w:val="124" w:hRule="atLeast"/>
        </w:trPr>
        <w:tc>
          <w:tcPr>
            <w:tcW w:w="2336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пустая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 соответствует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работы программы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работы программы для регулярного выражения (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|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).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* приведены на рисунках 2.1–2.</w:t>
      </w:r>
      <w:r>
        <w:rPr>
          <w:rFonts w:cs="Times New Roman" w:ascii="Times New Roman" w:hAnsi="Times New Roman"/>
          <w:sz w:val="28"/>
          <w:szCs w:val="28"/>
        </w:rPr>
        <w:t>5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7332345" cy="1008380"/>
                <wp:effectExtent l="52070" t="69215" r="0" b="0"/>
                <wp:docPr id="2" name="Рисунок 3" descr="NFA4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3" descr="NFA4.png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16200000">
                          <a:off x="0" y="0"/>
                          <a:ext cx="7332480" cy="1008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3" stroked="f" o:allowincell="f" style="position:absolute;margin-left:-248.95pt;margin-top:-333.9pt;width:577.3pt;height:79.35pt;mso-wrap-style:none;v-text-anchor:middle;rotation:270;mso-position-vertical:top" type="_x0000_t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2.1 – НКА для регулярного движения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970020" cy="1478280"/>
            <wp:effectExtent l="0" t="0" r="0" b="0"/>
            <wp:docPr id="4" name="Рисунок 4" descr="DF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DFA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2.2 – ДКА для регулярного выражения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857500" cy="1074420"/>
            <wp:effectExtent l="0" t="0" r="0" b="0"/>
            <wp:docPr id="5" name="Рисунок 5" descr="MinDF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MinDFA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2.3 – МДКА для регулярного выражения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857500" cy="1074420"/>
            <wp:effectExtent l="0" t="0" r="0" b="0"/>
            <wp:docPr id="6" name="Рисунок 6" descr="DFA_from_rg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DFA_from_rgx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2.4 – минимальный КА соответствующий данного регулярному выражению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2003425</wp:posOffset>
            </wp:positionH>
            <wp:positionV relativeFrom="paragraph">
              <wp:posOffset>-39370</wp:posOffset>
            </wp:positionV>
            <wp:extent cx="1933575" cy="239077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2.5 — синтаксическое дерево соответствующее данному регулярному выражению</w:t>
      </w:r>
      <w:r>
        <w:br w:type="page"/>
      </w:r>
    </w:p>
    <w:p>
      <w:pPr>
        <w:pStyle w:val="Normal"/>
        <w:spacing w:lineRule="auto" w:line="276" w:before="0" w:after="1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Какие из следующих множеств регулярны? Для тех, которые регулярны, напишите регулярные выражения. 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Множество цепочек с равным числом нулей и единиц. </w:t>
      </w:r>
    </w:p>
    <w:p>
      <w:pPr>
        <w:pStyle w:val="ListParagraph"/>
        <w:spacing w:lineRule="auto" w:line="276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 является регулярным множеством (возможно контекстно-зависимая грамматика?)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Множество цепочек из {0, 1}* с четным числом нулей и нечетным числом единиц. </w:t>
      </w:r>
    </w:p>
    <w:p>
      <w:pPr>
        <w:pStyle w:val="ListParagraph"/>
        <w:spacing w:lineRule="auto" w:line="276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1(00|11|10|01)*</w:t>
      </w:r>
    </w:p>
    <w:p>
      <w:pPr>
        <w:pStyle w:val="ListParagraph"/>
        <w:spacing w:lineRule="auto" w:line="276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. она не совсем верно работает)) Например, 101 пропускает.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Множество цепочек из {0, 1}*, длины которых делятся на 3.</w:t>
      </w:r>
    </w:p>
    <w:p>
      <w:pPr>
        <w:pStyle w:val="ListParagraph"/>
        <w:spacing w:lineRule="auto" w:line="276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((0|1)(0|1)(0|1))*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Множество цепочек из {0, 1}*, не содержащих подцепочки 101.</w:t>
      </w:r>
    </w:p>
    <w:p>
      <w:pPr>
        <w:pStyle w:val="ListParagraph"/>
        <w:spacing w:lineRule="auto" w:line="276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0*(1|00|000)*0*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Найдите праволинейные грамматики для тех множеств из вопроса 1, которые регулярны.</w:t>
      </w:r>
    </w:p>
    <w:tbl>
      <w:tblPr>
        <w:tblStyle w:val="a3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5"/>
        <w:gridCol w:w="2989"/>
        <w:gridCol w:w="3001"/>
      </w:tblGrid>
      <w:tr>
        <w:trPr/>
        <w:tc>
          <w:tcPr>
            <w:tcW w:w="2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29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с</w:t>
            </w:r>
          </w:p>
        </w:tc>
        <w:tc>
          <w:tcPr>
            <w:tcW w:w="30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2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 → 1A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→ 00A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→ 11A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→ 10A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→ 01A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→ ε</w:t>
            </w:r>
          </w:p>
        </w:tc>
        <w:tc>
          <w:tcPr>
            <w:tcW w:w="29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 → 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→ 0B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→ 1B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→ ε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 → 0C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 → 1C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 → 0A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 → 1A</w:t>
            </w:r>
          </w:p>
        </w:tc>
        <w:tc>
          <w:tcPr>
            <w:tcW w:w="30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 → 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→ 0A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→ B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 → 1B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 → 00B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 → 000B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 → C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 → 0C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 → ε</w:t>
            </w:r>
          </w:p>
        </w:tc>
      </w:tr>
    </w:tbl>
    <w:p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Найдите детерминированные и недетерминированные конечные автоматы для тех множеств из вопроса 1, которые регулярны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b.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НКА</w:t>
      </w:r>
    </w:p>
    <w:p>
      <w:pPr>
        <w:pStyle w:val="ListParagraph"/>
        <w:keepNext w:val="true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54420" cy="2781300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14" t="0" r="56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Рисунок 3.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1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НКА 3</w:t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en-US"/>
        </w:rPr>
        <w:t>b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ДКА</w:t>
      </w:r>
    </w:p>
    <w:p>
      <w:pPr>
        <w:pStyle w:val="Normal"/>
        <w:keepNext w:val="true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086100" cy="141160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Рисунок 3.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2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 xml:space="preserve"> – ДКА 3</w:t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en-US"/>
        </w:rPr>
        <w:t>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НКА</w:t>
      </w:r>
    </w:p>
    <w:p>
      <w:pPr>
        <w:pStyle w:val="Normal"/>
        <w:keepNext w:val="true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228715" cy="2385060"/>
            <wp:effectExtent l="0" t="0" r="0" b="0"/>
            <wp:docPr id="10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549" t="0" r="44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Рисунок 3.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3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НКА</w:t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en-US"/>
        </w:rPr>
        <w:t xml:space="preserve"> 3c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ДКА</w:t>
      </w:r>
    </w:p>
    <w:p>
      <w:pPr>
        <w:pStyle w:val="Normal"/>
        <w:keepNext w:val="true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324100" cy="1344930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Рисунок 3.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4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 xml:space="preserve"> – ДКА 3с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НКА</w:t>
      </w:r>
    </w:p>
    <w:p>
      <w:pPr>
        <w:pStyle w:val="Normal"/>
        <w:keepNext w:val="true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223635" cy="120015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Рисунок 3.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5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 xml:space="preserve"> – 3</w:t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en-US"/>
        </w:rPr>
        <w:t>d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ДКА</w:t>
      </w:r>
    </w:p>
    <w:p>
      <w:pPr>
        <w:pStyle w:val="Normal"/>
        <w:keepNext w:val="true"/>
        <w:ind w:firstLine="708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829175" cy="3743325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Рисунок 3.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6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 xml:space="preserve">– ДКА </w:t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en-US"/>
        </w:rPr>
        <w:t>3d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Найдите конечный автомат с минимальным числом состояний для языка, определяемого автоматом M = ({A, B, C, D, E}, {0, 1}, d, A, {E, F}), где функция задается таблицей</w:t>
      </w:r>
    </w:p>
    <w:tbl>
      <w:tblPr>
        <w:tblStyle w:val="a3"/>
        <w:tblW w:w="310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3"/>
        <w:gridCol w:w="850"/>
        <w:gridCol w:w="710"/>
      </w:tblGrid>
      <w:tr>
        <w:trPr/>
        <w:tc>
          <w:tcPr>
            <w:tcW w:w="1543" w:type="dxa"/>
            <w:vMerge w:val="restart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Состояние</w:t>
            </w:r>
          </w:p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560" w:type="dxa"/>
            <w:gridSpan w:val="2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Вход</w:t>
            </w:r>
          </w:p>
        </w:tc>
      </w:tr>
      <w:tr>
        <w:trPr/>
        <w:tc>
          <w:tcPr>
            <w:tcW w:w="1543" w:type="dxa"/>
            <w:vMerge w:val="continue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71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54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85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71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</w:tr>
      <w:tr>
        <w:trPr/>
        <w:tc>
          <w:tcPr>
            <w:tcW w:w="154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85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  <w:tc>
          <w:tcPr>
            <w:tcW w:w="71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</w:tr>
      <w:tr>
        <w:trPr/>
        <w:tc>
          <w:tcPr>
            <w:tcW w:w="154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  <w:tc>
          <w:tcPr>
            <w:tcW w:w="85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71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</w:tr>
      <w:tr>
        <w:trPr/>
        <w:tc>
          <w:tcPr>
            <w:tcW w:w="154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  <w:tc>
          <w:tcPr>
            <w:tcW w:w="85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  <w:tc>
          <w:tcPr>
            <w:tcW w:w="71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</w:tr>
      <w:tr>
        <w:trPr/>
        <w:tc>
          <w:tcPr>
            <w:tcW w:w="154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  <w:tc>
          <w:tcPr>
            <w:tcW w:w="85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  <w:tc>
          <w:tcPr>
            <w:tcW w:w="71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</w:tr>
      <w:tr>
        <w:trPr/>
        <w:tc>
          <w:tcPr>
            <w:tcW w:w="154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  <w:tc>
          <w:tcPr>
            <w:tcW w:w="85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  <w:tc>
          <w:tcPr>
            <w:tcW w:w="71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keepNext w:val="true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667125" cy="2197735"/>
            <wp:effectExtent l="0" t="0" r="0" b="0"/>
            <wp:docPr id="1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3928" t="3035" r="0" b="8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Рисунок 3.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7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 xml:space="preserve"> – 4 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Использовался метод различимых состояний.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неэквивалентности:</w:t>
      </w:r>
    </w:p>
    <w:tbl>
      <w:tblPr>
        <w:tblStyle w:val="a3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0"/>
        <w:gridCol w:w="567"/>
        <w:gridCol w:w="567"/>
        <w:gridCol w:w="568"/>
        <w:gridCol w:w="567"/>
        <w:gridCol w:w="567"/>
        <w:gridCol w:w="566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6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6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6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6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 классов эквивалентности:</w:t>
      </w:r>
    </w:p>
    <w:tbl>
      <w:tblPr>
        <w:tblStyle w:val="a3"/>
        <w:tblW w:w="33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568"/>
        <w:gridCol w:w="567"/>
        <w:gridCol w:w="568"/>
        <w:gridCol w:w="566"/>
        <w:gridCol w:w="566"/>
      </w:tblGrid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Стартовая вершина: 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Терминальная вершина: 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Минимальный КА:</w:t>
      </w:r>
    </w:p>
    <w:p>
      <w:pPr>
        <w:pStyle w:val="Normal"/>
        <w:keepNext w:val="true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752850" cy="1562100"/>
            <wp:effectExtent l="0" t="0" r="0" b="0"/>
            <wp:docPr id="1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0" b="15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0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Рисунок 3.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8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– Минимальный КА</w:t>
      </w:r>
    </w:p>
    <w:sectPr>
      <w:footerReference w:type="even" r:id="rId17"/>
      <w:footerReference w:type="default" r:id="rId18"/>
      <w:footerReference w:type="first" r:id="rId19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8801983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359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f90de6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f90de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05b09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305b09"/>
    <w:rPr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305b09"/>
    <w:rPr>
      <w:b/>
      <w:bCs/>
      <w:sz w:val="20"/>
      <w:szCs w:val="20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sid w:val="00305b0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783c3f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406f7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f90de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f90de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rsid w:val="00305b0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305b09"/>
    <w:pPr/>
    <w:rPr>
      <w:b/>
      <w:bCs/>
    </w:rPr>
  </w:style>
  <w:style w:type="paragraph" w:styleId="BalloonText">
    <w:name w:val="Balloon Text"/>
    <w:basedOn w:val="Normal"/>
    <w:link w:val="Style18"/>
    <w:uiPriority w:val="99"/>
    <w:semiHidden/>
    <w:unhideWhenUsed/>
    <w:qFormat/>
    <w:rsid w:val="00305b0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135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3696</TotalTime>
  <Application>LibreOffice/24.2.7.2$Linux_X86_64 LibreOffice_project/420$Build-2</Application>
  <AppVersion>15.0000</AppVersion>
  <Pages>9</Pages>
  <Words>579</Words>
  <Characters>3370</Characters>
  <CharactersWithSpaces>3749</CharactersWithSpaces>
  <Paragraphs>232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2023-02-25T21:24:00Z</dcterms:created>
  <dc:creator>Учетная запись Майкрософт</dc:creator>
  <dc:description/>
  <dc:language>en-US</dc:language>
  <cp:lastModifiedBy/>
  <cp:lastPrinted>2023-03-09T19:29:00Z</cp:lastPrinted>
  <dcterms:modified xsi:type="dcterms:W3CDTF">2025-03-22T00:11:49Z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