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192E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Тема: Організація переривань у ПК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Мета роботи: Вивчення механізму переривань, їх типів, алгоритму та засобів їхньої обробки, а також набуття практичних навичок створення власних програм обробки переривань.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Здійснити корекцію переривання Int 9 (від клавіатури) так, щоб: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а) виконувались усі дії системного оброблювача даного переривання;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б) при натисканні однієї із клавіш-перемикачів вивести на екран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39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назва цієї кнопки.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3.6.2. Клавішу-перемикач вибрати за таким правилом: нк := нс mod 8,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де: нк – номер клавіші-перемикача у табл. 3.2;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нс – номер студента у журналі.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Кнопка </w:t>
      </w: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перемикач - </w:t>
      </w: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CTRL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i w:val="1"/>
          <w:color w:val="89DDFF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Текст програми:</w:t>
      </w:r>
    </w:p>
    <w:p>
      <w:pPr>
        <w:rPr>
          <w:sz w:val="26"/>
        </w:rPr>
      </w:pPr>
      <w:r>
        <w:drawing>
          <wp:inline xmlns:wp="http://schemas.openxmlformats.org/drawingml/2006/wordprocessingDrawing">
            <wp:extent cx="6105525" cy="40767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  <w:r>
        <w:rPr>
          <w:sz w:val="26"/>
        </w:rPr>
        <w:t>Результат програми:</w:t>
      </w:r>
    </w:p>
    <w:p>
      <w:pPr>
        <w:rPr>
          <w:sz w:val="26"/>
        </w:rPr>
      </w:pPr>
      <w:r>
        <w:drawing>
          <wp:inline xmlns:wp="http://schemas.openxmlformats.org/drawingml/2006/wordprocessingDrawing">
            <wp:extent cx="6105525" cy="41052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05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6"/>
        </w:rPr>
      </w:pPr>
      <w:r>
        <w:rPr>
          <w:sz w:val="26"/>
        </w:rPr>
        <w:t>(</w:t>
      </w:r>
      <w:r>
        <w:rPr>
          <w:sz w:val="26"/>
        </w:rPr>
        <w:t>Вив</w:t>
      </w:r>
      <w:r>
        <w:rPr>
          <w:sz w:val="26"/>
        </w:rPr>
        <w:t xml:space="preserve">ід після </w:t>
      </w:r>
      <w:r>
        <w:rPr>
          <w:sz w:val="26"/>
        </w:rPr>
        <w:t>зами</w:t>
      </w:r>
      <w:r>
        <w:rPr>
          <w:sz w:val="26"/>
        </w:rPr>
        <w:t xml:space="preserve">кання </w:t>
      </w:r>
      <w:r>
        <w:rPr>
          <w:sz w:val="26"/>
        </w:rPr>
        <w:t>CT</w:t>
      </w:r>
      <w:r>
        <w:rPr>
          <w:sz w:val="26"/>
        </w:rPr>
        <w:t>RL</w:t>
      </w:r>
      <w:r>
        <w:rPr>
          <w:sz w:val="26"/>
        </w:rPr>
        <w:t>)</w:t>
      </w:r>
    </w:p>
    <w:p>
      <w:pPr>
        <w:rPr>
          <w:sz w:val="26"/>
        </w:rPr>
      </w:pPr>
      <w:r>
        <w:rPr>
          <w:sz w:val="26"/>
        </w:rPr>
        <w:t>Висновки:</w:t>
      </w:r>
    </w:p>
    <w:p>
      <w:pPr>
        <w:spacing w:lineRule="atLeast" w:line="285" w:after="0"/>
        <w:rPr>
          <w:i w:val="0"/>
          <w:sz w:val="26"/>
        </w:rPr>
      </w:pPr>
      <w:r>
        <w:rPr>
          <w:i w:val="0"/>
          <w:sz w:val="26"/>
        </w:rPr>
        <w:t>На цій лабораторній роботі було</w:t>
      </w:r>
      <w:r>
        <w:rPr>
          <w:i w:val="0"/>
          <w:sz w:val="26"/>
        </w:rPr>
        <w:t xml:space="preserve"> </w:t>
      </w:r>
      <w:r>
        <w:rPr>
          <w:i w:val="0"/>
          <w:sz w:val="26"/>
        </w:rPr>
        <w:t>в</w:t>
      </w:r>
      <w:r>
        <w:rPr>
          <w:i w:val="0"/>
          <w:sz w:val="26"/>
          <w:shd w:val="clear" w:fill="FFFFFF"/>
        </w:rPr>
        <w:t>ивченн</w:t>
      </w:r>
      <w:r>
        <w:rPr>
          <w:i w:val="0"/>
          <w:sz w:val="26"/>
          <w:shd w:val="clear" w:fill="FFFFFF"/>
        </w:rPr>
        <w:t xml:space="preserve">о </w:t>
      </w:r>
      <w:r>
        <w:rPr>
          <w:i w:val="0"/>
          <w:sz w:val="26"/>
          <w:shd w:val="clear" w:fill="FFFFFF"/>
        </w:rPr>
        <w:t>механізм</w:t>
      </w:r>
      <w:r>
        <w:rPr>
          <w:i w:val="0"/>
          <w:sz w:val="26"/>
          <w:shd w:val="clear" w:fill="FFFFFF"/>
        </w:rPr>
        <w:t xml:space="preserve"> переривань, їх типів, алгоритму та засобів їхньої обробки, а також набуття практичних навичок створення власних програм обробки переривань.</w:t>
      </w:r>
    </w:p>
    <w:p>
      <w:pPr>
        <w:rPr>
          <w:sz w:val="26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5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>
      <w:sz w:val="24"/>
    </w:rPr>
  </w:style>
  <w:style w:type="character" w:styleId="C2">
    <w:name w:val="Hyperlink"/>
    <w:rPr>
      <w:color w:val="0000FF"/>
      <w:sz w:val="24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4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