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8EB" w:rsidRDefault="00684103" w:rsidP="00684103">
      <w:pPr>
        <w:pStyle w:val="Heading1"/>
        <w:rPr>
          <w:lang w:val="mk-MK"/>
        </w:rPr>
      </w:pPr>
      <w:r>
        <w:rPr>
          <w:lang w:val="mk-MK"/>
        </w:rPr>
        <w:t>Концептуална архитектура</w:t>
      </w:r>
    </w:p>
    <w:p w:rsidR="00684103" w:rsidRPr="00684103" w:rsidRDefault="00684103" w:rsidP="00684103">
      <w:pPr>
        <w:rPr>
          <w:lang w:val="mk-MK"/>
        </w:rPr>
      </w:pPr>
    </w:p>
    <w:p w:rsidR="00684103" w:rsidRDefault="00684103" w:rsidP="00684103">
      <w:pPr>
        <w:jc w:val="both"/>
        <w:rPr>
          <w:color w:val="000000"/>
          <w:szCs w:val="27"/>
        </w:rPr>
      </w:pPr>
      <w:r w:rsidRPr="00684103">
        <w:rPr>
          <w:color w:val="000000"/>
          <w:szCs w:val="27"/>
        </w:rPr>
        <w:t>Концептуалната архитектура во нашиот систем ги илустрира интеракциите и употребата на системот. Корисниците пристапуваат до системот преку веб-страница, внесувајќи ги потребните информации за пребарување. Овие информации се земени од главната база на податоци, која е централна точка за системот. На веб-страницата, корисниците имаат можност да изберат</w:t>
      </w:r>
      <w:r w:rsidR="00AD3D7F">
        <w:rPr>
          <w:color w:val="000000"/>
          <w:szCs w:val="27"/>
          <w:lang w:val="mk-MK"/>
        </w:rPr>
        <w:t xml:space="preserve"> компанија за која би сакале да ги прочитаат акциите</w:t>
      </w:r>
      <w:r w:rsidRPr="00684103">
        <w:rPr>
          <w:color w:val="000000"/>
          <w:szCs w:val="27"/>
        </w:rPr>
        <w:t>. Овој начин на користење на системот обезбедува лесен пристап и интеракција, со корисниците што можат да извршуваат прегледи врз основа на нивните интереси и пребарувања.</w:t>
      </w:r>
      <w:bookmarkStart w:id="0" w:name="_GoBack"/>
      <w:bookmarkEnd w:id="0"/>
    </w:p>
    <w:p w:rsidR="00684103" w:rsidRDefault="00684103" w:rsidP="00684103">
      <w:pPr>
        <w:jc w:val="both"/>
        <w:rPr>
          <w:color w:val="000000"/>
          <w:szCs w:val="27"/>
        </w:rPr>
      </w:pPr>
    </w:p>
    <w:p w:rsidR="00684103" w:rsidRPr="00684103" w:rsidRDefault="00684103" w:rsidP="00684103">
      <w:pPr>
        <w:jc w:val="center"/>
        <w:rPr>
          <w:sz w:val="18"/>
          <w:lang w:val="mk-MK"/>
        </w:rPr>
      </w:pPr>
      <w:r>
        <w:rPr>
          <w:noProof/>
          <w:sz w:val="18"/>
          <w:lang w:eastAsia="en-GB"/>
        </w:rPr>
        <w:drawing>
          <wp:inline distT="0" distB="0" distL="0" distR="0">
            <wp:extent cx="4813492" cy="57600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tualArc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84" cy="577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103" w:rsidRPr="006841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103"/>
    <w:rsid w:val="00684103"/>
    <w:rsid w:val="00AD3D7F"/>
    <w:rsid w:val="00CC421B"/>
    <w:rsid w:val="00F3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4B8A1"/>
  <w15:chartTrackingRefBased/>
  <w15:docId w15:val="{4FCC6F51-FEB5-43B2-AEC8-C5619590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1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2024-12-04T01:27:00Z</dcterms:created>
  <dcterms:modified xsi:type="dcterms:W3CDTF">2024-12-04T01:36:00Z</dcterms:modified>
</cp:coreProperties>
</file>