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361D0" w14:textId="63A9C09B" w:rsidR="00E454C4" w:rsidRDefault="00E454C4"/>
    <w:p w14:paraId="4F0DAD6B" w14:textId="59DC6004" w:rsidR="00D12C08" w:rsidRPr="00227E97" w:rsidRDefault="00227E97" w:rsidP="00227E97">
      <w:pPr>
        <w:jc w:val="center"/>
        <w:rPr>
          <w:b/>
          <w:bCs/>
          <w:sz w:val="32"/>
          <w:szCs w:val="32"/>
        </w:rPr>
      </w:pPr>
      <w:r w:rsidRPr="00227E97">
        <w:rPr>
          <w:b/>
          <w:bCs/>
          <w:sz w:val="32"/>
          <w:szCs w:val="32"/>
        </w:rPr>
        <w:t xml:space="preserve">TP Minikube : </w:t>
      </w:r>
    </w:p>
    <w:p w14:paraId="7D825172" w14:textId="03834FDF" w:rsidR="00D12C08" w:rsidRPr="00D12C08" w:rsidRDefault="00E24B02" w:rsidP="00D12C08">
      <w:r w:rsidRPr="00E24B02">
        <w:t>Démarrage du cluster Kubernetes local</w:t>
      </w:r>
      <w:r w:rsidR="00227E97" w:rsidRPr="00853C07">
        <w:drawing>
          <wp:anchor distT="0" distB="0" distL="114300" distR="114300" simplePos="0" relativeHeight="251658240" behindDoc="0" locked="0" layoutInCell="1" allowOverlap="1" wp14:anchorId="200AD328" wp14:editId="1698D8D4">
            <wp:simplePos x="0" y="0"/>
            <wp:positionH relativeFrom="column">
              <wp:posOffset>-193040</wp:posOffset>
            </wp:positionH>
            <wp:positionV relativeFrom="paragraph">
              <wp:posOffset>319193</wp:posOffset>
            </wp:positionV>
            <wp:extent cx="5760720" cy="2538095"/>
            <wp:effectExtent l="0" t="0" r="0" b="0"/>
            <wp:wrapNone/>
            <wp:docPr id="5800807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80768" name=""/>
                    <pic:cNvPicPr/>
                  </pic:nvPicPr>
                  <pic:blipFill>
                    <a:blip r:embed="rId5">
                      <a:extLst>
                        <a:ext uri="{28A0092B-C50C-407E-A947-70E740481C1C}">
                          <a14:useLocalDpi xmlns:a14="http://schemas.microsoft.com/office/drawing/2010/main" val="0"/>
                        </a:ext>
                      </a:extLst>
                    </a:blip>
                    <a:stretch>
                      <a:fillRect/>
                    </a:stretch>
                  </pic:blipFill>
                  <pic:spPr>
                    <a:xfrm>
                      <a:off x="0" y="0"/>
                      <a:ext cx="5760720" cy="2538095"/>
                    </a:xfrm>
                    <a:prstGeom prst="rect">
                      <a:avLst/>
                    </a:prstGeom>
                  </pic:spPr>
                </pic:pic>
              </a:graphicData>
            </a:graphic>
          </wp:anchor>
        </w:drawing>
      </w:r>
    </w:p>
    <w:p w14:paraId="1DD2C7C3" w14:textId="2502CC23" w:rsidR="00D12C08" w:rsidRPr="00D12C08" w:rsidRDefault="00D12C08" w:rsidP="00D12C08"/>
    <w:p w14:paraId="37A757D7" w14:textId="17DD5BA4" w:rsidR="00D12C08" w:rsidRPr="00D12C08" w:rsidRDefault="00D12C08" w:rsidP="00D12C08"/>
    <w:p w14:paraId="5332E062" w14:textId="77777777" w:rsidR="00D12C08" w:rsidRPr="00D12C08" w:rsidRDefault="00D12C08" w:rsidP="00D12C08"/>
    <w:p w14:paraId="10CE574C" w14:textId="77777777" w:rsidR="00D12C08" w:rsidRPr="00D12C08" w:rsidRDefault="00D12C08" w:rsidP="00D12C08"/>
    <w:p w14:paraId="79E78B99" w14:textId="77777777" w:rsidR="00D12C08" w:rsidRPr="00D12C08" w:rsidRDefault="00D12C08" w:rsidP="00D12C08"/>
    <w:p w14:paraId="27F6E22F" w14:textId="77777777" w:rsidR="00D12C08" w:rsidRPr="00D12C08" w:rsidRDefault="00D12C08" w:rsidP="00D12C08"/>
    <w:p w14:paraId="23A385DA" w14:textId="77777777" w:rsidR="00D12C08" w:rsidRPr="00D12C08" w:rsidRDefault="00D12C08" w:rsidP="00D12C08"/>
    <w:p w14:paraId="2AC1D643" w14:textId="49E0576D" w:rsidR="00D12C08" w:rsidRPr="00D12C08" w:rsidRDefault="00D12C08" w:rsidP="00D12C08"/>
    <w:p w14:paraId="2FB92CE4" w14:textId="23CD2DBB" w:rsidR="00D12C08" w:rsidRPr="00D12C08" w:rsidRDefault="00D12C08" w:rsidP="00D12C08"/>
    <w:p w14:paraId="7833CBF8" w14:textId="60019DEB" w:rsidR="00D12C08" w:rsidRPr="00D12C08" w:rsidRDefault="00D12C08" w:rsidP="00D12C08"/>
    <w:p w14:paraId="01FCD004" w14:textId="37B7FD1B" w:rsidR="00D12C08" w:rsidRPr="00D12C08" w:rsidRDefault="00E24B02" w:rsidP="00D12C08">
      <w:r w:rsidRPr="00E24B02">
        <w:t>Création du déploiement</w:t>
      </w:r>
    </w:p>
    <w:p w14:paraId="4AEF8412" w14:textId="11603242" w:rsidR="00D12C08" w:rsidRPr="00D12C08" w:rsidRDefault="00227E97" w:rsidP="00D12C08">
      <w:r w:rsidRPr="0082048B">
        <w:drawing>
          <wp:anchor distT="0" distB="0" distL="114300" distR="114300" simplePos="0" relativeHeight="251659264" behindDoc="0" locked="0" layoutInCell="1" allowOverlap="1" wp14:anchorId="766D9BAC" wp14:editId="7C0DF83B">
            <wp:simplePos x="0" y="0"/>
            <wp:positionH relativeFrom="column">
              <wp:posOffset>174625</wp:posOffset>
            </wp:positionH>
            <wp:positionV relativeFrom="paragraph">
              <wp:posOffset>55880</wp:posOffset>
            </wp:positionV>
            <wp:extent cx="4724809" cy="320068"/>
            <wp:effectExtent l="0" t="0" r="0" b="3810"/>
            <wp:wrapNone/>
            <wp:docPr id="14389163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16343" name=""/>
                    <pic:cNvPicPr/>
                  </pic:nvPicPr>
                  <pic:blipFill>
                    <a:blip r:embed="rId6">
                      <a:extLst>
                        <a:ext uri="{28A0092B-C50C-407E-A947-70E740481C1C}">
                          <a14:useLocalDpi xmlns:a14="http://schemas.microsoft.com/office/drawing/2010/main" val="0"/>
                        </a:ext>
                      </a:extLst>
                    </a:blip>
                    <a:stretch>
                      <a:fillRect/>
                    </a:stretch>
                  </pic:blipFill>
                  <pic:spPr>
                    <a:xfrm>
                      <a:off x="0" y="0"/>
                      <a:ext cx="4724809" cy="320068"/>
                    </a:xfrm>
                    <a:prstGeom prst="rect">
                      <a:avLst/>
                    </a:prstGeom>
                  </pic:spPr>
                </pic:pic>
              </a:graphicData>
            </a:graphic>
          </wp:anchor>
        </w:drawing>
      </w:r>
    </w:p>
    <w:p w14:paraId="63D848BF" w14:textId="5C4008D2" w:rsidR="00D12C08" w:rsidRPr="00D12C08" w:rsidRDefault="00D12C08" w:rsidP="00D12C08"/>
    <w:p w14:paraId="6DDAFFCC" w14:textId="06F212F7" w:rsidR="00D12C08" w:rsidRDefault="00E24B02" w:rsidP="00D12C08">
      <w:r w:rsidRPr="00E24B02">
        <w:t>Afficher les pods :</w:t>
      </w:r>
    </w:p>
    <w:p w14:paraId="1EAEF3C4" w14:textId="3ACD59D2" w:rsidR="00D12C08" w:rsidRDefault="00227E97" w:rsidP="00D12C08">
      <w:r w:rsidRPr="00D12C08">
        <w:drawing>
          <wp:anchor distT="0" distB="0" distL="114300" distR="114300" simplePos="0" relativeHeight="251660288" behindDoc="0" locked="0" layoutInCell="1" allowOverlap="1" wp14:anchorId="6322A08E" wp14:editId="623997F8">
            <wp:simplePos x="0" y="0"/>
            <wp:positionH relativeFrom="column">
              <wp:posOffset>649605</wp:posOffset>
            </wp:positionH>
            <wp:positionV relativeFrom="paragraph">
              <wp:posOffset>34290</wp:posOffset>
            </wp:positionV>
            <wp:extent cx="3825240" cy="891540"/>
            <wp:effectExtent l="0" t="0" r="3810" b="3810"/>
            <wp:wrapNone/>
            <wp:docPr id="19189524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52443" name=""/>
                    <pic:cNvPicPr/>
                  </pic:nvPicPr>
                  <pic:blipFill>
                    <a:blip r:embed="rId7">
                      <a:extLst>
                        <a:ext uri="{28A0092B-C50C-407E-A947-70E740481C1C}">
                          <a14:useLocalDpi xmlns:a14="http://schemas.microsoft.com/office/drawing/2010/main" val="0"/>
                        </a:ext>
                      </a:extLst>
                    </a:blip>
                    <a:stretch>
                      <a:fillRect/>
                    </a:stretch>
                  </pic:blipFill>
                  <pic:spPr>
                    <a:xfrm>
                      <a:off x="0" y="0"/>
                      <a:ext cx="3825240" cy="891540"/>
                    </a:xfrm>
                    <a:prstGeom prst="rect">
                      <a:avLst/>
                    </a:prstGeom>
                  </pic:spPr>
                </pic:pic>
              </a:graphicData>
            </a:graphic>
          </wp:anchor>
        </w:drawing>
      </w:r>
    </w:p>
    <w:p w14:paraId="461017AF" w14:textId="69D27A99" w:rsidR="00D12C08" w:rsidRDefault="00D12C08" w:rsidP="00D12C08">
      <w:pPr>
        <w:ind w:firstLine="708"/>
      </w:pPr>
    </w:p>
    <w:p w14:paraId="22134FA9" w14:textId="77777777" w:rsidR="00B7614F" w:rsidRPr="00B7614F" w:rsidRDefault="00B7614F" w:rsidP="00B7614F"/>
    <w:p w14:paraId="3C8A5AB8" w14:textId="6A16FDE8" w:rsidR="00B7614F" w:rsidRPr="00B7614F" w:rsidRDefault="00B7614F" w:rsidP="00B7614F"/>
    <w:p w14:paraId="4D63C090" w14:textId="7F51182F" w:rsidR="00B7614F" w:rsidRPr="00B7614F" w:rsidRDefault="00E24B02" w:rsidP="00B7614F">
      <w:r w:rsidRPr="00E24B02">
        <w:t>Création de 3 instances :</w:t>
      </w:r>
    </w:p>
    <w:p w14:paraId="3BBAF72D" w14:textId="66E33B9D" w:rsidR="00B7614F" w:rsidRPr="00B7614F" w:rsidRDefault="00E24B02" w:rsidP="00B7614F">
      <w:r w:rsidRPr="00B7614F">
        <w:drawing>
          <wp:anchor distT="0" distB="0" distL="114300" distR="114300" simplePos="0" relativeHeight="251661312" behindDoc="0" locked="0" layoutInCell="1" allowOverlap="1" wp14:anchorId="489C7BD4" wp14:editId="0996E3C1">
            <wp:simplePos x="0" y="0"/>
            <wp:positionH relativeFrom="column">
              <wp:posOffset>310727</wp:posOffset>
            </wp:positionH>
            <wp:positionV relativeFrom="paragraph">
              <wp:posOffset>62865</wp:posOffset>
            </wp:positionV>
            <wp:extent cx="4503420" cy="281940"/>
            <wp:effectExtent l="0" t="0" r="0" b="3810"/>
            <wp:wrapNone/>
            <wp:docPr id="6974709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70975" name=""/>
                    <pic:cNvPicPr/>
                  </pic:nvPicPr>
                  <pic:blipFill>
                    <a:blip r:embed="rId8">
                      <a:extLst>
                        <a:ext uri="{28A0092B-C50C-407E-A947-70E740481C1C}">
                          <a14:useLocalDpi xmlns:a14="http://schemas.microsoft.com/office/drawing/2010/main" val="0"/>
                        </a:ext>
                      </a:extLst>
                    </a:blip>
                    <a:stretch>
                      <a:fillRect/>
                    </a:stretch>
                  </pic:blipFill>
                  <pic:spPr>
                    <a:xfrm>
                      <a:off x="0" y="0"/>
                      <a:ext cx="4503420" cy="281940"/>
                    </a:xfrm>
                    <a:prstGeom prst="rect">
                      <a:avLst/>
                    </a:prstGeom>
                  </pic:spPr>
                </pic:pic>
              </a:graphicData>
            </a:graphic>
          </wp:anchor>
        </w:drawing>
      </w:r>
    </w:p>
    <w:p w14:paraId="0FB597F3" w14:textId="5DECF797" w:rsidR="00B7614F" w:rsidRDefault="00B7614F" w:rsidP="00B7614F"/>
    <w:p w14:paraId="5823D5D7" w14:textId="3833F923" w:rsidR="00B7614F" w:rsidRDefault="00E24B02" w:rsidP="00B7614F">
      <w:pPr>
        <w:tabs>
          <w:tab w:val="left" w:pos="1920"/>
        </w:tabs>
      </w:pPr>
      <w:r w:rsidRPr="00E24B02">
        <w:t>Afficher les pods :</w:t>
      </w:r>
      <w:r w:rsidR="00B7614F">
        <w:tab/>
      </w:r>
    </w:p>
    <w:p w14:paraId="6365F555" w14:textId="3AF67B11" w:rsidR="00B7614F" w:rsidRPr="00B7614F" w:rsidRDefault="00E24B02" w:rsidP="00B7614F">
      <w:r w:rsidRPr="00B7614F">
        <w:drawing>
          <wp:anchor distT="0" distB="0" distL="114300" distR="114300" simplePos="0" relativeHeight="251662336" behindDoc="0" locked="0" layoutInCell="1" allowOverlap="1" wp14:anchorId="764225D1" wp14:editId="227ACF7D">
            <wp:simplePos x="0" y="0"/>
            <wp:positionH relativeFrom="column">
              <wp:posOffset>614469</wp:posOffset>
            </wp:positionH>
            <wp:positionV relativeFrom="paragraph">
              <wp:posOffset>36619</wp:posOffset>
            </wp:positionV>
            <wp:extent cx="3962400" cy="784860"/>
            <wp:effectExtent l="0" t="0" r="0" b="0"/>
            <wp:wrapNone/>
            <wp:docPr id="9580541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54137" name=""/>
                    <pic:cNvPicPr/>
                  </pic:nvPicPr>
                  <pic:blipFill>
                    <a:blip r:embed="rId9">
                      <a:extLst>
                        <a:ext uri="{28A0092B-C50C-407E-A947-70E740481C1C}">
                          <a14:useLocalDpi xmlns:a14="http://schemas.microsoft.com/office/drawing/2010/main" val="0"/>
                        </a:ext>
                      </a:extLst>
                    </a:blip>
                    <a:stretch>
                      <a:fillRect/>
                    </a:stretch>
                  </pic:blipFill>
                  <pic:spPr>
                    <a:xfrm>
                      <a:off x="0" y="0"/>
                      <a:ext cx="3962400" cy="784860"/>
                    </a:xfrm>
                    <a:prstGeom prst="rect">
                      <a:avLst/>
                    </a:prstGeom>
                  </pic:spPr>
                </pic:pic>
              </a:graphicData>
            </a:graphic>
          </wp:anchor>
        </w:drawing>
      </w:r>
    </w:p>
    <w:p w14:paraId="01EEB426" w14:textId="5CC6FF83" w:rsidR="00B7614F" w:rsidRPr="00B7614F" w:rsidRDefault="00B7614F" w:rsidP="00B7614F"/>
    <w:p w14:paraId="38C2CD6F" w14:textId="546ED537" w:rsidR="00B7614F" w:rsidRPr="00B7614F" w:rsidRDefault="00B7614F" w:rsidP="00B7614F"/>
    <w:p w14:paraId="2777E0B8" w14:textId="77777777" w:rsidR="00B7614F" w:rsidRDefault="00B7614F" w:rsidP="00B7614F"/>
    <w:p w14:paraId="15B38EE1" w14:textId="247D0DBB" w:rsidR="00B7614F" w:rsidRDefault="00B7614F" w:rsidP="00B7614F">
      <w:pPr>
        <w:tabs>
          <w:tab w:val="left" w:pos="2507"/>
        </w:tabs>
      </w:pPr>
      <w:r>
        <w:tab/>
      </w:r>
    </w:p>
    <w:p w14:paraId="30D82FCD" w14:textId="77777777" w:rsidR="00B7614F" w:rsidRDefault="00B7614F" w:rsidP="00B7614F">
      <w:pPr>
        <w:tabs>
          <w:tab w:val="left" w:pos="2507"/>
        </w:tabs>
      </w:pPr>
    </w:p>
    <w:p w14:paraId="281BCB78" w14:textId="77777777" w:rsidR="00E24B02" w:rsidRDefault="00E24B02" w:rsidP="00B7614F">
      <w:pPr>
        <w:tabs>
          <w:tab w:val="left" w:pos="2507"/>
        </w:tabs>
      </w:pPr>
      <w:r w:rsidRPr="00E24B02">
        <w:lastRenderedPageBreak/>
        <w:t>On expose le service pour y accéder :</w:t>
      </w:r>
    </w:p>
    <w:p w14:paraId="732BEC38" w14:textId="0774C44C" w:rsidR="00B7614F" w:rsidRDefault="00E24B02" w:rsidP="00B7614F">
      <w:pPr>
        <w:tabs>
          <w:tab w:val="left" w:pos="2507"/>
        </w:tabs>
      </w:pPr>
      <w:r w:rsidRPr="00E24B02">
        <w:t>Récupérer l’URL :</w:t>
      </w:r>
      <w:r w:rsidR="00B7614F" w:rsidRPr="00B7614F">
        <w:drawing>
          <wp:anchor distT="0" distB="0" distL="114300" distR="114300" simplePos="0" relativeHeight="251663360" behindDoc="0" locked="0" layoutInCell="1" allowOverlap="1" wp14:anchorId="7C8EA735" wp14:editId="44B8FBA8">
            <wp:simplePos x="0" y="0"/>
            <wp:positionH relativeFrom="margin">
              <wp:align>left</wp:align>
            </wp:positionH>
            <wp:positionV relativeFrom="paragraph">
              <wp:posOffset>252095</wp:posOffset>
            </wp:positionV>
            <wp:extent cx="5760720" cy="2917190"/>
            <wp:effectExtent l="0" t="0" r="0" b="0"/>
            <wp:wrapNone/>
            <wp:docPr id="9251705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7057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2917190"/>
                    </a:xfrm>
                    <a:prstGeom prst="rect">
                      <a:avLst/>
                    </a:prstGeom>
                  </pic:spPr>
                </pic:pic>
              </a:graphicData>
            </a:graphic>
          </wp:anchor>
        </w:drawing>
      </w:r>
    </w:p>
    <w:p w14:paraId="0B2DEB7C" w14:textId="77777777" w:rsidR="005D664D" w:rsidRPr="005D664D" w:rsidRDefault="005D664D" w:rsidP="005D664D"/>
    <w:p w14:paraId="1E4FDF1E" w14:textId="77777777" w:rsidR="005D664D" w:rsidRPr="005D664D" w:rsidRDefault="005D664D" w:rsidP="005D664D"/>
    <w:p w14:paraId="27F93DAE" w14:textId="77777777" w:rsidR="005D664D" w:rsidRPr="005D664D" w:rsidRDefault="005D664D" w:rsidP="005D664D"/>
    <w:p w14:paraId="24B95DD0" w14:textId="77777777" w:rsidR="005D664D" w:rsidRPr="005D664D" w:rsidRDefault="005D664D" w:rsidP="005D664D"/>
    <w:p w14:paraId="13AC66DF" w14:textId="77777777" w:rsidR="005D664D" w:rsidRPr="005D664D" w:rsidRDefault="005D664D" w:rsidP="005D664D"/>
    <w:p w14:paraId="278882E0" w14:textId="77777777" w:rsidR="005D664D" w:rsidRPr="005D664D" w:rsidRDefault="005D664D" w:rsidP="005D664D"/>
    <w:p w14:paraId="2E04CBC7" w14:textId="77777777" w:rsidR="005D664D" w:rsidRPr="005D664D" w:rsidRDefault="005D664D" w:rsidP="005D664D"/>
    <w:p w14:paraId="6B4A7C3C" w14:textId="77777777" w:rsidR="005D664D" w:rsidRPr="005D664D" w:rsidRDefault="005D664D" w:rsidP="005D664D"/>
    <w:p w14:paraId="720DD30A" w14:textId="77777777" w:rsidR="005D664D" w:rsidRPr="005D664D" w:rsidRDefault="005D664D" w:rsidP="005D664D"/>
    <w:p w14:paraId="45E1066C" w14:textId="77777777" w:rsidR="005D664D" w:rsidRPr="005D664D" w:rsidRDefault="005D664D" w:rsidP="005D664D"/>
    <w:p w14:paraId="7D1E82A6" w14:textId="77777777" w:rsidR="00E24B02" w:rsidRDefault="00E24B02" w:rsidP="005D664D"/>
    <w:p w14:paraId="3C3BCF04" w14:textId="531C3B5F" w:rsidR="005D664D" w:rsidRPr="005D664D" w:rsidRDefault="00E24B02" w:rsidP="005D664D">
      <w:r w:rsidRPr="00E24B02">
        <w:t>Supprimer un pod :</w:t>
      </w:r>
    </w:p>
    <w:p w14:paraId="50DB482B" w14:textId="38B140A9" w:rsidR="005D664D" w:rsidRPr="005D664D" w:rsidRDefault="005D664D" w:rsidP="005D664D">
      <w:r w:rsidRPr="005D664D">
        <w:drawing>
          <wp:anchor distT="0" distB="0" distL="114300" distR="114300" simplePos="0" relativeHeight="251664384" behindDoc="0" locked="0" layoutInCell="1" allowOverlap="1" wp14:anchorId="3617F83C" wp14:editId="22301872">
            <wp:simplePos x="0" y="0"/>
            <wp:positionH relativeFrom="margin">
              <wp:align>center</wp:align>
            </wp:positionH>
            <wp:positionV relativeFrom="paragraph">
              <wp:posOffset>16087</wp:posOffset>
            </wp:positionV>
            <wp:extent cx="4359018" cy="1882303"/>
            <wp:effectExtent l="0" t="0" r="3810" b="3810"/>
            <wp:wrapNone/>
            <wp:docPr id="626144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4419" name=""/>
                    <pic:cNvPicPr/>
                  </pic:nvPicPr>
                  <pic:blipFill>
                    <a:blip r:embed="rId11">
                      <a:extLst>
                        <a:ext uri="{28A0092B-C50C-407E-A947-70E740481C1C}">
                          <a14:useLocalDpi xmlns:a14="http://schemas.microsoft.com/office/drawing/2010/main" val="0"/>
                        </a:ext>
                      </a:extLst>
                    </a:blip>
                    <a:stretch>
                      <a:fillRect/>
                    </a:stretch>
                  </pic:blipFill>
                  <pic:spPr>
                    <a:xfrm>
                      <a:off x="0" y="0"/>
                      <a:ext cx="4359018" cy="1882303"/>
                    </a:xfrm>
                    <a:prstGeom prst="rect">
                      <a:avLst/>
                    </a:prstGeom>
                  </pic:spPr>
                </pic:pic>
              </a:graphicData>
            </a:graphic>
          </wp:anchor>
        </w:drawing>
      </w:r>
    </w:p>
    <w:p w14:paraId="6881D16C" w14:textId="09B29559" w:rsidR="005D664D" w:rsidRPr="005D664D" w:rsidRDefault="005D664D" w:rsidP="005D664D"/>
    <w:p w14:paraId="1BBB3F95" w14:textId="24F26FB1" w:rsidR="005D664D" w:rsidRPr="005D664D" w:rsidRDefault="005D664D" w:rsidP="005D664D"/>
    <w:p w14:paraId="2E103240" w14:textId="4F91C51A" w:rsidR="005D664D" w:rsidRPr="005D664D" w:rsidRDefault="005D664D" w:rsidP="005D664D"/>
    <w:p w14:paraId="31F271CF" w14:textId="6476B2AB" w:rsidR="005D664D" w:rsidRDefault="005D664D" w:rsidP="005D664D"/>
    <w:p w14:paraId="7E50AACA" w14:textId="77777777" w:rsidR="005D664D" w:rsidRDefault="005D664D" w:rsidP="005D664D"/>
    <w:p w14:paraId="73F439A3" w14:textId="52B9F9FD" w:rsidR="005D664D" w:rsidRDefault="005D664D" w:rsidP="005D664D">
      <w:pPr>
        <w:tabs>
          <w:tab w:val="left" w:pos="1907"/>
        </w:tabs>
      </w:pPr>
      <w:r>
        <w:tab/>
      </w:r>
    </w:p>
    <w:p w14:paraId="37D63F42" w14:textId="20505DC9" w:rsidR="00227E97" w:rsidRPr="00E24B02" w:rsidRDefault="00E24B02" w:rsidP="00227E97">
      <w:pPr>
        <w:rPr>
          <w:b/>
          <w:bCs/>
        </w:rPr>
      </w:pPr>
      <w:r w:rsidRPr="00E24B02">
        <w:rPr>
          <w:b/>
          <w:bCs/>
        </w:rPr>
        <w:t>8. Questions</w:t>
      </w:r>
    </w:p>
    <w:p w14:paraId="000EE8FF" w14:textId="77777777" w:rsidR="00227E97" w:rsidRPr="00227E97" w:rsidRDefault="00227E97" w:rsidP="00227E97"/>
    <w:p w14:paraId="598050CD" w14:textId="77777777" w:rsidR="00227E97" w:rsidRPr="00227E97" w:rsidRDefault="00227E97" w:rsidP="00227E97">
      <w:pPr>
        <w:rPr>
          <w:b/>
          <w:bCs/>
        </w:rPr>
      </w:pPr>
      <w:r w:rsidRPr="00227E97">
        <w:rPr>
          <w:b/>
          <w:bCs/>
        </w:rPr>
        <w:t>1. La différence entre un système centralisé et distribué</w:t>
      </w:r>
    </w:p>
    <w:p w14:paraId="2AA8AC34" w14:textId="77777777" w:rsidR="00227E97" w:rsidRPr="00227E97" w:rsidRDefault="00227E97" w:rsidP="00227E97">
      <w:r w:rsidRPr="00227E97">
        <w:t xml:space="preserve">Un </w:t>
      </w:r>
      <w:r w:rsidRPr="00227E97">
        <w:rPr>
          <w:b/>
          <w:bCs/>
        </w:rPr>
        <w:t>système</w:t>
      </w:r>
      <w:r w:rsidRPr="00227E97">
        <w:t xml:space="preserve"> est un ensemble de composants informatiques travaillant pour un même but. Dans une architecture </w:t>
      </w:r>
      <w:r w:rsidRPr="00227E97">
        <w:rPr>
          <w:b/>
          <w:bCs/>
        </w:rPr>
        <w:t>centralisée</w:t>
      </w:r>
      <w:r w:rsidRPr="00227E97">
        <w:t xml:space="preserve">, toutes les données et décisions passent par un unique </w:t>
      </w:r>
      <w:r w:rsidRPr="00227E97">
        <w:rPr>
          <w:b/>
          <w:bCs/>
        </w:rPr>
        <w:t>nœud</w:t>
      </w:r>
      <w:r w:rsidRPr="00227E97">
        <w:t xml:space="preserve"> (une unité de calcul ou serveur). Si ce nœud subit une panne, le service entier s'arrête : c'est un </w:t>
      </w:r>
      <w:r w:rsidRPr="00227E97">
        <w:rPr>
          <w:b/>
          <w:bCs/>
        </w:rPr>
        <w:t>point de défaillance unique</w:t>
      </w:r>
      <w:r w:rsidRPr="00227E97">
        <w:t xml:space="preserve">. À l'inverse, un système </w:t>
      </w:r>
      <w:r w:rsidRPr="00227E97">
        <w:rPr>
          <w:b/>
          <w:bCs/>
        </w:rPr>
        <w:t>distribué</w:t>
      </w:r>
      <w:r w:rsidRPr="00227E97">
        <w:t xml:space="preserve"> répartit les tâches sur plusieurs nœuds indépendants reliés par un réseau. Cette structure élimine la dépendance à une seule machine ; si l'une tombe, les autres compensent, ce qui assure une meilleure continuité du service.</w:t>
      </w:r>
    </w:p>
    <w:p w14:paraId="22B1708D" w14:textId="77777777" w:rsidR="00E24B02" w:rsidRDefault="00E24B02" w:rsidP="00227E97">
      <w:pPr>
        <w:rPr>
          <w:b/>
          <w:bCs/>
        </w:rPr>
      </w:pPr>
    </w:p>
    <w:p w14:paraId="49A8502A" w14:textId="77777777" w:rsidR="00E24B02" w:rsidRDefault="00E24B02" w:rsidP="00227E97">
      <w:pPr>
        <w:rPr>
          <w:b/>
          <w:bCs/>
        </w:rPr>
      </w:pPr>
    </w:p>
    <w:p w14:paraId="1024587B" w14:textId="77777777" w:rsidR="00E24B02" w:rsidRDefault="00E24B02" w:rsidP="00227E97">
      <w:pPr>
        <w:rPr>
          <w:b/>
          <w:bCs/>
        </w:rPr>
      </w:pPr>
    </w:p>
    <w:p w14:paraId="23E317AA" w14:textId="59183133" w:rsidR="00227E97" w:rsidRPr="00227E97" w:rsidRDefault="00227E97" w:rsidP="00227E97">
      <w:pPr>
        <w:rPr>
          <w:b/>
          <w:bCs/>
        </w:rPr>
      </w:pPr>
      <w:r w:rsidRPr="00227E97">
        <w:rPr>
          <w:b/>
          <w:bCs/>
        </w:rPr>
        <w:lastRenderedPageBreak/>
        <w:t>2. L'utilisation de plusieurs instances d’une application</w:t>
      </w:r>
    </w:p>
    <w:p w14:paraId="5A0FA741" w14:textId="2084F148" w:rsidR="00227E97" w:rsidRPr="00227E97" w:rsidRDefault="00227E97" w:rsidP="00227E97">
      <w:r w:rsidRPr="00227E97">
        <w:t xml:space="preserve">Une </w:t>
      </w:r>
      <w:r w:rsidRPr="00227E97">
        <w:rPr>
          <w:b/>
          <w:bCs/>
        </w:rPr>
        <w:t>instance</w:t>
      </w:r>
      <w:r w:rsidRPr="00227E97">
        <w:t xml:space="preserve"> est un exemplaire spécifique d'un logiciel en cours d'exécution sur un serveur. Utiliser plusieurs instances simultanément permet de gérer la </w:t>
      </w:r>
      <w:r w:rsidRPr="00227E97">
        <w:rPr>
          <w:b/>
          <w:bCs/>
        </w:rPr>
        <w:t>charge</w:t>
      </w:r>
      <w:r w:rsidRPr="00227E97">
        <w:t xml:space="preserve"> en la répartissant. C'est ce qu'on appelle la </w:t>
      </w:r>
      <w:r w:rsidRPr="00227E97">
        <w:rPr>
          <w:b/>
          <w:bCs/>
        </w:rPr>
        <w:t>scalabilité horizontale</w:t>
      </w:r>
      <w:r w:rsidRPr="00227E97">
        <w:t xml:space="preserve"> : au lieu d'avoir un seul serveur surpuissant, on multiplie les petites unités de travail. Cela protège aussi l'application : si une instance s'arrête brusquement à cause d'une erreur logicielle, les autres instances identiques continuent de répondre aux utilisateurs sans interruption.</w:t>
      </w:r>
    </w:p>
    <w:p w14:paraId="259041EE" w14:textId="77777777" w:rsidR="00227E97" w:rsidRPr="00227E97" w:rsidRDefault="00227E97" w:rsidP="00227E97">
      <w:pPr>
        <w:rPr>
          <w:b/>
          <w:bCs/>
        </w:rPr>
      </w:pPr>
      <w:r w:rsidRPr="00227E97">
        <w:rPr>
          <w:b/>
          <w:bCs/>
        </w:rPr>
        <w:t>3. La gestion d'une panne de Pod</w:t>
      </w:r>
    </w:p>
    <w:p w14:paraId="2A3E0EB8" w14:textId="77777777" w:rsidR="00227E97" w:rsidRPr="00227E97" w:rsidRDefault="00227E97" w:rsidP="00227E97">
      <w:r w:rsidRPr="00227E97">
        <w:t xml:space="preserve">Dans l'écosystème Kubernetes, un </w:t>
      </w:r>
      <w:r w:rsidRPr="00227E97">
        <w:rPr>
          <w:b/>
          <w:bCs/>
        </w:rPr>
        <w:t>Pod</w:t>
      </w:r>
      <w:r w:rsidRPr="00227E97">
        <w:t xml:space="preserve"> est la plus petite unité d'exécution, une sorte de capsule contenant l'application. Kubernetes fonctionne selon un modèle d'</w:t>
      </w:r>
      <w:r w:rsidRPr="00227E97">
        <w:rPr>
          <w:b/>
          <w:bCs/>
        </w:rPr>
        <w:t>état désiré</w:t>
      </w:r>
      <w:r w:rsidRPr="00227E97">
        <w:t xml:space="preserve"> : l'administrateur définit le nombre de Pods qui doivent fonctionner en permanence. Si un Pod tombe en panne, le système détecte immédiatement une différence avec l'état réel. Il déclenche alors un mécanisme d'</w:t>
      </w:r>
      <w:r w:rsidRPr="00227E97">
        <w:rPr>
          <w:b/>
          <w:bCs/>
        </w:rPr>
        <w:t>auto-guérison</w:t>
      </w:r>
      <w:r w:rsidRPr="00227E97">
        <w:t xml:space="preserve"> en supprimant le Pod défectueux et en recréant un nouveau Pod sur un serveur sain pour rétablir la configuration demandée.</w:t>
      </w:r>
    </w:p>
    <w:p w14:paraId="29C778B8" w14:textId="77777777" w:rsidR="00227E97" w:rsidRPr="00227E97" w:rsidRDefault="00227E97" w:rsidP="00227E97">
      <w:pPr>
        <w:rPr>
          <w:b/>
          <w:bCs/>
        </w:rPr>
      </w:pPr>
      <w:r w:rsidRPr="00227E97">
        <w:rPr>
          <w:b/>
          <w:bCs/>
        </w:rPr>
        <w:t>4. La tolérance aux fautes</w:t>
      </w:r>
    </w:p>
    <w:p w14:paraId="646EF672" w14:textId="4B734759" w:rsidR="00227E97" w:rsidRPr="00227E97" w:rsidRDefault="00227E97" w:rsidP="00227E97">
      <w:r w:rsidRPr="00227E97">
        <w:t xml:space="preserve">La </w:t>
      </w:r>
      <w:r w:rsidRPr="00227E97">
        <w:rPr>
          <w:b/>
          <w:bCs/>
        </w:rPr>
        <w:t>tolérance aux fautes</w:t>
      </w:r>
      <w:r w:rsidRPr="00227E97">
        <w:t xml:space="preserve"> désigne la capacité d'un système informatique à rester opérationnel malgré la survenue d'une </w:t>
      </w:r>
      <w:r w:rsidRPr="00227E97">
        <w:rPr>
          <w:b/>
          <w:bCs/>
        </w:rPr>
        <w:t>faute</w:t>
      </w:r>
      <w:r w:rsidR="00A35163">
        <w:t xml:space="preserve">. </w:t>
      </w:r>
      <w:r w:rsidRPr="00227E97">
        <w:t xml:space="preserve">Elle repose sur la </w:t>
      </w:r>
      <w:r w:rsidRPr="00227E97">
        <w:rPr>
          <w:b/>
          <w:bCs/>
        </w:rPr>
        <w:t>redondance</w:t>
      </w:r>
      <w:r w:rsidRPr="00227E97">
        <w:t>, c'est-à-dire le fait de posséder des composants en surplus déjà actifs. Contrairement à une simple réparation après panne, un système tolérant aux fautes masque l'incident à l'utilisateur : le passage du composant défectueux au composant de secours est instantané et transparent.</w:t>
      </w:r>
    </w:p>
    <w:p w14:paraId="0FF157D2" w14:textId="77777777" w:rsidR="00227E97" w:rsidRPr="00227E97" w:rsidRDefault="00227E97" w:rsidP="00227E97">
      <w:pPr>
        <w:rPr>
          <w:b/>
          <w:bCs/>
        </w:rPr>
      </w:pPr>
      <w:r w:rsidRPr="00227E97">
        <w:rPr>
          <w:b/>
          <w:bCs/>
        </w:rPr>
        <w:t>5. Kubernetes et la haute disponibilité</w:t>
      </w:r>
    </w:p>
    <w:p w14:paraId="38C2D60D" w14:textId="35ABD579" w:rsidR="00227E97" w:rsidRPr="00227E97" w:rsidRDefault="00227E97" w:rsidP="00227E97">
      <w:r w:rsidRPr="00227E97">
        <w:t xml:space="preserve">La </w:t>
      </w:r>
      <w:r w:rsidRPr="00227E97">
        <w:rPr>
          <w:b/>
          <w:bCs/>
        </w:rPr>
        <w:t>haute disponibilité</w:t>
      </w:r>
      <w:r w:rsidRPr="00227E97">
        <w:t xml:space="preserve"> est l'objectif technique visant à garantir qu'un service est accessible quasiment 100 % du temps. Kubernetes ne garantit pas la haute disponibilité de manière automatique par sa seule installation ; il est un </w:t>
      </w:r>
      <w:r w:rsidRPr="00227E97">
        <w:rPr>
          <w:b/>
          <w:bCs/>
        </w:rPr>
        <w:t>orchestrateur</w:t>
      </w:r>
      <w:r w:rsidRPr="00227E97">
        <w:t xml:space="preserve">, un outil de gestion. Pour obtenir une réelle disponibilité, l'infrastructure doit être configurée avec une </w:t>
      </w:r>
      <w:r w:rsidRPr="00227E97">
        <w:rPr>
          <w:b/>
          <w:bCs/>
        </w:rPr>
        <w:t>redondance géographique</w:t>
      </w:r>
      <w:r w:rsidRPr="00227E97">
        <w:t xml:space="preserve">  et sur plusieurs </w:t>
      </w:r>
      <w:r w:rsidRPr="00227E97">
        <w:rPr>
          <w:b/>
          <w:bCs/>
        </w:rPr>
        <w:t>nœuds maîtres</w:t>
      </w:r>
      <w:r w:rsidRPr="00227E97">
        <w:t xml:space="preserve"> </w:t>
      </w:r>
      <w:r w:rsidR="00A35163">
        <w:t xml:space="preserve">. </w:t>
      </w:r>
      <w:r w:rsidRPr="00227E97">
        <w:t>Si Kubernetes est installé sur une machine unique qui tombe en panne, l'ensemble du système devient indisponible.</w:t>
      </w:r>
    </w:p>
    <w:p w14:paraId="259A847F" w14:textId="77777777" w:rsidR="00227E97" w:rsidRPr="00227E97" w:rsidRDefault="00227E97" w:rsidP="00227E97">
      <w:pPr>
        <w:rPr>
          <w:b/>
          <w:bCs/>
        </w:rPr>
      </w:pPr>
      <w:r w:rsidRPr="00227E97">
        <w:rPr>
          <w:b/>
          <w:bCs/>
        </w:rPr>
        <w:t>6. Le rôle du load balancing</w:t>
      </w:r>
    </w:p>
    <w:p w14:paraId="038ED857" w14:textId="644B5633" w:rsidR="00227E97" w:rsidRDefault="00227E97" w:rsidP="00227E97">
      <w:r w:rsidRPr="00227E97">
        <w:t xml:space="preserve">Le </w:t>
      </w:r>
      <w:r w:rsidRPr="00227E97">
        <w:rPr>
          <w:b/>
          <w:bCs/>
        </w:rPr>
        <w:t>load balancing</w:t>
      </w:r>
      <w:r w:rsidRPr="00227E97">
        <w:t xml:space="preserve">, ou équilibrage de charge, est assuré par un composant qui agit comme un aiguilleur entre les utilisateurs et les serveurs. Lorsqu'une </w:t>
      </w:r>
      <w:r w:rsidRPr="00227E97">
        <w:rPr>
          <w:b/>
          <w:bCs/>
        </w:rPr>
        <w:t>requête</w:t>
      </w:r>
      <w:r w:rsidR="00A35163">
        <w:rPr>
          <w:b/>
          <w:bCs/>
        </w:rPr>
        <w:t xml:space="preserve"> </w:t>
      </w:r>
      <w:r w:rsidRPr="00227E97">
        <w:t xml:space="preserve"> arrive, l'équilibreur choisit l'instance la plus apte à y répondre selon des algorithmes précis. Son rôle est double : il optimise l'utilisation des ressources en évitant la surcharge d'un seul serveur, et il effectue des </w:t>
      </w:r>
      <w:r w:rsidRPr="00227E97">
        <w:rPr>
          <w:b/>
          <w:bCs/>
        </w:rPr>
        <w:t>health checks</w:t>
      </w:r>
      <w:r w:rsidRPr="00227E97">
        <w:t xml:space="preserve"> (vérifications de santé). S'il détecte qu'une instance est malade, il cesse de lui envoyer du trafic, garantissant ainsi que l'utilisateur n'aboutisse jamais sur une page d'erreur.</w:t>
      </w:r>
      <w:r>
        <w:t xml:space="preserve"> </w:t>
      </w:r>
    </w:p>
    <w:p w14:paraId="685DD85D" w14:textId="2F51840D" w:rsidR="00227E97" w:rsidRDefault="00227E97" w:rsidP="00227E97">
      <w:r>
        <w:t xml:space="preserve">                                                                                  </w:t>
      </w:r>
    </w:p>
    <w:p w14:paraId="7C5ADF0F" w14:textId="2ADA2B64" w:rsidR="00227E97" w:rsidRPr="00227E97" w:rsidRDefault="00227E97" w:rsidP="00227E97"/>
    <w:p w14:paraId="4DA136DE" w14:textId="60A2F40A" w:rsidR="00227E97" w:rsidRPr="00227E97" w:rsidRDefault="00227E97" w:rsidP="00227E97"/>
    <w:p w14:paraId="145309C5" w14:textId="77777777" w:rsidR="00227E97" w:rsidRPr="00227E97" w:rsidRDefault="00227E97" w:rsidP="00227E97"/>
    <w:p w14:paraId="36CF27E3" w14:textId="31F65726" w:rsidR="00227E97" w:rsidRPr="00227E97" w:rsidRDefault="00227E97" w:rsidP="00227E97"/>
    <w:p w14:paraId="7E7E89CB" w14:textId="77777777" w:rsidR="00227E97" w:rsidRPr="00227E97" w:rsidRDefault="00227E97" w:rsidP="00227E97"/>
    <w:p w14:paraId="5EAE1394" w14:textId="77777777" w:rsidR="00227E97" w:rsidRPr="00227E97" w:rsidRDefault="00227E97" w:rsidP="00227E97"/>
    <w:p w14:paraId="337B8C62" w14:textId="77777777" w:rsidR="00227E97" w:rsidRPr="00227E97" w:rsidRDefault="00227E97" w:rsidP="00227E97"/>
    <w:p w14:paraId="21194E7E" w14:textId="3B3B0EA3" w:rsidR="00227E97" w:rsidRPr="00227E97" w:rsidRDefault="00227E97" w:rsidP="00227E97"/>
    <w:p w14:paraId="5806084E" w14:textId="77777777" w:rsidR="00E24B02" w:rsidRDefault="00227E97" w:rsidP="00E24B02">
      <w:pPr>
        <w:tabs>
          <w:tab w:val="left" w:pos="987"/>
          <w:tab w:val="left" w:pos="1493"/>
        </w:tabs>
        <w:rPr>
          <w:b/>
          <w:bCs/>
        </w:rPr>
      </w:pPr>
      <w:r w:rsidRPr="00227E97">
        <w:rPr>
          <w:b/>
          <w:bCs/>
        </w:rPr>
        <w:t>9. Bonus</w:t>
      </w:r>
      <w:r w:rsidR="00E24B02">
        <w:rPr>
          <w:b/>
          <w:bCs/>
        </w:rPr>
        <w:t> :</w:t>
      </w:r>
    </w:p>
    <w:p w14:paraId="6F8711E4" w14:textId="00F2BD1E" w:rsidR="00227E97" w:rsidRPr="00E24B02" w:rsidRDefault="00E24B02" w:rsidP="00E24B02">
      <w:pPr>
        <w:tabs>
          <w:tab w:val="left" w:pos="987"/>
          <w:tab w:val="left" w:pos="1493"/>
        </w:tabs>
      </w:pPr>
      <w:r w:rsidRPr="00E24B02">
        <w:t>Augmenter le nombre de réplicas :</w:t>
      </w:r>
      <w:r w:rsidR="00227E97" w:rsidRPr="00E24B02">
        <w:tab/>
      </w:r>
      <w:r w:rsidRPr="00E24B02">
        <w:tab/>
      </w:r>
    </w:p>
    <w:p w14:paraId="3671F0F8" w14:textId="63AD5C9A" w:rsidR="00E24B02" w:rsidRDefault="00E24B02" w:rsidP="00227E97">
      <w:pPr>
        <w:tabs>
          <w:tab w:val="left" w:pos="987"/>
        </w:tabs>
        <w:rPr>
          <w:b/>
          <w:bCs/>
        </w:rPr>
      </w:pPr>
      <w:r w:rsidRPr="00227E97">
        <w:drawing>
          <wp:anchor distT="0" distB="0" distL="114300" distR="114300" simplePos="0" relativeHeight="251665408" behindDoc="0" locked="0" layoutInCell="1" allowOverlap="1" wp14:anchorId="30F13BD1" wp14:editId="0CC6748A">
            <wp:simplePos x="0" y="0"/>
            <wp:positionH relativeFrom="margin">
              <wp:align>center</wp:align>
            </wp:positionH>
            <wp:positionV relativeFrom="paragraph">
              <wp:posOffset>43815</wp:posOffset>
            </wp:positionV>
            <wp:extent cx="4549534" cy="2453853"/>
            <wp:effectExtent l="0" t="0" r="3810" b="3810"/>
            <wp:wrapNone/>
            <wp:docPr id="12164540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54098" name=""/>
                    <pic:cNvPicPr/>
                  </pic:nvPicPr>
                  <pic:blipFill>
                    <a:blip r:embed="rId12">
                      <a:extLst>
                        <a:ext uri="{28A0092B-C50C-407E-A947-70E740481C1C}">
                          <a14:useLocalDpi xmlns:a14="http://schemas.microsoft.com/office/drawing/2010/main" val="0"/>
                        </a:ext>
                      </a:extLst>
                    </a:blip>
                    <a:stretch>
                      <a:fillRect/>
                    </a:stretch>
                  </pic:blipFill>
                  <pic:spPr>
                    <a:xfrm>
                      <a:off x="0" y="0"/>
                      <a:ext cx="4549534" cy="2453853"/>
                    </a:xfrm>
                    <a:prstGeom prst="rect">
                      <a:avLst/>
                    </a:prstGeom>
                  </pic:spPr>
                </pic:pic>
              </a:graphicData>
            </a:graphic>
          </wp:anchor>
        </w:drawing>
      </w:r>
    </w:p>
    <w:p w14:paraId="55AFB24A" w14:textId="77777777" w:rsidR="00E24B02" w:rsidRDefault="00E24B02" w:rsidP="00227E97">
      <w:pPr>
        <w:tabs>
          <w:tab w:val="left" w:pos="987"/>
        </w:tabs>
        <w:rPr>
          <w:b/>
          <w:bCs/>
        </w:rPr>
      </w:pPr>
    </w:p>
    <w:p w14:paraId="4D86A97B" w14:textId="77777777" w:rsidR="00E24B02" w:rsidRDefault="00E24B02" w:rsidP="00227E97">
      <w:pPr>
        <w:tabs>
          <w:tab w:val="left" w:pos="987"/>
        </w:tabs>
        <w:rPr>
          <w:b/>
          <w:bCs/>
        </w:rPr>
      </w:pPr>
    </w:p>
    <w:p w14:paraId="182A1056" w14:textId="77777777" w:rsidR="00E24B02" w:rsidRDefault="00E24B02" w:rsidP="00227E97">
      <w:pPr>
        <w:tabs>
          <w:tab w:val="left" w:pos="987"/>
        </w:tabs>
        <w:rPr>
          <w:b/>
          <w:bCs/>
        </w:rPr>
      </w:pPr>
    </w:p>
    <w:p w14:paraId="3677738D" w14:textId="77777777" w:rsidR="00E24B02" w:rsidRDefault="00E24B02" w:rsidP="00227E97">
      <w:pPr>
        <w:tabs>
          <w:tab w:val="left" w:pos="987"/>
        </w:tabs>
        <w:rPr>
          <w:b/>
          <w:bCs/>
        </w:rPr>
      </w:pPr>
    </w:p>
    <w:p w14:paraId="41797B92" w14:textId="77777777" w:rsidR="00E24B02" w:rsidRDefault="00E24B02" w:rsidP="00227E97">
      <w:pPr>
        <w:tabs>
          <w:tab w:val="left" w:pos="987"/>
        </w:tabs>
        <w:rPr>
          <w:b/>
          <w:bCs/>
        </w:rPr>
      </w:pPr>
    </w:p>
    <w:p w14:paraId="7DB51618" w14:textId="77777777" w:rsidR="00E24B02" w:rsidRDefault="00E24B02" w:rsidP="00227E97">
      <w:pPr>
        <w:tabs>
          <w:tab w:val="left" w:pos="987"/>
        </w:tabs>
        <w:rPr>
          <w:b/>
          <w:bCs/>
        </w:rPr>
      </w:pPr>
    </w:p>
    <w:p w14:paraId="41651B3C" w14:textId="77777777" w:rsidR="00E24B02" w:rsidRDefault="00E24B02" w:rsidP="00227E97">
      <w:pPr>
        <w:tabs>
          <w:tab w:val="left" w:pos="987"/>
        </w:tabs>
        <w:rPr>
          <w:b/>
          <w:bCs/>
        </w:rPr>
      </w:pPr>
    </w:p>
    <w:p w14:paraId="5426F7AD" w14:textId="77777777" w:rsidR="00E24B02" w:rsidRDefault="00E24B02" w:rsidP="00227E97">
      <w:pPr>
        <w:tabs>
          <w:tab w:val="left" w:pos="987"/>
        </w:tabs>
        <w:rPr>
          <w:b/>
          <w:bCs/>
        </w:rPr>
      </w:pPr>
    </w:p>
    <w:p w14:paraId="5BB63609" w14:textId="77777777" w:rsidR="00E24B02" w:rsidRPr="00227E97" w:rsidRDefault="00E24B02" w:rsidP="00227E97">
      <w:pPr>
        <w:tabs>
          <w:tab w:val="left" w:pos="987"/>
        </w:tabs>
        <w:rPr>
          <w:b/>
          <w:bCs/>
        </w:rPr>
      </w:pPr>
    </w:p>
    <w:p w14:paraId="297A1DB9" w14:textId="0A03C26D" w:rsidR="00227E97" w:rsidRDefault="00227E97" w:rsidP="00227E97">
      <w:pPr>
        <w:tabs>
          <w:tab w:val="left" w:pos="987"/>
        </w:tabs>
      </w:pPr>
      <w:r w:rsidRPr="00227E97">
        <w:t xml:space="preserve">L'augmentation du nombre de </w:t>
      </w:r>
      <w:r w:rsidRPr="00227E97">
        <w:rPr>
          <w:b/>
          <w:bCs/>
        </w:rPr>
        <w:t>réplicas</w:t>
      </w:r>
      <w:r w:rsidRPr="00227E97">
        <w:t xml:space="preserve">  qui sont des copies identiques d'une application fonctionnant simultanément  améliore la </w:t>
      </w:r>
      <w:r w:rsidRPr="00227E97">
        <w:rPr>
          <w:b/>
          <w:bCs/>
        </w:rPr>
        <w:t>fiabilité</w:t>
      </w:r>
      <w:r w:rsidRPr="00227E97">
        <w:t xml:space="preserve"> du système, c'est-à-dire sa capacité à fonctionner sans interruption. Toutefois, cette corrélation n'est pas infinie et dépend de plusieurs facteurs structurels.</w:t>
      </w:r>
      <w:r w:rsidRPr="00227E97">
        <w:t xml:space="preserve"> </w:t>
      </w:r>
      <w:r>
        <w:t>A</w:t>
      </w:r>
      <w:r w:rsidRPr="00227E97">
        <w:t>ugmenter les réplicas renforce la résistance aux pannes aléatoires et matérielles, mais la fiabilité globale dépend surtout de la stratégie de distribution de ces copies et de la qualité du code partagé.</w:t>
      </w:r>
    </w:p>
    <w:p w14:paraId="4303C7D2" w14:textId="77777777" w:rsidR="00227E97" w:rsidRDefault="00227E97" w:rsidP="00227E97">
      <w:pPr>
        <w:tabs>
          <w:tab w:val="left" w:pos="987"/>
        </w:tabs>
      </w:pPr>
    </w:p>
    <w:p w14:paraId="71DA6E65" w14:textId="77777777" w:rsidR="00227E97" w:rsidRDefault="00227E97" w:rsidP="00227E97">
      <w:pPr>
        <w:tabs>
          <w:tab w:val="left" w:pos="987"/>
        </w:tabs>
      </w:pPr>
    </w:p>
    <w:p w14:paraId="5A4F7BB2" w14:textId="5D77B2F6" w:rsidR="00227E97" w:rsidRDefault="00227E97" w:rsidP="00227E97">
      <w:pPr>
        <w:tabs>
          <w:tab w:val="left" w:pos="987"/>
        </w:tabs>
        <w:rPr>
          <w:b/>
          <w:bCs/>
        </w:rPr>
      </w:pPr>
      <w:r w:rsidRPr="00227E97">
        <w:rPr>
          <w:b/>
          <w:bCs/>
        </w:rPr>
        <w:drawing>
          <wp:anchor distT="0" distB="0" distL="114300" distR="114300" simplePos="0" relativeHeight="251666432" behindDoc="0" locked="0" layoutInCell="1" allowOverlap="1" wp14:anchorId="7F19809D" wp14:editId="3320E2F1">
            <wp:simplePos x="0" y="0"/>
            <wp:positionH relativeFrom="margin">
              <wp:align>center</wp:align>
            </wp:positionH>
            <wp:positionV relativeFrom="paragraph">
              <wp:posOffset>1000972</wp:posOffset>
            </wp:positionV>
            <wp:extent cx="3772227" cy="1348857"/>
            <wp:effectExtent l="0" t="0" r="0" b="3810"/>
            <wp:wrapNone/>
            <wp:docPr id="17984942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94255" name=""/>
                    <pic:cNvPicPr/>
                  </pic:nvPicPr>
                  <pic:blipFill>
                    <a:blip r:embed="rId13">
                      <a:extLst>
                        <a:ext uri="{28A0092B-C50C-407E-A947-70E740481C1C}">
                          <a14:useLocalDpi xmlns:a14="http://schemas.microsoft.com/office/drawing/2010/main" val="0"/>
                        </a:ext>
                      </a:extLst>
                    </a:blip>
                    <a:stretch>
                      <a:fillRect/>
                    </a:stretch>
                  </pic:blipFill>
                  <pic:spPr>
                    <a:xfrm>
                      <a:off x="0" y="0"/>
                      <a:ext cx="3772227" cy="1348857"/>
                    </a:xfrm>
                    <a:prstGeom prst="rect">
                      <a:avLst/>
                    </a:prstGeom>
                  </pic:spPr>
                </pic:pic>
              </a:graphicData>
            </a:graphic>
          </wp:anchor>
        </w:drawing>
      </w:r>
      <w:r w:rsidR="00E24B02" w:rsidRPr="00E24B02">
        <w:rPr>
          <w:b/>
          <w:bCs/>
        </w:rPr>
        <w:t>10. Nettoyage</w:t>
      </w:r>
    </w:p>
    <w:p w14:paraId="2B7FBEEB" w14:textId="77777777" w:rsidR="00E24B02" w:rsidRDefault="00E24B02" w:rsidP="00227E97">
      <w:pPr>
        <w:tabs>
          <w:tab w:val="left" w:pos="987"/>
        </w:tabs>
        <w:rPr>
          <w:b/>
          <w:bCs/>
        </w:rPr>
      </w:pPr>
    </w:p>
    <w:p w14:paraId="53A6A6B0" w14:textId="06942555" w:rsidR="00E24B02" w:rsidRDefault="00E24B02" w:rsidP="00227E97">
      <w:pPr>
        <w:tabs>
          <w:tab w:val="left" w:pos="987"/>
        </w:tabs>
      </w:pPr>
      <w:r w:rsidRPr="00E24B02">
        <w:t>Supprimer le service :</w:t>
      </w:r>
    </w:p>
    <w:p w14:paraId="3CBC2195" w14:textId="77777777" w:rsidR="00452BFF" w:rsidRPr="00452BFF" w:rsidRDefault="00452BFF" w:rsidP="00452BFF"/>
    <w:p w14:paraId="61A36A4F" w14:textId="77777777" w:rsidR="00452BFF" w:rsidRPr="00452BFF" w:rsidRDefault="00452BFF" w:rsidP="00452BFF"/>
    <w:p w14:paraId="04226EC8" w14:textId="77777777" w:rsidR="00452BFF" w:rsidRPr="00452BFF" w:rsidRDefault="00452BFF" w:rsidP="00452BFF"/>
    <w:p w14:paraId="08AF82AD" w14:textId="77777777" w:rsidR="00452BFF" w:rsidRPr="00452BFF" w:rsidRDefault="00452BFF" w:rsidP="00452BFF"/>
    <w:p w14:paraId="193AB636" w14:textId="77777777" w:rsidR="00452BFF" w:rsidRPr="00452BFF" w:rsidRDefault="00452BFF" w:rsidP="00452BFF"/>
    <w:p w14:paraId="7B7315A7" w14:textId="77777777" w:rsidR="00452BFF" w:rsidRDefault="00452BFF" w:rsidP="00452BFF"/>
    <w:p w14:paraId="2985C15E" w14:textId="0B57F77D" w:rsidR="00452BFF" w:rsidRDefault="00452BFF" w:rsidP="00452BFF">
      <w:pPr>
        <w:tabs>
          <w:tab w:val="left" w:pos="1253"/>
        </w:tabs>
      </w:pPr>
      <w:r>
        <w:tab/>
      </w:r>
    </w:p>
    <w:p w14:paraId="383F4159" w14:textId="7FDE7C07" w:rsidR="00452BFF" w:rsidRDefault="00452BFF" w:rsidP="00452BFF">
      <w:pPr>
        <w:tabs>
          <w:tab w:val="left" w:pos="1253"/>
        </w:tabs>
      </w:pPr>
      <w:r>
        <w:lastRenderedPageBreak/>
        <w:t xml:space="preserve">Notion technique : </w:t>
      </w:r>
    </w:p>
    <w:p w14:paraId="491A86D4" w14:textId="2A15DF5E" w:rsidR="00452BFF" w:rsidRPr="00452BFF" w:rsidRDefault="00452BFF" w:rsidP="00452BFF">
      <w:pPr>
        <w:tabs>
          <w:tab w:val="left" w:pos="1253"/>
        </w:tabs>
      </w:pPr>
      <w:r w:rsidRPr="00452BFF">
        <w:rPr>
          <w:b/>
          <w:bCs/>
        </w:rPr>
        <w:t>Cluster :</w:t>
      </w:r>
      <w:r w:rsidRPr="00452BFF">
        <w:t xml:space="preserve"> Un ensemble de machines qui travaillent ensemble comme s'il s'agissait d'un seul système. Dans ce TP, </w:t>
      </w:r>
      <w:r w:rsidRPr="00452BFF">
        <w:rPr>
          <w:b/>
          <w:bCs/>
        </w:rPr>
        <w:t>Minikube</w:t>
      </w:r>
      <w:r w:rsidRPr="00452BFF">
        <w:t xml:space="preserve"> simule ce cluster sur un seul ordinateur.</w:t>
      </w:r>
    </w:p>
    <w:p w14:paraId="19B34AC2" w14:textId="77777777" w:rsidR="00452BFF" w:rsidRPr="00452BFF" w:rsidRDefault="00452BFF" w:rsidP="00452BFF">
      <w:pPr>
        <w:tabs>
          <w:tab w:val="left" w:pos="1253"/>
        </w:tabs>
      </w:pPr>
      <w:r w:rsidRPr="00452BFF">
        <w:rPr>
          <w:b/>
          <w:bCs/>
        </w:rPr>
        <w:t>Nœud (Node) :</w:t>
      </w:r>
      <w:r w:rsidRPr="00452BFF">
        <w:t xml:space="preserve"> Une machine physique ou virtuelle faisant partie du cluster et capable d'exécuter des tâches informatiques.</w:t>
      </w:r>
    </w:p>
    <w:p w14:paraId="0E47C2DB" w14:textId="77777777" w:rsidR="00452BFF" w:rsidRPr="00452BFF" w:rsidRDefault="00452BFF" w:rsidP="00452BFF">
      <w:pPr>
        <w:tabs>
          <w:tab w:val="left" w:pos="1253"/>
        </w:tabs>
      </w:pPr>
      <w:r w:rsidRPr="00452BFF">
        <w:rPr>
          <w:b/>
          <w:bCs/>
        </w:rPr>
        <w:t>Minikube :</w:t>
      </w:r>
      <w:r w:rsidRPr="00452BFF">
        <w:t xml:space="preserve"> Un outil spécifique qui permet de créer et de gérer un cluster Kubernetes local pour le développement et les tests.</w:t>
      </w:r>
    </w:p>
    <w:p w14:paraId="720AFEE2" w14:textId="3A8CF44E" w:rsidR="00452BFF" w:rsidRPr="00452BFF" w:rsidRDefault="00452BFF" w:rsidP="00452BFF">
      <w:pPr>
        <w:tabs>
          <w:tab w:val="left" w:pos="1253"/>
        </w:tabs>
      </w:pPr>
      <w:r w:rsidRPr="00452BFF">
        <w:rPr>
          <w:b/>
          <w:bCs/>
        </w:rPr>
        <w:t>Kubectl :</w:t>
      </w:r>
      <w:r w:rsidRPr="00452BFF">
        <w:t xml:space="preserve"> L'outil de ligne de commande utilisé pour envoyer des instructions au cluster Kubernetes </w:t>
      </w:r>
    </w:p>
    <w:p w14:paraId="16EA9C29" w14:textId="77777777" w:rsidR="00452BFF" w:rsidRPr="00452BFF" w:rsidRDefault="00452BFF" w:rsidP="00452BFF">
      <w:pPr>
        <w:tabs>
          <w:tab w:val="left" w:pos="1253"/>
        </w:tabs>
      </w:pPr>
      <w:r w:rsidRPr="00452BFF">
        <w:rPr>
          <w:b/>
          <w:bCs/>
        </w:rPr>
        <w:t>Pod :</w:t>
      </w:r>
      <w:r w:rsidRPr="00452BFF">
        <w:t xml:space="preserve"> La plus petite unité de mesure dans Kubernetes. C'est une "enveloppe" qui contient une </w:t>
      </w:r>
      <w:r w:rsidRPr="00452BFF">
        <w:rPr>
          <w:b/>
          <w:bCs/>
        </w:rPr>
        <w:t>instance</w:t>
      </w:r>
      <w:r w:rsidRPr="00452BFF">
        <w:t xml:space="preserve"> de l'application (ici, un serveur web Nginx).</w:t>
      </w:r>
    </w:p>
    <w:p w14:paraId="41759E5F" w14:textId="77777777" w:rsidR="00452BFF" w:rsidRPr="00452BFF" w:rsidRDefault="00452BFF" w:rsidP="00452BFF">
      <w:pPr>
        <w:tabs>
          <w:tab w:val="left" w:pos="1253"/>
        </w:tabs>
      </w:pPr>
      <w:r w:rsidRPr="00452BFF">
        <w:rPr>
          <w:b/>
          <w:bCs/>
        </w:rPr>
        <w:t>Instance :</w:t>
      </w:r>
      <w:r w:rsidRPr="00452BFF">
        <w:t xml:space="preserve"> Un exemplaire unique d'un logiciel en cours d'exécution. Si vous lancez trois copies du même serveur, vous avez trois instances.</w:t>
      </w:r>
    </w:p>
    <w:p w14:paraId="5849754E" w14:textId="4C851F7D" w:rsidR="00452BFF" w:rsidRPr="00452BFF" w:rsidRDefault="00452BFF" w:rsidP="00452BFF">
      <w:pPr>
        <w:tabs>
          <w:tab w:val="left" w:pos="1253"/>
        </w:tabs>
      </w:pPr>
      <w:r w:rsidRPr="00452BFF">
        <w:rPr>
          <w:b/>
          <w:bCs/>
        </w:rPr>
        <w:t>Déploiement (Deployment) :</w:t>
      </w:r>
      <w:r w:rsidRPr="00452BFF">
        <w:t xml:space="preserve"> Un fichier ou une commande qui indique à Kubernetes comment l'application doit être installée </w:t>
      </w:r>
    </w:p>
    <w:p w14:paraId="15262687" w14:textId="77777777" w:rsidR="00452BFF" w:rsidRPr="00452BFF" w:rsidRDefault="00452BFF" w:rsidP="00452BFF">
      <w:pPr>
        <w:tabs>
          <w:tab w:val="left" w:pos="1253"/>
        </w:tabs>
      </w:pPr>
      <w:r w:rsidRPr="00452BFF">
        <w:rPr>
          <w:b/>
          <w:bCs/>
        </w:rPr>
        <w:t>Réplica :</w:t>
      </w:r>
      <w:r w:rsidRPr="00452BFF">
        <w:t xml:space="preserve"> Une copie identique d'un </w:t>
      </w:r>
      <w:r w:rsidRPr="00452BFF">
        <w:rPr>
          <w:b/>
          <w:bCs/>
        </w:rPr>
        <w:t>Pod</w:t>
      </w:r>
      <w:r w:rsidRPr="00452BFF">
        <w:t>. Le nombre de réplicas définit combien de fois l'application est dupliquée pour assurer la robustesse du système.</w:t>
      </w:r>
    </w:p>
    <w:p w14:paraId="0FF9252B" w14:textId="186DE98E" w:rsidR="00452BFF" w:rsidRPr="00452BFF" w:rsidRDefault="00452BFF" w:rsidP="00452BFF">
      <w:pPr>
        <w:tabs>
          <w:tab w:val="left" w:pos="1253"/>
        </w:tabs>
      </w:pPr>
      <w:r w:rsidRPr="00452BFF">
        <w:rPr>
          <w:b/>
          <w:bCs/>
        </w:rPr>
        <w:t>Mise à l'échelle (Scaling) :</w:t>
      </w:r>
      <w:r w:rsidRPr="00452BFF">
        <w:t xml:space="preserve"> L'action d'augmenter ou de diminuer le nombre d'instances d'une application pour s'adapter au nombre d'utilisateurs.</w:t>
      </w:r>
    </w:p>
    <w:p w14:paraId="641394BF" w14:textId="023FCF2C" w:rsidR="00452BFF" w:rsidRPr="00452BFF" w:rsidRDefault="00452BFF" w:rsidP="00452BFF">
      <w:pPr>
        <w:tabs>
          <w:tab w:val="left" w:pos="1253"/>
        </w:tabs>
      </w:pPr>
      <w:r w:rsidRPr="00452BFF">
        <w:rPr>
          <w:b/>
          <w:bCs/>
        </w:rPr>
        <w:t>Auto-guérison (Self-healing) :</w:t>
      </w:r>
      <w:r w:rsidRPr="00452BFF">
        <w:t xml:space="preserve"> La capacité du système à détecter qu'une instance ne fonctionne plus et à la remplacer automatiquement par une nouvelle sans intervention humaine.</w:t>
      </w:r>
    </w:p>
    <w:p w14:paraId="5E3E5EBC" w14:textId="5DEC7413" w:rsidR="00452BFF" w:rsidRPr="00452BFF" w:rsidRDefault="00452BFF" w:rsidP="00452BFF">
      <w:pPr>
        <w:tabs>
          <w:tab w:val="left" w:pos="1253"/>
        </w:tabs>
      </w:pPr>
      <w:r w:rsidRPr="00452BFF">
        <w:rPr>
          <w:b/>
          <w:bCs/>
        </w:rPr>
        <w:t>Équilibrage de charge (Load Balancing) :</w:t>
      </w:r>
      <w:r w:rsidRPr="00452BFF">
        <w:t xml:space="preserve"> Un mécanisme qui répartit équitablement le trafic des utilisateurs entre les différentes instances disponibles pour éviter qu'une seule machine ne soit surchargée.</w:t>
      </w:r>
    </w:p>
    <w:p w14:paraId="40B0390B" w14:textId="20C82DAC" w:rsidR="00452BFF" w:rsidRPr="00452BFF" w:rsidRDefault="00452BFF" w:rsidP="00452BFF">
      <w:pPr>
        <w:tabs>
          <w:tab w:val="left" w:pos="1253"/>
        </w:tabs>
      </w:pPr>
      <w:r w:rsidRPr="00452BFF">
        <w:rPr>
          <w:b/>
          <w:bCs/>
        </w:rPr>
        <w:t>Tolérance aux fautes :</w:t>
      </w:r>
      <w:r w:rsidRPr="00452BFF">
        <w:t xml:space="preserve"> La capacité d'un système à continuer de fonctionner malgré des erreurs ou des pannes matérielles.</w:t>
      </w:r>
    </w:p>
    <w:p w14:paraId="320D54B4" w14:textId="77777777" w:rsidR="00452BFF" w:rsidRPr="00452BFF" w:rsidRDefault="00452BFF" w:rsidP="00452BFF">
      <w:pPr>
        <w:tabs>
          <w:tab w:val="left" w:pos="1253"/>
        </w:tabs>
      </w:pPr>
    </w:p>
    <w:sectPr w:rsidR="00452BFF" w:rsidRPr="00452BF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E248A"/>
    <w:multiLevelType w:val="multilevel"/>
    <w:tmpl w:val="E47E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80D49"/>
    <w:multiLevelType w:val="multilevel"/>
    <w:tmpl w:val="D3D2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AA2BFE"/>
    <w:multiLevelType w:val="multilevel"/>
    <w:tmpl w:val="E0FCA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221816">
    <w:abstractNumId w:val="2"/>
  </w:num>
  <w:num w:numId="2" w16cid:durableId="971011666">
    <w:abstractNumId w:val="0"/>
  </w:num>
  <w:num w:numId="3" w16cid:durableId="3447457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C07"/>
    <w:rsid w:val="00227E97"/>
    <w:rsid w:val="00452BFF"/>
    <w:rsid w:val="00540D25"/>
    <w:rsid w:val="005870DF"/>
    <w:rsid w:val="005D664D"/>
    <w:rsid w:val="00707F31"/>
    <w:rsid w:val="0082048B"/>
    <w:rsid w:val="00853C07"/>
    <w:rsid w:val="00A35163"/>
    <w:rsid w:val="00B7614F"/>
    <w:rsid w:val="00D12C08"/>
    <w:rsid w:val="00E24B02"/>
    <w:rsid w:val="00E454C4"/>
    <w:rsid w:val="00F70AC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8F4AE"/>
  <w15:chartTrackingRefBased/>
  <w15:docId w15:val="{6E7DB7E3-EDF9-4CAD-826B-D9F304F35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53C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53C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53C0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53C0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53C0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53C0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53C0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53C0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53C0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53C0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53C0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53C0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53C0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53C0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53C0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53C0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53C0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53C07"/>
    <w:rPr>
      <w:rFonts w:eastAsiaTheme="majorEastAsia" w:cstheme="majorBidi"/>
      <w:color w:val="272727" w:themeColor="text1" w:themeTint="D8"/>
    </w:rPr>
  </w:style>
  <w:style w:type="paragraph" w:styleId="Titre">
    <w:name w:val="Title"/>
    <w:basedOn w:val="Normal"/>
    <w:next w:val="Normal"/>
    <w:link w:val="TitreCar"/>
    <w:uiPriority w:val="10"/>
    <w:qFormat/>
    <w:rsid w:val="00853C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53C0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53C0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53C0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53C07"/>
    <w:pPr>
      <w:spacing w:before="160"/>
      <w:jc w:val="center"/>
    </w:pPr>
    <w:rPr>
      <w:i/>
      <w:iCs/>
      <w:color w:val="404040" w:themeColor="text1" w:themeTint="BF"/>
    </w:rPr>
  </w:style>
  <w:style w:type="character" w:customStyle="1" w:styleId="CitationCar">
    <w:name w:val="Citation Car"/>
    <w:basedOn w:val="Policepardfaut"/>
    <w:link w:val="Citation"/>
    <w:uiPriority w:val="29"/>
    <w:rsid w:val="00853C07"/>
    <w:rPr>
      <w:i/>
      <w:iCs/>
      <w:color w:val="404040" w:themeColor="text1" w:themeTint="BF"/>
    </w:rPr>
  </w:style>
  <w:style w:type="paragraph" w:styleId="Paragraphedeliste">
    <w:name w:val="List Paragraph"/>
    <w:basedOn w:val="Normal"/>
    <w:uiPriority w:val="34"/>
    <w:qFormat/>
    <w:rsid w:val="00853C07"/>
    <w:pPr>
      <w:ind w:left="720"/>
      <w:contextualSpacing/>
    </w:pPr>
  </w:style>
  <w:style w:type="character" w:styleId="Accentuationintense">
    <w:name w:val="Intense Emphasis"/>
    <w:basedOn w:val="Policepardfaut"/>
    <w:uiPriority w:val="21"/>
    <w:qFormat/>
    <w:rsid w:val="00853C07"/>
    <w:rPr>
      <w:i/>
      <w:iCs/>
      <w:color w:val="2F5496" w:themeColor="accent1" w:themeShade="BF"/>
    </w:rPr>
  </w:style>
  <w:style w:type="paragraph" w:styleId="Citationintense">
    <w:name w:val="Intense Quote"/>
    <w:basedOn w:val="Normal"/>
    <w:next w:val="Normal"/>
    <w:link w:val="CitationintenseCar"/>
    <w:uiPriority w:val="30"/>
    <w:qFormat/>
    <w:rsid w:val="00853C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53C07"/>
    <w:rPr>
      <w:i/>
      <w:iCs/>
      <w:color w:val="2F5496" w:themeColor="accent1" w:themeShade="BF"/>
    </w:rPr>
  </w:style>
  <w:style w:type="character" w:styleId="Rfrenceintense">
    <w:name w:val="Intense Reference"/>
    <w:basedOn w:val="Policepardfaut"/>
    <w:uiPriority w:val="32"/>
    <w:qFormat/>
    <w:rsid w:val="00853C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5</Pages>
  <Words>942</Words>
  <Characters>5186</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BAHEUX</dc:creator>
  <cp:keywords/>
  <dc:description/>
  <cp:lastModifiedBy>Xavier BAHEUX</cp:lastModifiedBy>
  <cp:revision>8</cp:revision>
  <dcterms:created xsi:type="dcterms:W3CDTF">2026-04-20T12:26:00Z</dcterms:created>
  <dcterms:modified xsi:type="dcterms:W3CDTF">2026-04-20T14:07:00Z</dcterms:modified>
</cp:coreProperties>
</file>