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F7B8E" w14:textId="074E3941" w:rsidR="007571EB" w:rsidRPr="0076208C" w:rsidRDefault="0076208C" w:rsidP="0076208C">
      <w:pPr>
        <w:rPr>
          <w:sz w:val="72"/>
          <w:szCs w:val="72"/>
        </w:rPr>
      </w:pPr>
      <w:r>
        <w:rPr>
          <w:b/>
          <w:bCs/>
          <w:sz w:val="72"/>
          <w:szCs w:val="72"/>
          <w:u w:val="single"/>
        </w:rPr>
        <w:t>Kiosk Disconnected from the Internet</w:t>
      </w:r>
    </w:p>
    <w:p w14:paraId="456C35A9" w14:textId="77777777" w:rsidR="007571EB" w:rsidRDefault="007571EB" w:rsidP="007C7936">
      <w:pPr>
        <w:pStyle w:val="Heading4"/>
        <w:spacing w:line="300" w:lineRule="atLeast"/>
        <w:rPr>
          <w:rFonts w:ascii="Segoe UI" w:hAnsi="Segoe UI" w:cs="Segoe UI"/>
        </w:rPr>
      </w:pPr>
    </w:p>
    <w:p w14:paraId="058B3465" w14:textId="253EA6CE" w:rsidR="00D1507D" w:rsidRDefault="00D1507D" w:rsidP="00D1507D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4865B12D" w14:textId="77777777" w:rsidR="00D1507D" w:rsidRDefault="00D1507D" w:rsidP="00D1507D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⚠️</w:t>
      </w:r>
      <w:r>
        <w:rPr>
          <w:rFonts w:ascii="Segoe UI" w:hAnsi="Segoe UI" w:cs="Segoe UI"/>
        </w:rPr>
        <w:t xml:space="preserve"> Network Connectivity Advisory: Ethernet vs Wi-Fi for Evolt Kiosks</w:t>
      </w:r>
    </w:p>
    <w:p w14:paraId="004AE4D1" w14:textId="77777777" w:rsidR="00D1507D" w:rsidRDefault="00D1507D" w:rsidP="00D1507D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Recommended Network Configuration</w:t>
      </w:r>
    </w:p>
    <w:p w14:paraId="5438D4C1" w14:textId="77777777" w:rsidR="00D1507D" w:rsidRDefault="00D1507D" w:rsidP="00D1507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Evolt strongly recommends that all kiosks be connected via </w:t>
      </w:r>
      <w:r>
        <w:rPr>
          <w:rStyle w:val="Strong"/>
          <w:rFonts w:ascii="Segoe UI" w:hAnsi="Segoe UI" w:cs="Segoe UI"/>
          <w:sz w:val="21"/>
          <w:szCs w:val="21"/>
        </w:rPr>
        <w:t>Ethernet</w:t>
      </w:r>
      <w:r>
        <w:rPr>
          <w:rFonts w:ascii="Segoe UI" w:hAnsi="Segoe UI" w:cs="Segoe UI"/>
          <w:sz w:val="21"/>
          <w:szCs w:val="21"/>
        </w:rPr>
        <w:t xml:space="preserve">. While Wi-Fi connectivity is supported, it is provided on a </w:t>
      </w:r>
      <w:r>
        <w:rPr>
          <w:rStyle w:val="Strong"/>
          <w:rFonts w:ascii="Segoe UI" w:hAnsi="Segoe UI" w:cs="Segoe UI"/>
          <w:sz w:val="21"/>
          <w:szCs w:val="21"/>
        </w:rPr>
        <w:t>best-effort basis only</w:t>
      </w:r>
      <w:r>
        <w:rPr>
          <w:rFonts w:ascii="Segoe UI" w:hAnsi="Segoe UI" w:cs="Segoe UI"/>
          <w:sz w:val="21"/>
          <w:szCs w:val="21"/>
        </w:rPr>
        <w:t>.</w:t>
      </w:r>
    </w:p>
    <w:p w14:paraId="2346DE1D" w14:textId="77777777" w:rsidR="00D1507D" w:rsidRDefault="00D1507D" w:rsidP="00D1507D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Key Considerations</w:t>
      </w:r>
    </w:p>
    <w:p w14:paraId="70C3B2E8" w14:textId="77777777" w:rsidR="00D1507D" w:rsidRDefault="00D1507D" w:rsidP="00D1507D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Reliability</w:t>
      </w:r>
      <w:r>
        <w:rPr>
          <w:rFonts w:ascii="Segoe UI" w:hAnsi="Segoe UI" w:cs="Segoe UI"/>
          <w:sz w:val="21"/>
          <w:szCs w:val="21"/>
        </w:rPr>
        <w:t>: Ethernet offers a more stable and consistent connection, which is essential for optimal kiosk performance.</w:t>
      </w:r>
    </w:p>
    <w:p w14:paraId="1EB36D36" w14:textId="77777777" w:rsidR="00D1507D" w:rsidRDefault="00D1507D" w:rsidP="00D1507D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Troubleshooting</w:t>
      </w:r>
      <w:r>
        <w:rPr>
          <w:rFonts w:ascii="Segoe UI" w:hAnsi="Segoe UI" w:cs="Segoe UI"/>
          <w:sz w:val="21"/>
          <w:szCs w:val="21"/>
        </w:rPr>
        <w:t>: If a kiosk is experiencing connectivity issues while on Wi-Fi, we recommend relocating it temporarily to a location where it can be connected via Ethernet. If the issues are resolved without any configuration changes, the root cause is likely related to Wi-Fi.</w:t>
      </w:r>
    </w:p>
    <w:p w14:paraId="64717EEA" w14:textId="77777777" w:rsidR="00D1507D" w:rsidRDefault="00D1507D" w:rsidP="00D1507D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Known Wi-Fi Limitations</w:t>
      </w:r>
    </w:p>
    <w:p w14:paraId="711ED017" w14:textId="77777777" w:rsidR="00D1507D" w:rsidRDefault="00D1507D" w:rsidP="00D1507D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Database Corruption</w:t>
      </w:r>
      <w:r>
        <w:rPr>
          <w:rFonts w:ascii="Segoe UI" w:hAnsi="Segoe UI" w:cs="Segoe UI"/>
          <w:sz w:val="21"/>
          <w:szCs w:val="21"/>
        </w:rPr>
        <w:t>: In some cases, high-latency Wi-Fi environments have caused database corruption within the kiosk, resulting in a “white screen” error.</w:t>
      </w:r>
    </w:p>
    <w:p w14:paraId="4621F093" w14:textId="77777777" w:rsidR="00D1507D" w:rsidRDefault="00D1507D" w:rsidP="00D1507D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Signal Strength vs. Coverage</w:t>
      </w:r>
      <w:r>
        <w:rPr>
          <w:rFonts w:ascii="Segoe UI" w:hAnsi="Segoe UI" w:cs="Segoe UI"/>
          <w:sz w:val="21"/>
          <w:szCs w:val="21"/>
        </w:rPr>
        <w:t xml:space="preserve">: Even if the site has strong overall internet connectivity, the </w:t>
      </w:r>
      <w:r>
        <w:rPr>
          <w:rStyle w:val="Strong"/>
          <w:rFonts w:ascii="Segoe UI" w:hAnsi="Segoe UI" w:cs="Segoe UI"/>
          <w:sz w:val="21"/>
          <w:szCs w:val="21"/>
        </w:rPr>
        <w:t>radio signal strength at the kiosk’s physical location</w:t>
      </w:r>
      <w:r>
        <w:rPr>
          <w:rFonts w:ascii="Segoe UI" w:hAnsi="Segoe UI" w:cs="Segoe UI"/>
          <w:sz w:val="21"/>
          <w:szCs w:val="21"/>
        </w:rPr>
        <w:t xml:space="preserve"> may be weak. This can lead to poor or intermittent connectivity.</w:t>
      </w:r>
    </w:p>
    <w:p w14:paraId="1F1718BD" w14:textId="77777777" w:rsidR="00D1507D" w:rsidRDefault="00D1507D" w:rsidP="00D1507D">
      <w:pPr>
        <w:numPr>
          <w:ilvl w:val="1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Solution</w:t>
      </w:r>
      <w:r>
        <w:rPr>
          <w:rFonts w:ascii="Segoe UI" w:hAnsi="Segoe UI" w:cs="Segoe UI"/>
          <w:sz w:val="21"/>
          <w:szCs w:val="21"/>
        </w:rPr>
        <w:t>: Try relocating the kiosk closer to a Wi-Fi access point to improve signal strength and stability.</w:t>
      </w:r>
    </w:p>
    <w:p w14:paraId="541CBC43" w14:textId="77777777" w:rsidR="00D1507D" w:rsidRDefault="00D1507D" w:rsidP="00D1507D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Summary</w:t>
      </w:r>
    </w:p>
    <w:p w14:paraId="6D6F399E" w14:textId="77777777" w:rsidR="00D1507D" w:rsidRDefault="00D1507D" w:rsidP="00D1507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For best performance and to minimize support issues:</w:t>
      </w:r>
    </w:p>
    <w:p w14:paraId="5F025616" w14:textId="77777777" w:rsidR="00D1507D" w:rsidRDefault="00D1507D" w:rsidP="00D1507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Use Ethernet whenever possible</w:t>
      </w:r>
    </w:p>
    <w:p w14:paraId="77AD7536" w14:textId="77777777" w:rsidR="00D1507D" w:rsidRDefault="00D1507D" w:rsidP="00D1507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Use Wi-Fi only when Ethernet is not feasible</w:t>
      </w:r>
      <w:r>
        <w:rPr>
          <w:rFonts w:ascii="Segoe UI" w:hAnsi="Segoe UI" w:cs="Segoe UI"/>
          <w:sz w:val="21"/>
          <w:szCs w:val="21"/>
        </w:rPr>
        <w:t>, and be aware of its limitations</w:t>
      </w:r>
    </w:p>
    <w:p w14:paraId="5476960C" w14:textId="77777777" w:rsidR="00D1507D" w:rsidRDefault="00D1507D" w:rsidP="00D1507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Relocate the kiosk</w:t>
      </w:r>
      <w:r>
        <w:rPr>
          <w:rFonts w:ascii="Segoe UI" w:hAnsi="Segoe UI" w:cs="Segoe UI"/>
          <w:sz w:val="21"/>
          <w:szCs w:val="21"/>
        </w:rPr>
        <w:t xml:space="preserve"> for testing if Wi-Fi issues are suspected</w:t>
      </w:r>
    </w:p>
    <w:p w14:paraId="1AC95F8A" w14:textId="6DFF7690" w:rsidR="006E02F8" w:rsidRDefault="006E02F8" w:rsidP="00D1507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Push back on sites where Wi-Fi </w:t>
      </w:r>
      <w:r w:rsidR="00B412B2">
        <w:rPr>
          <w:rFonts w:ascii="Segoe UI" w:hAnsi="Segoe UI" w:cs="Segoe UI"/>
          <w:sz w:val="21"/>
          <w:szCs w:val="21"/>
        </w:rPr>
        <w:t>is proving to be a barrier to support, until the Kiosk can be relocated to a position where Ethernet is present. If only for a short period for diagnostics to occur</w:t>
      </w:r>
    </w:p>
    <w:p w14:paraId="23ED5FCC" w14:textId="77777777" w:rsidR="00D1507D" w:rsidRDefault="00D1507D" w:rsidP="007C7936">
      <w:pPr>
        <w:pStyle w:val="Heading4"/>
        <w:spacing w:line="300" w:lineRule="atLeast"/>
        <w:rPr>
          <w:rFonts w:ascii="Segoe UI" w:hAnsi="Segoe UI" w:cs="Segoe UI"/>
        </w:rPr>
      </w:pPr>
    </w:p>
    <w:p w14:paraId="3031BC99" w14:textId="3785D29B" w:rsidR="007C7936" w:rsidRDefault="007C7936" w:rsidP="007C7936">
      <w:pPr>
        <w:pStyle w:val="Heading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Step-by-Step Instructions</w:t>
      </w:r>
    </w:p>
    <w:p w14:paraId="7F1D028F" w14:textId="77777777" w:rsidR="007C7936" w:rsidRDefault="007C7936" w:rsidP="007C7936">
      <w:pPr>
        <w:pStyle w:val="NormalWeb"/>
        <w:numPr>
          <w:ilvl w:val="0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Open Network Settings</w:t>
      </w:r>
    </w:p>
    <w:p w14:paraId="16F82502" w14:textId="77777777" w:rsidR="007C7936" w:rsidRDefault="007C7936" w:rsidP="007C7936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From the Control Panel, press the </w:t>
      </w:r>
      <w:r>
        <w:rPr>
          <w:rStyle w:val="Strong"/>
          <w:rFonts w:ascii="Segoe UI" w:hAnsi="Segoe UI" w:cs="Segoe UI"/>
          <w:sz w:val="21"/>
          <w:szCs w:val="21"/>
        </w:rPr>
        <w:t>Network</w:t>
      </w:r>
      <w:r>
        <w:rPr>
          <w:rFonts w:ascii="Segoe UI" w:hAnsi="Segoe UI" w:cs="Segoe UI"/>
          <w:sz w:val="21"/>
          <w:szCs w:val="21"/>
        </w:rPr>
        <w:t xml:space="preserve"> button.</w:t>
      </w:r>
    </w:p>
    <w:p w14:paraId="48B07759" w14:textId="77777777" w:rsidR="007C7936" w:rsidRDefault="007C7936" w:rsidP="007C7936">
      <w:pPr>
        <w:pStyle w:val="NormalWeb"/>
        <w:numPr>
          <w:ilvl w:val="0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Wi-Fi Connection</w:t>
      </w:r>
    </w:p>
    <w:p w14:paraId="34DF5EF5" w14:textId="77777777" w:rsidR="007C7936" w:rsidRDefault="007C7936" w:rsidP="007C7936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Ensure </w:t>
      </w:r>
      <w:r>
        <w:rPr>
          <w:rStyle w:val="Strong"/>
          <w:rFonts w:ascii="Segoe UI" w:hAnsi="Segoe UI" w:cs="Segoe UI"/>
          <w:sz w:val="21"/>
          <w:szCs w:val="21"/>
        </w:rPr>
        <w:t>Wi-Fi is turned ON</w:t>
      </w:r>
      <w:r>
        <w:rPr>
          <w:rFonts w:ascii="Segoe UI" w:hAnsi="Segoe UI" w:cs="Segoe UI"/>
          <w:sz w:val="21"/>
          <w:szCs w:val="21"/>
        </w:rPr>
        <w:t>.</w:t>
      </w:r>
    </w:p>
    <w:p w14:paraId="784ABDBC" w14:textId="77777777" w:rsidR="007C7936" w:rsidRDefault="007C7936" w:rsidP="007C7936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Confirm that the </w:t>
      </w:r>
      <w:r>
        <w:rPr>
          <w:rStyle w:val="Strong"/>
          <w:rFonts w:ascii="Segoe UI" w:hAnsi="Segoe UI" w:cs="Segoe UI"/>
          <w:sz w:val="21"/>
          <w:szCs w:val="21"/>
        </w:rPr>
        <w:t>New Connection</w:t>
      </w:r>
      <w:r>
        <w:rPr>
          <w:rFonts w:ascii="Segoe UI" w:hAnsi="Segoe UI" w:cs="Segoe UI"/>
          <w:sz w:val="21"/>
          <w:szCs w:val="21"/>
        </w:rPr>
        <w:t xml:space="preserve"> button is visible under Wi-Fi.</w:t>
      </w:r>
    </w:p>
    <w:p w14:paraId="665DC23E" w14:textId="77777777" w:rsidR="007C7936" w:rsidRDefault="007C7936" w:rsidP="007C7936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Check that the </w:t>
      </w:r>
      <w:r>
        <w:rPr>
          <w:rStyle w:val="Strong"/>
          <w:rFonts w:ascii="Segoe UI" w:hAnsi="Segoe UI" w:cs="Segoe UI"/>
          <w:sz w:val="21"/>
          <w:szCs w:val="21"/>
        </w:rPr>
        <w:t>Wi-Fi dongle</w:t>
      </w:r>
      <w:r>
        <w:rPr>
          <w:rFonts w:ascii="Segoe UI" w:hAnsi="Segoe UI" w:cs="Segoe UI"/>
          <w:sz w:val="21"/>
          <w:szCs w:val="21"/>
        </w:rPr>
        <w:t xml:space="preserve"> is securely plugged into one of the four USB ports located under the screen at the back of the unit.</w:t>
      </w:r>
    </w:p>
    <w:p w14:paraId="35F1A269" w14:textId="77777777" w:rsidR="007C7936" w:rsidRDefault="007C7936" w:rsidP="007C7936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Press </w:t>
      </w:r>
      <w:r>
        <w:rPr>
          <w:rStyle w:val="Strong"/>
          <w:rFonts w:ascii="Segoe UI" w:hAnsi="Segoe UI" w:cs="Segoe UI"/>
          <w:sz w:val="21"/>
          <w:szCs w:val="21"/>
        </w:rPr>
        <w:t>New Connection</w:t>
      </w:r>
      <w:r>
        <w:rPr>
          <w:rFonts w:ascii="Segoe UI" w:hAnsi="Segoe UI" w:cs="Segoe UI"/>
          <w:sz w:val="21"/>
          <w:szCs w:val="21"/>
        </w:rPr>
        <w:t>, select the desired network, and enter the password.</w:t>
      </w:r>
    </w:p>
    <w:p w14:paraId="6E240435" w14:textId="305C3D15" w:rsidR="00DE75EB" w:rsidRPr="00DE75EB" w:rsidRDefault="00DE75EB" w:rsidP="00DE75EB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D97186">
        <w:rPr>
          <w:b/>
          <w:bCs/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16FAF673" wp14:editId="0F3CF0D4">
            <wp:simplePos x="0" y="0"/>
            <wp:positionH relativeFrom="column">
              <wp:posOffset>142407</wp:posOffset>
            </wp:positionH>
            <wp:positionV relativeFrom="page">
              <wp:posOffset>6868222</wp:posOffset>
            </wp:positionV>
            <wp:extent cx="5943600" cy="3328035"/>
            <wp:effectExtent l="0" t="0" r="0" b="5715"/>
            <wp:wrapSquare wrapText="bothSides"/>
            <wp:docPr id="204263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5430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7936">
        <w:rPr>
          <w:rFonts w:ascii="Segoe UI" w:hAnsi="Segoe UI" w:cs="Segoe UI"/>
          <w:sz w:val="21"/>
          <w:szCs w:val="21"/>
        </w:rPr>
        <w:t xml:space="preserve">Once connected, the status should show </w:t>
      </w:r>
      <w:r w:rsidR="007C7936">
        <w:rPr>
          <w:rStyle w:val="Strong"/>
          <w:rFonts w:ascii="Segoe UI" w:hAnsi="Segoe UI" w:cs="Segoe UI"/>
          <w:sz w:val="21"/>
          <w:szCs w:val="21"/>
        </w:rPr>
        <w:t>100 (connected)</w:t>
      </w:r>
      <w:r w:rsidR="007C7936">
        <w:rPr>
          <w:rFonts w:ascii="Segoe UI" w:hAnsi="Segoe UI" w:cs="Segoe UI"/>
          <w:sz w:val="21"/>
          <w:szCs w:val="21"/>
        </w:rPr>
        <w:t xml:space="preserve"> and save the profile under </w:t>
      </w:r>
      <w:r w:rsidR="007C7936">
        <w:rPr>
          <w:rStyle w:val="Strong"/>
          <w:rFonts w:ascii="Segoe UI" w:hAnsi="Segoe UI" w:cs="Segoe UI"/>
          <w:sz w:val="21"/>
          <w:szCs w:val="21"/>
        </w:rPr>
        <w:t>Quick Connect</w:t>
      </w:r>
      <w:r w:rsidR="007C7936">
        <w:rPr>
          <w:rFonts w:ascii="Segoe UI" w:hAnsi="Segoe UI" w:cs="Segoe UI"/>
          <w:sz w:val="21"/>
          <w:szCs w:val="21"/>
        </w:rPr>
        <w:t>.</w:t>
      </w:r>
    </w:p>
    <w:p w14:paraId="518A0161" w14:textId="5DA02492" w:rsidR="00512F54" w:rsidRDefault="00512F54" w:rsidP="00512F54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4DB1E2FD" w14:textId="77777777" w:rsidR="007C7936" w:rsidRDefault="007C7936" w:rsidP="007C7936">
      <w:pPr>
        <w:pStyle w:val="NormalWeb"/>
        <w:numPr>
          <w:ilvl w:val="0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Ethernet Connection</w:t>
      </w:r>
    </w:p>
    <w:p w14:paraId="3C5DE65E" w14:textId="77777777" w:rsidR="007C7936" w:rsidRDefault="007C7936" w:rsidP="007C7936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Plug the Ethernet cable into the Ethernet port at the back of the unit.</w:t>
      </w:r>
    </w:p>
    <w:p w14:paraId="795B718C" w14:textId="77777777" w:rsidR="007C7936" w:rsidRDefault="007C7936" w:rsidP="007C7936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scanner should automatically connect without additional configuration.</w:t>
      </w:r>
    </w:p>
    <w:p w14:paraId="2EB32A7B" w14:textId="77777777" w:rsidR="009E0D0D" w:rsidRPr="0015756A" w:rsidRDefault="009E0D0D" w:rsidP="00993E8D"/>
    <w:sectPr w:rsidR="009E0D0D" w:rsidRPr="0015756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5D787" w14:textId="77777777" w:rsidR="009C5371" w:rsidRDefault="009C5371">
      <w:r>
        <w:separator/>
      </w:r>
    </w:p>
  </w:endnote>
  <w:endnote w:type="continuationSeparator" w:id="0">
    <w:p w14:paraId="559D7E60" w14:textId="77777777" w:rsidR="009C5371" w:rsidRDefault="009C5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8F39D0" w14:paraId="42690442" w14:textId="77777777" w:rsidTr="3A8F39D0">
      <w:trPr>
        <w:trHeight w:val="300"/>
      </w:trPr>
      <w:tc>
        <w:tcPr>
          <w:tcW w:w="3120" w:type="dxa"/>
        </w:tcPr>
        <w:p w14:paraId="0A4D10B4" w14:textId="1546A4BB" w:rsidR="3A8F39D0" w:rsidRDefault="3A8F39D0" w:rsidP="3A8F39D0">
          <w:pPr>
            <w:pStyle w:val="Header"/>
            <w:ind w:left="-115"/>
          </w:pPr>
        </w:p>
      </w:tc>
      <w:tc>
        <w:tcPr>
          <w:tcW w:w="3120" w:type="dxa"/>
        </w:tcPr>
        <w:p w14:paraId="29654799" w14:textId="3E0C20D0" w:rsidR="3A8F39D0" w:rsidRDefault="3A8F39D0" w:rsidP="3A8F39D0">
          <w:pPr>
            <w:pStyle w:val="Header"/>
            <w:jc w:val="center"/>
          </w:pPr>
        </w:p>
      </w:tc>
      <w:tc>
        <w:tcPr>
          <w:tcW w:w="3120" w:type="dxa"/>
        </w:tcPr>
        <w:p w14:paraId="6A367868" w14:textId="6B05C1C2" w:rsidR="3A8F39D0" w:rsidRDefault="3A8F39D0" w:rsidP="3A8F39D0">
          <w:pPr>
            <w:pStyle w:val="Header"/>
            <w:ind w:right="-115"/>
            <w:jc w:val="right"/>
          </w:pPr>
        </w:p>
      </w:tc>
    </w:tr>
  </w:tbl>
  <w:p w14:paraId="1A8C05A2" w14:textId="78648387" w:rsidR="3A8F39D0" w:rsidRDefault="3A8F39D0" w:rsidP="3A8F39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12FCE" w14:textId="77777777" w:rsidR="009C5371" w:rsidRDefault="009C5371">
      <w:r>
        <w:separator/>
      </w:r>
    </w:p>
  </w:footnote>
  <w:footnote w:type="continuationSeparator" w:id="0">
    <w:p w14:paraId="6653AD39" w14:textId="77777777" w:rsidR="009C5371" w:rsidRDefault="009C5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B7C6" w14:textId="77777777" w:rsidR="00853ACC" w:rsidRDefault="00853ACC" w:rsidP="00853ACC">
    <w:pPr>
      <w:jc w:val="right"/>
    </w:pPr>
  </w:p>
  <w:p w14:paraId="1E4DFEBF" w14:textId="77777777" w:rsidR="00853ACC" w:rsidRPr="008C379C" w:rsidRDefault="00853ACC" w:rsidP="00853ACC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32BABB" w14:textId="77777777" w:rsidR="00853ACC" w:rsidRPr="0049781D" w:rsidRDefault="00853ACC" w:rsidP="00853ACC">
    <w:pPr>
      <w:pBdr>
        <w:bottom w:val="single" w:sz="4" w:space="1" w:color="5D245A"/>
      </w:pBdr>
      <w:jc w:val="right"/>
      <w:rPr>
        <w:rStyle w:val="Strong"/>
        <w:color w:val="000000" w:themeColor="text1"/>
      </w:rPr>
    </w:pPr>
    <w:hyperlink r:id="rId2" w:history="1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14:paraId="02326D81" w14:textId="79B59EFE" w:rsidR="00853ACC" w:rsidRDefault="00562BF3" w:rsidP="00562BF3">
    <w:pPr>
      <w:pStyle w:val="Header"/>
      <w:tabs>
        <w:tab w:val="clear" w:pos="4513"/>
        <w:tab w:val="clear" w:pos="9026"/>
        <w:tab w:val="left" w:pos="968"/>
      </w:tabs>
    </w:pPr>
    <w:r>
      <w:tab/>
    </w:r>
  </w:p>
  <w:p w14:paraId="3DB4DC48" w14:textId="77460F3F" w:rsidR="006D14AB" w:rsidRDefault="006D14AB">
    <w:pPr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C3EUS+j05HFFw" int2:id="IZ1CzPDY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E5A"/>
    <w:multiLevelType w:val="multilevel"/>
    <w:tmpl w:val="D7C6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0E5F28"/>
    <w:multiLevelType w:val="multilevel"/>
    <w:tmpl w:val="8930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4113"/>
    <w:multiLevelType w:val="multilevel"/>
    <w:tmpl w:val="631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81974"/>
    <w:multiLevelType w:val="multilevel"/>
    <w:tmpl w:val="38C0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E186B"/>
    <w:multiLevelType w:val="multilevel"/>
    <w:tmpl w:val="EDF8F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E3EF0"/>
    <w:multiLevelType w:val="multilevel"/>
    <w:tmpl w:val="867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E0DC9"/>
    <w:multiLevelType w:val="multilevel"/>
    <w:tmpl w:val="37CCD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770EE9"/>
    <w:multiLevelType w:val="multilevel"/>
    <w:tmpl w:val="50DA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703758"/>
    <w:multiLevelType w:val="multilevel"/>
    <w:tmpl w:val="C4B4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B5901"/>
    <w:multiLevelType w:val="multilevel"/>
    <w:tmpl w:val="AC5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7409C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60C61E7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BC449B"/>
    <w:multiLevelType w:val="multilevel"/>
    <w:tmpl w:val="6678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B1901"/>
    <w:multiLevelType w:val="multilevel"/>
    <w:tmpl w:val="F69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7C5E30"/>
    <w:multiLevelType w:val="multilevel"/>
    <w:tmpl w:val="58E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012156"/>
    <w:multiLevelType w:val="multilevel"/>
    <w:tmpl w:val="369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D457B"/>
    <w:multiLevelType w:val="multilevel"/>
    <w:tmpl w:val="7B088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111A02"/>
    <w:multiLevelType w:val="multilevel"/>
    <w:tmpl w:val="FC7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C16490A"/>
    <w:multiLevelType w:val="multilevel"/>
    <w:tmpl w:val="9A6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D01D9"/>
    <w:multiLevelType w:val="multilevel"/>
    <w:tmpl w:val="259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494600"/>
    <w:multiLevelType w:val="multilevel"/>
    <w:tmpl w:val="6E10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70020"/>
    <w:multiLevelType w:val="multilevel"/>
    <w:tmpl w:val="15945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34353C"/>
    <w:multiLevelType w:val="multilevel"/>
    <w:tmpl w:val="F84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54029D"/>
    <w:multiLevelType w:val="multilevel"/>
    <w:tmpl w:val="E296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24DE1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5B1AA8"/>
    <w:multiLevelType w:val="multilevel"/>
    <w:tmpl w:val="A7BA0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2D43479"/>
    <w:multiLevelType w:val="multilevel"/>
    <w:tmpl w:val="6D9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07911"/>
    <w:multiLevelType w:val="multilevel"/>
    <w:tmpl w:val="C73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02681"/>
    <w:multiLevelType w:val="multilevel"/>
    <w:tmpl w:val="D98E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7C57F3"/>
    <w:multiLevelType w:val="multilevel"/>
    <w:tmpl w:val="C1CE8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0B4360"/>
    <w:multiLevelType w:val="multilevel"/>
    <w:tmpl w:val="0C5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930033"/>
    <w:multiLevelType w:val="multilevel"/>
    <w:tmpl w:val="C8D6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6E870DE6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6ED22EBC"/>
    <w:multiLevelType w:val="multilevel"/>
    <w:tmpl w:val="3E7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0D7E32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76F55A12"/>
    <w:multiLevelType w:val="multilevel"/>
    <w:tmpl w:val="803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CD063B"/>
    <w:multiLevelType w:val="multilevel"/>
    <w:tmpl w:val="869ED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7FAE7943"/>
    <w:multiLevelType w:val="hybridMultilevel"/>
    <w:tmpl w:val="89200B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FBE0126"/>
    <w:multiLevelType w:val="multilevel"/>
    <w:tmpl w:val="82B0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81794">
    <w:abstractNumId w:val="25"/>
  </w:num>
  <w:num w:numId="2" w16cid:durableId="662860494">
    <w:abstractNumId w:val="34"/>
  </w:num>
  <w:num w:numId="3" w16cid:durableId="703675410">
    <w:abstractNumId w:val="0"/>
  </w:num>
  <w:num w:numId="4" w16cid:durableId="1282880433">
    <w:abstractNumId w:val="36"/>
  </w:num>
  <w:num w:numId="5" w16cid:durableId="1506551282">
    <w:abstractNumId w:val="31"/>
  </w:num>
  <w:num w:numId="6" w16cid:durableId="1950383228">
    <w:abstractNumId w:val="10"/>
  </w:num>
  <w:num w:numId="7" w16cid:durableId="1871992176">
    <w:abstractNumId w:val="32"/>
  </w:num>
  <w:num w:numId="8" w16cid:durableId="1924560968">
    <w:abstractNumId w:val="24"/>
  </w:num>
  <w:num w:numId="9" w16cid:durableId="696851239">
    <w:abstractNumId w:val="19"/>
  </w:num>
  <w:num w:numId="10" w16cid:durableId="1081758737">
    <w:abstractNumId w:val="7"/>
  </w:num>
  <w:num w:numId="11" w16cid:durableId="460809283">
    <w:abstractNumId w:val="11"/>
  </w:num>
  <w:num w:numId="12" w16cid:durableId="1299454222">
    <w:abstractNumId w:val="13"/>
  </w:num>
  <w:num w:numId="13" w16cid:durableId="390151527">
    <w:abstractNumId w:val="3"/>
  </w:num>
  <w:num w:numId="14" w16cid:durableId="1639334817">
    <w:abstractNumId w:val="22"/>
  </w:num>
  <w:num w:numId="15" w16cid:durableId="23409658">
    <w:abstractNumId w:val="18"/>
  </w:num>
  <w:num w:numId="16" w16cid:durableId="491412962">
    <w:abstractNumId w:val="8"/>
  </w:num>
  <w:num w:numId="17" w16cid:durableId="776633321">
    <w:abstractNumId w:val="9"/>
  </w:num>
  <w:num w:numId="18" w16cid:durableId="865604131">
    <w:abstractNumId w:val="33"/>
  </w:num>
  <w:num w:numId="19" w16cid:durableId="2071493693">
    <w:abstractNumId w:val="27"/>
  </w:num>
  <w:num w:numId="20" w16cid:durableId="692457195">
    <w:abstractNumId w:val="14"/>
  </w:num>
  <w:num w:numId="21" w16cid:durableId="1303578402">
    <w:abstractNumId w:val="2"/>
  </w:num>
  <w:num w:numId="22" w16cid:durableId="972058351">
    <w:abstractNumId w:val="21"/>
  </w:num>
  <w:num w:numId="23" w16cid:durableId="1891527223">
    <w:abstractNumId w:val="1"/>
  </w:num>
  <w:num w:numId="24" w16cid:durableId="965544302">
    <w:abstractNumId w:val="28"/>
  </w:num>
  <w:num w:numId="25" w16cid:durableId="1248274558">
    <w:abstractNumId w:val="35"/>
  </w:num>
  <w:num w:numId="26" w16cid:durableId="678580398">
    <w:abstractNumId w:val="38"/>
  </w:num>
  <w:num w:numId="27" w16cid:durableId="1588344458">
    <w:abstractNumId w:val="26"/>
  </w:num>
  <w:num w:numId="28" w16cid:durableId="1814060434">
    <w:abstractNumId w:val="15"/>
  </w:num>
  <w:num w:numId="29" w16cid:durableId="468134165">
    <w:abstractNumId w:val="30"/>
  </w:num>
  <w:num w:numId="30" w16cid:durableId="2112891581">
    <w:abstractNumId w:val="17"/>
  </w:num>
  <w:num w:numId="31" w16cid:durableId="1843231578">
    <w:abstractNumId w:val="12"/>
  </w:num>
  <w:num w:numId="32" w16cid:durableId="1309942095">
    <w:abstractNumId w:val="37"/>
  </w:num>
  <w:num w:numId="33" w16cid:durableId="519707000">
    <w:abstractNumId w:val="6"/>
  </w:num>
  <w:num w:numId="34" w16cid:durableId="967978505">
    <w:abstractNumId w:val="29"/>
  </w:num>
  <w:num w:numId="35" w16cid:durableId="1574660867">
    <w:abstractNumId w:val="16"/>
  </w:num>
  <w:num w:numId="36" w16cid:durableId="1581208028">
    <w:abstractNumId w:val="4"/>
  </w:num>
  <w:num w:numId="37" w16cid:durableId="97452879">
    <w:abstractNumId w:val="23"/>
  </w:num>
  <w:num w:numId="38" w16cid:durableId="233006828">
    <w:abstractNumId w:val="5"/>
  </w:num>
  <w:num w:numId="39" w16cid:durableId="14460758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74901"/>
    <w:rsid w:val="000A6677"/>
    <w:rsid w:val="000C7177"/>
    <w:rsid w:val="000F0488"/>
    <w:rsid w:val="001204D3"/>
    <w:rsid w:val="00126482"/>
    <w:rsid w:val="00135093"/>
    <w:rsid w:val="0015756A"/>
    <w:rsid w:val="00162CA8"/>
    <w:rsid w:val="0016384D"/>
    <w:rsid w:val="00190CEA"/>
    <w:rsid w:val="00195AC8"/>
    <w:rsid w:val="001A0187"/>
    <w:rsid w:val="001E365A"/>
    <w:rsid w:val="002134BD"/>
    <w:rsid w:val="00247A51"/>
    <w:rsid w:val="00251FB4"/>
    <w:rsid w:val="00262272"/>
    <w:rsid w:val="002A3C4A"/>
    <w:rsid w:val="002C3214"/>
    <w:rsid w:val="002F3508"/>
    <w:rsid w:val="003108A8"/>
    <w:rsid w:val="0032715C"/>
    <w:rsid w:val="00365A47"/>
    <w:rsid w:val="00393A35"/>
    <w:rsid w:val="003B7ED9"/>
    <w:rsid w:val="003D397C"/>
    <w:rsid w:val="00407CC9"/>
    <w:rsid w:val="00476F2B"/>
    <w:rsid w:val="004C55AE"/>
    <w:rsid w:val="004E5C24"/>
    <w:rsid w:val="00501630"/>
    <w:rsid w:val="00512F54"/>
    <w:rsid w:val="00526564"/>
    <w:rsid w:val="00551070"/>
    <w:rsid w:val="00562BF3"/>
    <w:rsid w:val="005672BE"/>
    <w:rsid w:val="005815F2"/>
    <w:rsid w:val="005925F4"/>
    <w:rsid w:val="00593B08"/>
    <w:rsid w:val="005D3152"/>
    <w:rsid w:val="005D654F"/>
    <w:rsid w:val="005E5FD4"/>
    <w:rsid w:val="00606767"/>
    <w:rsid w:val="00617EAC"/>
    <w:rsid w:val="00625667"/>
    <w:rsid w:val="00627081"/>
    <w:rsid w:val="00630AA3"/>
    <w:rsid w:val="00656134"/>
    <w:rsid w:val="006573F1"/>
    <w:rsid w:val="00662616"/>
    <w:rsid w:val="006B780C"/>
    <w:rsid w:val="006D14AB"/>
    <w:rsid w:val="006E02F8"/>
    <w:rsid w:val="006E2081"/>
    <w:rsid w:val="006E2825"/>
    <w:rsid w:val="006F6E12"/>
    <w:rsid w:val="00701674"/>
    <w:rsid w:val="00703E58"/>
    <w:rsid w:val="00711C61"/>
    <w:rsid w:val="00713880"/>
    <w:rsid w:val="007571EB"/>
    <w:rsid w:val="00757CB1"/>
    <w:rsid w:val="0076208C"/>
    <w:rsid w:val="00763590"/>
    <w:rsid w:val="007636A3"/>
    <w:rsid w:val="007868C8"/>
    <w:rsid w:val="007A3A75"/>
    <w:rsid w:val="007A767A"/>
    <w:rsid w:val="007C7936"/>
    <w:rsid w:val="007D4743"/>
    <w:rsid w:val="007E396A"/>
    <w:rsid w:val="007F4736"/>
    <w:rsid w:val="007F5392"/>
    <w:rsid w:val="00802B1C"/>
    <w:rsid w:val="008264EF"/>
    <w:rsid w:val="00827774"/>
    <w:rsid w:val="008311E5"/>
    <w:rsid w:val="00853ACC"/>
    <w:rsid w:val="008769BF"/>
    <w:rsid w:val="008C17AC"/>
    <w:rsid w:val="008C6DB8"/>
    <w:rsid w:val="008D730D"/>
    <w:rsid w:val="008F2E38"/>
    <w:rsid w:val="00906C11"/>
    <w:rsid w:val="00910A2C"/>
    <w:rsid w:val="00937C16"/>
    <w:rsid w:val="009454CD"/>
    <w:rsid w:val="00966999"/>
    <w:rsid w:val="00985FAF"/>
    <w:rsid w:val="00993E8D"/>
    <w:rsid w:val="009A120A"/>
    <w:rsid w:val="009B3773"/>
    <w:rsid w:val="009B71B9"/>
    <w:rsid w:val="009C5371"/>
    <w:rsid w:val="009D27AB"/>
    <w:rsid w:val="009E0D0D"/>
    <w:rsid w:val="009E3E1B"/>
    <w:rsid w:val="009F0414"/>
    <w:rsid w:val="009F193E"/>
    <w:rsid w:val="00AA3C77"/>
    <w:rsid w:val="00AA77B4"/>
    <w:rsid w:val="00AB44A2"/>
    <w:rsid w:val="00AB5D40"/>
    <w:rsid w:val="00AD176E"/>
    <w:rsid w:val="00AE75D2"/>
    <w:rsid w:val="00AF7563"/>
    <w:rsid w:val="00B2138D"/>
    <w:rsid w:val="00B412B2"/>
    <w:rsid w:val="00B52CF1"/>
    <w:rsid w:val="00B66E14"/>
    <w:rsid w:val="00B80E3E"/>
    <w:rsid w:val="00BA09E2"/>
    <w:rsid w:val="00BA61F7"/>
    <w:rsid w:val="00BC2F8A"/>
    <w:rsid w:val="00BD6B11"/>
    <w:rsid w:val="00C02515"/>
    <w:rsid w:val="00C21218"/>
    <w:rsid w:val="00C34834"/>
    <w:rsid w:val="00C348E3"/>
    <w:rsid w:val="00C43F1D"/>
    <w:rsid w:val="00C52A7F"/>
    <w:rsid w:val="00C83DE2"/>
    <w:rsid w:val="00CC6590"/>
    <w:rsid w:val="00CC72AD"/>
    <w:rsid w:val="00CF57D9"/>
    <w:rsid w:val="00D1507D"/>
    <w:rsid w:val="00D3244C"/>
    <w:rsid w:val="00D552CA"/>
    <w:rsid w:val="00D7485D"/>
    <w:rsid w:val="00D843A8"/>
    <w:rsid w:val="00D86E18"/>
    <w:rsid w:val="00D87206"/>
    <w:rsid w:val="00D928FD"/>
    <w:rsid w:val="00D97E9D"/>
    <w:rsid w:val="00DB3A6C"/>
    <w:rsid w:val="00DB4EAB"/>
    <w:rsid w:val="00DE75EB"/>
    <w:rsid w:val="00E329C0"/>
    <w:rsid w:val="00E35CA7"/>
    <w:rsid w:val="00E37633"/>
    <w:rsid w:val="00E94EBE"/>
    <w:rsid w:val="00EA64D8"/>
    <w:rsid w:val="00EB3C53"/>
    <w:rsid w:val="00EB7E20"/>
    <w:rsid w:val="00EE4D87"/>
    <w:rsid w:val="00F00F99"/>
    <w:rsid w:val="00F33AC1"/>
    <w:rsid w:val="00F52C4C"/>
    <w:rsid w:val="00F84211"/>
    <w:rsid w:val="00F96AA1"/>
    <w:rsid w:val="00FA1AD6"/>
    <w:rsid w:val="00FB0813"/>
    <w:rsid w:val="00FC3365"/>
    <w:rsid w:val="00FF0C37"/>
    <w:rsid w:val="016EDC66"/>
    <w:rsid w:val="032CEEBF"/>
    <w:rsid w:val="235E3597"/>
    <w:rsid w:val="275509E6"/>
    <w:rsid w:val="3202AD9F"/>
    <w:rsid w:val="3A8F39D0"/>
    <w:rsid w:val="4B54B2F8"/>
    <w:rsid w:val="5FBC5306"/>
    <w:rsid w:val="6BF21C4F"/>
    <w:rsid w:val="72F7357D"/>
    <w:rsid w:val="782B8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80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B37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5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5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BAADF2-75B5-4680-89E9-B7CFD8582BB1}"/>
</file>

<file path=customXml/itemProps2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customXml/itemProps3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Chris Simpfendorfer</cp:lastModifiedBy>
  <cp:revision>14</cp:revision>
  <dcterms:created xsi:type="dcterms:W3CDTF">2025-07-03T00:15:00Z</dcterms:created>
  <dcterms:modified xsi:type="dcterms:W3CDTF">2025-07-03T00:25:00Z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456600</vt:r8>
  </property>
</Properties>
</file>