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1709" w:rsidRDefault="00490FF4" w:rsidP="00490FF4">
      <w:pPr>
        <w:pStyle w:val="Puesto"/>
        <w:rPr>
          <w:sz w:val="48"/>
        </w:rPr>
      </w:pPr>
      <w:r w:rsidRPr="00490FF4">
        <w:rPr>
          <w:sz w:val="48"/>
        </w:rPr>
        <w:t xml:space="preserve">Manual. Coastal Hazard module for </w:t>
      </w:r>
      <w:proofErr w:type="spellStart"/>
      <w:r w:rsidRPr="00490FF4">
        <w:rPr>
          <w:sz w:val="48"/>
        </w:rPr>
        <w:t>climada</w:t>
      </w:r>
      <w:proofErr w:type="spellEnd"/>
      <w:r w:rsidRPr="00490FF4">
        <w:rPr>
          <w:sz w:val="48"/>
        </w:rPr>
        <w:t xml:space="preserve"> suite </w:t>
      </w:r>
    </w:p>
    <w:sdt>
      <w:sdtPr>
        <w:id w:val="526843930"/>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rsidR="0043676B" w:rsidRDefault="0043676B">
          <w:pPr>
            <w:pStyle w:val="TtulodeTDC"/>
          </w:pPr>
          <w:r>
            <w:t>Contenido</w:t>
          </w:r>
        </w:p>
        <w:p w:rsidR="0043676B" w:rsidRDefault="0043676B">
          <w:pPr>
            <w:pStyle w:val="TDC1"/>
            <w:tabs>
              <w:tab w:val="left" w:pos="440"/>
              <w:tab w:val="right" w:leader="dot" w:pos="9350"/>
            </w:tabs>
            <w:rPr>
              <w:noProof/>
            </w:rPr>
          </w:pPr>
          <w:r>
            <w:fldChar w:fldCharType="begin"/>
          </w:r>
          <w:r>
            <w:instrText xml:space="preserve"> TOC \o "1-3" \h \z \u </w:instrText>
          </w:r>
          <w:r>
            <w:fldChar w:fldCharType="separate"/>
          </w:r>
          <w:hyperlink w:anchor="_Toc463543411" w:history="1">
            <w:r w:rsidRPr="00445BEC">
              <w:rPr>
                <w:rStyle w:val="Hipervnculo"/>
                <w:noProof/>
              </w:rPr>
              <w:t>1.</w:t>
            </w:r>
            <w:r>
              <w:rPr>
                <w:noProof/>
              </w:rPr>
              <w:tab/>
            </w:r>
            <w:r w:rsidRPr="00445BEC">
              <w:rPr>
                <w:rStyle w:val="Hipervnculo"/>
                <w:noProof/>
              </w:rPr>
              <w:t>Introduction</w:t>
            </w:r>
            <w:r>
              <w:rPr>
                <w:noProof/>
                <w:webHidden/>
              </w:rPr>
              <w:tab/>
            </w:r>
            <w:r>
              <w:rPr>
                <w:noProof/>
                <w:webHidden/>
              </w:rPr>
              <w:fldChar w:fldCharType="begin"/>
            </w:r>
            <w:r>
              <w:rPr>
                <w:noProof/>
                <w:webHidden/>
              </w:rPr>
              <w:instrText xml:space="preserve"> PAGEREF _Toc463543411 \h </w:instrText>
            </w:r>
            <w:r>
              <w:rPr>
                <w:noProof/>
                <w:webHidden/>
              </w:rPr>
            </w:r>
            <w:r>
              <w:rPr>
                <w:noProof/>
                <w:webHidden/>
              </w:rPr>
              <w:fldChar w:fldCharType="separate"/>
            </w:r>
            <w:r>
              <w:rPr>
                <w:noProof/>
                <w:webHidden/>
              </w:rPr>
              <w:t>1</w:t>
            </w:r>
            <w:r>
              <w:rPr>
                <w:noProof/>
                <w:webHidden/>
              </w:rPr>
              <w:fldChar w:fldCharType="end"/>
            </w:r>
          </w:hyperlink>
        </w:p>
        <w:p w:rsidR="0043676B" w:rsidRDefault="0043676B">
          <w:pPr>
            <w:pStyle w:val="TDC1"/>
            <w:tabs>
              <w:tab w:val="left" w:pos="440"/>
              <w:tab w:val="right" w:leader="dot" w:pos="9350"/>
            </w:tabs>
            <w:rPr>
              <w:noProof/>
            </w:rPr>
          </w:pPr>
          <w:hyperlink w:anchor="_Toc463543412" w:history="1">
            <w:r w:rsidRPr="00445BEC">
              <w:rPr>
                <w:rStyle w:val="Hipervnculo"/>
                <w:noProof/>
              </w:rPr>
              <w:t>2.</w:t>
            </w:r>
            <w:r>
              <w:rPr>
                <w:noProof/>
              </w:rPr>
              <w:tab/>
            </w:r>
            <w:r w:rsidRPr="00445BEC">
              <w:rPr>
                <w:rStyle w:val="Hipervnculo"/>
                <w:noProof/>
              </w:rPr>
              <w:t>Methodology for Probabilistic damage model</w:t>
            </w:r>
            <w:r>
              <w:rPr>
                <w:noProof/>
                <w:webHidden/>
              </w:rPr>
              <w:tab/>
            </w:r>
            <w:r>
              <w:rPr>
                <w:noProof/>
                <w:webHidden/>
              </w:rPr>
              <w:fldChar w:fldCharType="begin"/>
            </w:r>
            <w:r>
              <w:rPr>
                <w:noProof/>
                <w:webHidden/>
              </w:rPr>
              <w:instrText xml:space="preserve"> PAGEREF _Toc463543412 \h </w:instrText>
            </w:r>
            <w:r>
              <w:rPr>
                <w:noProof/>
                <w:webHidden/>
              </w:rPr>
            </w:r>
            <w:r>
              <w:rPr>
                <w:noProof/>
                <w:webHidden/>
              </w:rPr>
              <w:fldChar w:fldCharType="separate"/>
            </w:r>
            <w:r>
              <w:rPr>
                <w:noProof/>
                <w:webHidden/>
              </w:rPr>
              <w:t>1</w:t>
            </w:r>
            <w:r>
              <w:rPr>
                <w:noProof/>
                <w:webHidden/>
              </w:rPr>
              <w:fldChar w:fldCharType="end"/>
            </w:r>
          </w:hyperlink>
        </w:p>
        <w:p w:rsidR="0043676B" w:rsidRDefault="0043676B">
          <w:pPr>
            <w:pStyle w:val="TDC1"/>
            <w:tabs>
              <w:tab w:val="left" w:pos="440"/>
              <w:tab w:val="right" w:leader="dot" w:pos="9350"/>
            </w:tabs>
            <w:rPr>
              <w:noProof/>
            </w:rPr>
          </w:pPr>
          <w:hyperlink w:anchor="_Toc463543413" w:history="1">
            <w:r w:rsidRPr="00445BEC">
              <w:rPr>
                <w:rStyle w:val="Hipervnculo"/>
                <w:noProof/>
              </w:rPr>
              <w:t>3.</w:t>
            </w:r>
            <w:r>
              <w:rPr>
                <w:noProof/>
              </w:rPr>
              <w:tab/>
            </w:r>
            <w:r w:rsidRPr="00445BEC">
              <w:rPr>
                <w:rStyle w:val="Hipervnculo"/>
                <w:noProof/>
              </w:rPr>
              <w:t>Hazard Models</w:t>
            </w:r>
            <w:r>
              <w:rPr>
                <w:noProof/>
                <w:webHidden/>
              </w:rPr>
              <w:tab/>
            </w:r>
            <w:r>
              <w:rPr>
                <w:noProof/>
                <w:webHidden/>
              </w:rPr>
              <w:fldChar w:fldCharType="begin"/>
            </w:r>
            <w:r>
              <w:rPr>
                <w:noProof/>
                <w:webHidden/>
              </w:rPr>
              <w:instrText xml:space="preserve"> PAGEREF _Toc463543413 \h </w:instrText>
            </w:r>
            <w:r>
              <w:rPr>
                <w:noProof/>
                <w:webHidden/>
              </w:rPr>
            </w:r>
            <w:r>
              <w:rPr>
                <w:noProof/>
                <w:webHidden/>
              </w:rPr>
              <w:fldChar w:fldCharType="separate"/>
            </w:r>
            <w:r>
              <w:rPr>
                <w:noProof/>
                <w:webHidden/>
              </w:rPr>
              <w:t>4</w:t>
            </w:r>
            <w:r>
              <w:rPr>
                <w:noProof/>
                <w:webHidden/>
              </w:rPr>
              <w:fldChar w:fldCharType="end"/>
            </w:r>
          </w:hyperlink>
        </w:p>
        <w:p w:rsidR="0043676B" w:rsidRDefault="0043676B">
          <w:pPr>
            <w:pStyle w:val="TDC2"/>
            <w:tabs>
              <w:tab w:val="left" w:pos="660"/>
              <w:tab w:val="right" w:leader="dot" w:pos="9350"/>
            </w:tabs>
            <w:rPr>
              <w:noProof/>
            </w:rPr>
          </w:pPr>
          <w:hyperlink w:anchor="_Toc463543414" w:history="1">
            <w:r w:rsidRPr="00445BEC">
              <w:rPr>
                <w:rStyle w:val="Hipervnculo"/>
                <w:noProof/>
              </w:rPr>
              <w:t>1.</w:t>
            </w:r>
            <w:r>
              <w:rPr>
                <w:noProof/>
              </w:rPr>
              <w:tab/>
            </w:r>
            <w:r w:rsidRPr="00445BEC">
              <w:rPr>
                <w:rStyle w:val="Hipervnculo"/>
                <w:noProof/>
              </w:rPr>
              <w:t>Pressure field</w:t>
            </w:r>
            <w:r>
              <w:rPr>
                <w:noProof/>
                <w:webHidden/>
              </w:rPr>
              <w:tab/>
            </w:r>
            <w:r>
              <w:rPr>
                <w:noProof/>
                <w:webHidden/>
              </w:rPr>
              <w:fldChar w:fldCharType="begin"/>
            </w:r>
            <w:r>
              <w:rPr>
                <w:noProof/>
                <w:webHidden/>
              </w:rPr>
              <w:instrText xml:space="preserve"> PAGEREF _Toc463543414 \h </w:instrText>
            </w:r>
            <w:r>
              <w:rPr>
                <w:noProof/>
                <w:webHidden/>
              </w:rPr>
            </w:r>
            <w:r>
              <w:rPr>
                <w:noProof/>
                <w:webHidden/>
              </w:rPr>
              <w:fldChar w:fldCharType="separate"/>
            </w:r>
            <w:r>
              <w:rPr>
                <w:noProof/>
                <w:webHidden/>
              </w:rPr>
              <w:t>5</w:t>
            </w:r>
            <w:r>
              <w:rPr>
                <w:noProof/>
                <w:webHidden/>
              </w:rPr>
              <w:fldChar w:fldCharType="end"/>
            </w:r>
          </w:hyperlink>
        </w:p>
        <w:p w:rsidR="0043676B" w:rsidRDefault="0043676B">
          <w:pPr>
            <w:pStyle w:val="TDC2"/>
            <w:tabs>
              <w:tab w:val="left" w:pos="660"/>
              <w:tab w:val="right" w:leader="dot" w:pos="9350"/>
            </w:tabs>
            <w:rPr>
              <w:noProof/>
            </w:rPr>
          </w:pPr>
          <w:hyperlink w:anchor="_Toc463543415" w:history="1">
            <w:r w:rsidRPr="00445BEC">
              <w:rPr>
                <w:rStyle w:val="Hipervnculo"/>
                <w:noProof/>
              </w:rPr>
              <w:t>2.</w:t>
            </w:r>
            <w:r>
              <w:rPr>
                <w:noProof/>
              </w:rPr>
              <w:tab/>
            </w:r>
            <w:r w:rsidRPr="00445BEC">
              <w:rPr>
                <w:rStyle w:val="Hipervnculo"/>
                <w:noProof/>
              </w:rPr>
              <w:t>Wind field</w:t>
            </w:r>
            <w:r>
              <w:rPr>
                <w:noProof/>
                <w:webHidden/>
              </w:rPr>
              <w:tab/>
            </w:r>
            <w:r>
              <w:rPr>
                <w:noProof/>
                <w:webHidden/>
              </w:rPr>
              <w:fldChar w:fldCharType="begin"/>
            </w:r>
            <w:r>
              <w:rPr>
                <w:noProof/>
                <w:webHidden/>
              </w:rPr>
              <w:instrText xml:space="preserve"> PAGEREF _Toc463543415 \h </w:instrText>
            </w:r>
            <w:r>
              <w:rPr>
                <w:noProof/>
                <w:webHidden/>
              </w:rPr>
            </w:r>
            <w:r>
              <w:rPr>
                <w:noProof/>
                <w:webHidden/>
              </w:rPr>
              <w:fldChar w:fldCharType="separate"/>
            </w:r>
            <w:r>
              <w:rPr>
                <w:noProof/>
                <w:webHidden/>
              </w:rPr>
              <w:t>5</w:t>
            </w:r>
            <w:r>
              <w:rPr>
                <w:noProof/>
                <w:webHidden/>
              </w:rPr>
              <w:fldChar w:fldCharType="end"/>
            </w:r>
          </w:hyperlink>
        </w:p>
        <w:p w:rsidR="0043676B" w:rsidRDefault="0043676B">
          <w:pPr>
            <w:pStyle w:val="TDC2"/>
            <w:tabs>
              <w:tab w:val="left" w:pos="660"/>
              <w:tab w:val="right" w:leader="dot" w:pos="9350"/>
            </w:tabs>
            <w:rPr>
              <w:noProof/>
            </w:rPr>
          </w:pPr>
          <w:hyperlink w:anchor="_Toc463543416" w:history="1">
            <w:r w:rsidRPr="00445BEC">
              <w:rPr>
                <w:rStyle w:val="Hipervnculo"/>
                <w:noProof/>
              </w:rPr>
              <w:t>3.</w:t>
            </w:r>
            <w:r>
              <w:rPr>
                <w:noProof/>
              </w:rPr>
              <w:tab/>
            </w:r>
            <w:r w:rsidRPr="00445BEC">
              <w:rPr>
                <w:rStyle w:val="Hipervnculo"/>
                <w:noProof/>
              </w:rPr>
              <w:t>Tropical cyclone wind waves</w:t>
            </w:r>
            <w:r>
              <w:rPr>
                <w:noProof/>
                <w:webHidden/>
              </w:rPr>
              <w:tab/>
            </w:r>
            <w:r>
              <w:rPr>
                <w:noProof/>
                <w:webHidden/>
              </w:rPr>
              <w:fldChar w:fldCharType="begin"/>
            </w:r>
            <w:r>
              <w:rPr>
                <w:noProof/>
                <w:webHidden/>
              </w:rPr>
              <w:instrText xml:space="preserve"> PAGEREF _Toc463543416 \h </w:instrText>
            </w:r>
            <w:r>
              <w:rPr>
                <w:noProof/>
                <w:webHidden/>
              </w:rPr>
            </w:r>
            <w:r>
              <w:rPr>
                <w:noProof/>
                <w:webHidden/>
              </w:rPr>
              <w:fldChar w:fldCharType="separate"/>
            </w:r>
            <w:r>
              <w:rPr>
                <w:noProof/>
                <w:webHidden/>
              </w:rPr>
              <w:t>6</w:t>
            </w:r>
            <w:r>
              <w:rPr>
                <w:noProof/>
                <w:webHidden/>
              </w:rPr>
              <w:fldChar w:fldCharType="end"/>
            </w:r>
          </w:hyperlink>
        </w:p>
        <w:p w:rsidR="0043676B" w:rsidRDefault="0043676B">
          <w:pPr>
            <w:pStyle w:val="TDC2"/>
            <w:tabs>
              <w:tab w:val="left" w:pos="660"/>
              <w:tab w:val="right" w:leader="dot" w:pos="9350"/>
            </w:tabs>
            <w:rPr>
              <w:noProof/>
            </w:rPr>
          </w:pPr>
          <w:hyperlink w:anchor="_Toc463543417" w:history="1">
            <w:r w:rsidRPr="00445BEC">
              <w:rPr>
                <w:rStyle w:val="Hipervnculo"/>
                <w:noProof/>
              </w:rPr>
              <w:t>4.</w:t>
            </w:r>
            <w:r>
              <w:rPr>
                <w:noProof/>
              </w:rPr>
              <w:tab/>
            </w:r>
            <w:r w:rsidRPr="00445BEC">
              <w:rPr>
                <w:rStyle w:val="Hipervnculo"/>
                <w:noProof/>
              </w:rPr>
              <w:t>Tropical cyclone surges</w:t>
            </w:r>
            <w:r>
              <w:rPr>
                <w:noProof/>
                <w:webHidden/>
              </w:rPr>
              <w:tab/>
            </w:r>
            <w:r>
              <w:rPr>
                <w:noProof/>
                <w:webHidden/>
              </w:rPr>
              <w:fldChar w:fldCharType="begin"/>
            </w:r>
            <w:r>
              <w:rPr>
                <w:noProof/>
                <w:webHidden/>
              </w:rPr>
              <w:instrText xml:space="preserve"> PAGEREF _Toc463543417 \h </w:instrText>
            </w:r>
            <w:r>
              <w:rPr>
                <w:noProof/>
                <w:webHidden/>
              </w:rPr>
            </w:r>
            <w:r>
              <w:rPr>
                <w:noProof/>
                <w:webHidden/>
              </w:rPr>
              <w:fldChar w:fldCharType="separate"/>
            </w:r>
            <w:r>
              <w:rPr>
                <w:noProof/>
                <w:webHidden/>
              </w:rPr>
              <w:t>7</w:t>
            </w:r>
            <w:r>
              <w:rPr>
                <w:noProof/>
                <w:webHidden/>
              </w:rPr>
              <w:fldChar w:fldCharType="end"/>
            </w:r>
          </w:hyperlink>
        </w:p>
        <w:p w:rsidR="0043676B" w:rsidRDefault="0043676B">
          <w:pPr>
            <w:pStyle w:val="TDC2"/>
            <w:tabs>
              <w:tab w:val="left" w:pos="660"/>
              <w:tab w:val="right" w:leader="dot" w:pos="9350"/>
            </w:tabs>
            <w:rPr>
              <w:noProof/>
            </w:rPr>
          </w:pPr>
          <w:hyperlink w:anchor="_Toc463543418" w:history="1">
            <w:r w:rsidRPr="00445BEC">
              <w:rPr>
                <w:rStyle w:val="Hipervnculo"/>
                <w:noProof/>
              </w:rPr>
              <w:t>5.</w:t>
            </w:r>
            <w:r>
              <w:rPr>
                <w:noProof/>
              </w:rPr>
              <w:tab/>
            </w:r>
            <w:r w:rsidRPr="00445BEC">
              <w:rPr>
                <w:rStyle w:val="Hipervnculo"/>
                <w:noProof/>
              </w:rPr>
              <w:t>Astronomical tides</w:t>
            </w:r>
            <w:r>
              <w:rPr>
                <w:noProof/>
                <w:webHidden/>
              </w:rPr>
              <w:tab/>
            </w:r>
            <w:r>
              <w:rPr>
                <w:noProof/>
                <w:webHidden/>
              </w:rPr>
              <w:fldChar w:fldCharType="begin"/>
            </w:r>
            <w:r>
              <w:rPr>
                <w:noProof/>
                <w:webHidden/>
              </w:rPr>
              <w:instrText xml:space="preserve"> PAGEREF _Toc463543418 \h </w:instrText>
            </w:r>
            <w:r>
              <w:rPr>
                <w:noProof/>
                <w:webHidden/>
              </w:rPr>
            </w:r>
            <w:r>
              <w:rPr>
                <w:noProof/>
                <w:webHidden/>
              </w:rPr>
              <w:fldChar w:fldCharType="separate"/>
            </w:r>
            <w:r>
              <w:rPr>
                <w:noProof/>
                <w:webHidden/>
              </w:rPr>
              <w:t>9</w:t>
            </w:r>
            <w:r>
              <w:rPr>
                <w:noProof/>
                <w:webHidden/>
              </w:rPr>
              <w:fldChar w:fldCharType="end"/>
            </w:r>
          </w:hyperlink>
        </w:p>
        <w:p w:rsidR="0043676B" w:rsidRDefault="0043676B">
          <w:pPr>
            <w:pStyle w:val="TDC2"/>
            <w:tabs>
              <w:tab w:val="left" w:pos="660"/>
              <w:tab w:val="right" w:leader="dot" w:pos="9350"/>
            </w:tabs>
            <w:rPr>
              <w:noProof/>
            </w:rPr>
          </w:pPr>
          <w:hyperlink w:anchor="_Toc463543419" w:history="1">
            <w:r w:rsidRPr="00445BEC">
              <w:rPr>
                <w:rStyle w:val="Hipervnculo"/>
                <w:noProof/>
              </w:rPr>
              <w:t>6.</w:t>
            </w:r>
            <w:r>
              <w:rPr>
                <w:noProof/>
              </w:rPr>
              <w:tab/>
            </w:r>
            <w:r w:rsidRPr="00445BEC">
              <w:rPr>
                <w:rStyle w:val="Hipervnculo"/>
                <w:noProof/>
              </w:rPr>
              <w:t>Sea Level Rise</w:t>
            </w:r>
            <w:r>
              <w:rPr>
                <w:noProof/>
                <w:webHidden/>
              </w:rPr>
              <w:tab/>
            </w:r>
            <w:r>
              <w:rPr>
                <w:noProof/>
                <w:webHidden/>
              </w:rPr>
              <w:fldChar w:fldCharType="begin"/>
            </w:r>
            <w:r>
              <w:rPr>
                <w:noProof/>
                <w:webHidden/>
              </w:rPr>
              <w:instrText xml:space="preserve"> PAGEREF _Toc463543419 \h </w:instrText>
            </w:r>
            <w:r>
              <w:rPr>
                <w:noProof/>
                <w:webHidden/>
              </w:rPr>
            </w:r>
            <w:r>
              <w:rPr>
                <w:noProof/>
                <w:webHidden/>
              </w:rPr>
              <w:fldChar w:fldCharType="separate"/>
            </w:r>
            <w:r>
              <w:rPr>
                <w:noProof/>
                <w:webHidden/>
              </w:rPr>
              <w:t>9</w:t>
            </w:r>
            <w:r>
              <w:rPr>
                <w:noProof/>
                <w:webHidden/>
              </w:rPr>
              <w:fldChar w:fldCharType="end"/>
            </w:r>
          </w:hyperlink>
        </w:p>
        <w:p w:rsidR="0043676B" w:rsidRDefault="0043676B">
          <w:pPr>
            <w:pStyle w:val="TDC2"/>
            <w:tabs>
              <w:tab w:val="left" w:pos="880"/>
              <w:tab w:val="right" w:leader="dot" w:pos="9350"/>
            </w:tabs>
            <w:rPr>
              <w:noProof/>
            </w:rPr>
          </w:pPr>
          <w:hyperlink w:anchor="_Toc463543420" w:history="1">
            <w:r w:rsidRPr="00445BEC">
              <w:rPr>
                <w:rStyle w:val="Hipervnculo"/>
                <w:noProof/>
              </w:rPr>
              <w:t>6.1.</w:t>
            </w:r>
            <w:r>
              <w:rPr>
                <w:noProof/>
              </w:rPr>
              <w:tab/>
            </w:r>
            <w:r w:rsidRPr="00445BEC">
              <w:rPr>
                <w:rStyle w:val="Hipervnculo"/>
                <w:noProof/>
              </w:rPr>
              <w:t>Historical sea level rise</w:t>
            </w:r>
            <w:r>
              <w:rPr>
                <w:noProof/>
                <w:webHidden/>
              </w:rPr>
              <w:tab/>
            </w:r>
            <w:r>
              <w:rPr>
                <w:noProof/>
                <w:webHidden/>
              </w:rPr>
              <w:fldChar w:fldCharType="begin"/>
            </w:r>
            <w:r>
              <w:rPr>
                <w:noProof/>
                <w:webHidden/>
              </w:rPr>
              <w:instrText xml:space="preserve"> PAGEREF _Toc463543420 \h </w:instrText>
            </w:r>
            <w:r>
              <w:rPr>
                <w:noProof/>
                <w:webHidden/>
              </w:rPr>
            </w:r>
            <w:r>
              <w:rPr>
                <w:noProof/>
                <w:webHidden/>
              </w:rPr>
              <w:fldChar w:fldCharType="separate"/>
            </w:r>
            <w:r>
              <w:rPr>
                <w:noProof/>
                <w:webHidden/>
              </w:rPr>
              <w:t>9</w:t>
            </w:r>
            <w:r>
              <w:rPr>
                <w:noProof/>
                <w:webHidden/>
              </w:rPr>
              <w:fldChar w:fldCharType="end"/>
            </w:r>
          </w:hyperlink>
        </w:p>
        <w:p w:rsidR="0043676B" w:rsidRDefault="0043676B">
          <w:pPr>
            <w:pStyle w:val="TDC2"/>
            <w:tabs>
              <w:tab w:val="left" w:pos="880"/>
              <w:tab w:val="right" w:leader="dot" w:pos="9350"/>
            </w:tabs>
            <w:rPr>
              <w:noProof/>
            </w:rPr>
          </w:pPr>
          <w:hyperlink w:anchor="_Toc463543421" w:history="1">
            <w:r w:rsidRPr="00445BEC">
              <w:rPr>
                <w:rStyle w:val="Hipervnculo"/>
                <w:noProof/>
              </w:rPr>
              <w:t>6.2.</w:t>
            </w:r>
            <w:r>
              <w:rPr>
                <w:noProof/>
              </w:rPr>
              <w:tab/>
            </w:r>
            <w:r w:rsidRPr="00445BEC">
              <w:rPr>
                <w:rStyle w:val="Hipervnculo"/>
                <w:noProof/>
              </w:rPr>
              <w:t>Pro</w:t>
            </w:r>
            <w:r w:rsidRPr="00445BEC">
              <w:rPr>
                <w:rStyle w:val="Hipervnculo"/>
                <w:noProof/>
              </w:rPr>
              <w:t>j</w:t>
            </w:r>
            <w:r w:rsidRPr="00445BEC">
              <w:rPr>
                <w:rStyle w:val="Hipervnculo"/>
                <w:noProof/>
              </w:rPr>
              <w:t>ections of sea level rise</w:t>
            </w:r>
            <w:r>
              <w:rPr>
                <w:noProof/>
                <w:webHidden/>
              </w:rPr>
              <w:tab/>
            </w:r>
            <w:r>
              <w:rPr>
                <w:noProof/>
                <w:webHidden/>
              </w:rPr>
              <w:fldChar w:fldCharType="begin"/>
            </w:r>
            <w:r>
              <w:rPr>
                <w:noProof/>
                <w:webHidden/>
              </w:rPr>
              <w:instrText xml:space="preserve"> PAGEREF _Toc463543421 \h </w:instrText>
            </w:r>
            <w:r>
              <w:rPr>
                <w:noProof/>
                <w:webHidden/>
              </w:rPr>
            </w:r>
            <w:r>
              <w:rPr>
                <w:noProof/>
                <w:webHidden/>
              </w:rPr>
              <w:fldChar w:fldCharType="separate"/>
            </w:r>
            <w:r>
              <w:rPr>
                <w:noProof/>
                <w:webHidden/>
              </w:rPr>
              <w:t>9</w:t>
            </w:r>
            <w:r>
              <w:rPr>
                <w:noProof/>
                <w:webHidden/>
              </w:rPr>
              <w:fldChar w:fldCharType="end"/>
            </w:r>
          </w:hyperlink>
        </w:p>
        <w:p w:rsidR="0043676B" w:rsidRDefault="0043676B">
          <w:pPr>
            <w:pStyle w:val="TDC2"/>
            <w:tabs>
              <w:tab w:val="left" w:pos="880"/>
              <w:tab w:val="right" w:leader="dot" w:pos="9350"/>
            </w:tabs>
            <w:rPr>
              <w:noProof/>
            </w:rPr>
          </w:pPr>
          <w:hyperlink w:anchor="_Toc463543422" w:history="1">
            <w:r w:rsidRPr="00445BEC">
              <w:rPr>
                <w:rStyle w:val="Hipervnculo"/>
                <w:noProof/>
              </w:rPr>
              <w:t>6.3.</w:t>
            </w:r>
            <w:r>
              <w:rPr>
                <w:noProof/>
              </w:rPr>
              <w:tab/>
            </w:r>
            <w:r w:rsidRPr="00445BEC">
              <w:rPr>
                <w:rStyle w:val="Hipervnculo"/>
                <w:noProof/>
              </w:rPr>
              <w:t>Land subsidence</w:t>
            </w:r>
            <w:r>
              <w:rPr>
                <w:noProof/>
                <w:webHidden/>
              </w:rPr>
              <w:tab/>
            </w:r>
            <w:r>
              <w:rPr>
                <w:noProof/>
                <w:webHidden/>
              </w:rPr>
              <w:fldChar w:fldCharType="begin"/>
            </w:r>
            <w:r>
              <w:rPr>
                <w:noProof/>
                <w:webHidden/>
              </w:rPr>
              <w:instrText xml:space="preserve"> PAGEREF _Toc463543422 \h </w:instrText>
            </w:r>
            <w:r>
              <w:rPr>
                <w:noProof/>
                <w:webHidden/>
              </w:rPr>
            </w:r>
            <w:r>
              <w:rPr>
                <w:noProof/>
                <w:webHidden/>
              </w:rPr>
              <w:fldChar w:fldCharType="separate"/>
            </w:r>
            <w:r>
              <w:rPr>
                <w:noProof/>
                <w:webHidden/>
              </w:rPr>
              <w:t>9</w:t>
            </w:r>
            <w:r>
              <w:rPr>
                <w:noProof/>
                <w:webHidden/>
              </w:rPr>
              <w:fldChar w:fldCharType="end"/>
            </w:r>
          </w:hyperlink>
        </w:p>
        <w:p w:rsidR="0043676B" w:rsidRDefault="0043676B">
          <w:pPr>
            <w:pStyle w:val="TDC1"/>
            <w:tabs>
              <w:tab w:val="left" w:pos="440"/>
              <w:tab w:val="right" w:leader="dot" w:pos="9350"/>
            </w:tabs>
            <w:rPr>
              <w:noProof/>
            </w:rPr>
          </w:pPr>
          <w:hyperlink w:anchor="_Toc463543423" w:history="1">
            <w:r w:rsidRPr="00445BEC">
              <w:rPr>
                <w:rStyle w:val="Hipervnculo"/>
                <w:noProof/>
              </w:rPr>
              <w:t>4.</w:t>
            </w:r>
            <w:r>
              <w:rPr>
                <w:noProof/>
              </w:rPr>
              <w:tab/>
            </w:r>
            <w:r w:rsidRPr="00445BEC">
              <w:rPr>
                <w:rStyle w:val="Hipervnculo"/>
                <w:noProof/>
              </w:rPr>
              <w:t>Coastal flood and expected damages calculation</w:t>
            </w:r>
            <w:r>
              <w:rPr>
                <w:noProof/>
                <w:webHidden/>
              </w:rPr>
              <w:tab/>
            </w:r>
            <w:r>
              <w:rPr>
                <w:noProof/>
                <w:webHidden/>
              </w:rPr>
              <w:fldChar w:fldCharType="begin"/>
            </w:r>
            <w:r>
              <w:rPr>
                <w:noProof/>
                <w:webHidden/>
              </w:rPr>
              <w:instrText xml:space="preserve"> PAGEREF _Toc463543423 \h </w:instrText>
            </w:r>
            <w:r>
              <w:rPr>
                <w:noProof/>
                <w:webHidden/>
              </w:rPr>
            </w:r>
            <w:r>
              <w:rPr>
                <w:noProof/>
                <w:webHidden/>
              </w:rPr>
              <w:fldChar w:fldCharType="separate"/>
            </w:r>
            <w:r>
              <w:rPr>
                <w:noProof/>
                <w:webHidden/>
              </w:rPr>
              <w:t>10</w:t>
            </w:r>
            <w:r>
              <w:rPr>
                <w:noProof/>
                <w:webHidden/>
              </w:rPr>
              <w:fldChar w:fldCharType="end"/>
            </w:r>
          </w:hyperlink>
        </w:p>
        <w:p w:rsidR="0043676B" w:rsidRDefault="0043676B">
          <w:pPr>
            <w:pStyle w:val="TDC1"/>
            <w:tabs>
              <w:tab w:val="left" w:pos="440"/>
              <w:tab w:val="right" w:leader="dot" w:pos="9350"/>
            </w:tabs>
            <w:rPr>
              <w:noProof/>
            </w:rPr>
          </w:pPr>
          <w:hyperlink w:anchor="_Toc463543424" w:history="1">
            <w:r w:rsidRPr="00445BEC">
              <w:rPr>
                <w:rStyle w:val="Hipervnculo"/>
                <w:noProof/>
              </w:rPr>
              <w:t>5.</w:t>
            </w:r>
            <w:r>
              <w:rPr>
                <w:noProof/>
              </w:rPr>
              <w:tab/>
            </w:r>
            <w:r w:rsidRPr="00445BEC">
              <w:rPr>
                <w:rStyle w:val="Hipervnculo"/>
                <w:noProof/>
              </w:rPr>
              <w:t>Other auxiliary functions</w:t>
            </w:r>
            <w:r>
              <w:rPr>
                <w:noProof/>
                <w:webHidden/>
              </w:rPr>
              <w:tab/>
            </w:r>
            <w:r>
              <w:rPr>
                <w:noProof/>
                <w:webHidden/>
              </w:rPr>
              <w:fldChar w:fldCharType="begin"/>
            </w:r>
            <w:r>
              <w:rPr>
                <w:noProof/>
                <w:webHidden/>
              </w:rPr>
              <w:instrText xml:space="preserve"> PAGEREF _Toc463543424 \h </w:instrText>
            </w:r>
            <w:r>
              <w:rPr>
                <w:noProof/>
                <w:webHidden/>
              </w:rPr>
            </w:r>
            <w:r>
              <w:rPr>
                <w:noProof/>
                <w:webHidden/>
              </w:rPr>
              <w:fldChar w:fldCharType="separate"/>
            </w:r>
            <w:r>
              <w:rPr>
                <w:noProof/>
                <w:webHidden/>
              </w:rPr>
              <w:t>10</w:t>
            </w:r>
            <w:r>
              <w:rPr>
                <w:noProof/>
                <w:webHidden/>
              </w:rPr>
              <w:fldChar w:fldCharType="end"/>
            </w:r>
          </w:hyperlink>
        </w:p>
        <w:p w:rsidR="0043676B" w:rsidRDefault="0043676B">
          <w:pPr>
            <w:pStyle w:val="TDC1"/>
            <w:tabs>
              <w:tab w:val="left" w:pos="440"/>
              <w:tab w:val="right" w:leader="dot" w:pos="9350"/>
            </w:tabs>
            <w:rPr>
              <w:noProof/>
            </w:rPr>
          </w:pPr>
          <w:hyperlink w:anchor="_Toc463543425" w:history="1">
            <w:r w:rsidRPr="00445BEC">
              <w:rPr>
                <w:rStyle w:val="Hipervnculo"/>
                <w:noProof/>
              </w:rPr>
              <w:t>6.</w:t>
            </w:r>
            <w:r>
              <w:rPr>
                <w:noProof/>
              </w:rPr>
              <w:tab/>
            </w:r>
            <w:r w:rsidRPr="00445BEC">
              <w:rPr>
                <w:rStyle w:val="Hipervnculo"/>
                <w:noProof/>
              </w:rPr>
              <w:t>Example of use</w:t>
            </w:r>
            <w:r>
              <w:rPr>
                <w:noProof/>
                <w:webHidden/>
              </w:rPr>
              <w:tab/>
            </w:r>
            <w:r>
              <w:rPr>
                <w:noProof/>
                <w:webHidden/>
              </w:rPr>
              <w:fldChar w:fldCharType="begin"/>
            </w:r>
            <w:r>
              <w:rPr>
                <w:noProof/>
                <w:webHidden/>
              </w:rPr>
              <w:instrText xml:space="preserve"> PAGEREF _Toc463543425 \h </w:instrText>
            </w:r>
            <w:r>
              <w:rPr>
                <w:noProof/>
                <w:webHidden/>
              </w:rPr>
            </w:r>
            <w:r>
              <w:rPr>
                <w:noProof/>
                <w:webHidden/>
              </w:rPr>
              <w:fldChar w:fldCharType="separate"/>
            </w:r>
            <w:r>
              <w:rPr>
                <w:noProof/>
                <w:webHidden/>
              </w:rPr>
              <w:t>10</w:t>
            </w:r>
            <w:r>
              <w:rPr>
                <w:noProof/>
                <w:webHidden/>
              </w:rPr>
              <w:fldChar w:fldCharType="end"/>
            </w:r>
          </w:hyperlink>
        </w:p>
        <w:p w:rsidR="0043676B" w:rsidRDefault="0043676B">
          <w:pPr>
            <w:pStyle w:val="TDC1"/>
            <w:tabs>
              <w:tab w:val="left" w:pos="440"/>
              <w:tab w:val="right" w:leader="dot" w:pos="9350"/>
            </w:tabs>
            <w:rPr>
              <w:noProof/>
            </w:rPr>
          </w:pPr>
          <w:hyperlink w:anchor="_Toc463543426" w:history="1">
            <w:r w:rsidRPr="00445BEC">
              <w:rPr>
                <w:rStyle w:val="Hipervnculo"/>
                <w:noProof/>
              </w:rPr>
              <w:t>7.</w:t>
            </w:r>
            <w:r>
              <w:rPr>
                <w:noProof/>
              </w:rPr>
              <w:tab/>
            </w:r>
            <w:r w:rsidRPr="00445BEC">
              <w:rPr>
                <w:rStyle w:val="Hipervnculo"/>
                <w:noProof/>
              </w:rPr>
              <w:t>References</w:t>
            </w:r>
            <w:r>
              <w:rPr>
                <w:noProof/>
                <w:webHidden/>
              </w:rPr>
              <w:tab/>
            </w:r>
            <w:r>
              <w:rPr>
                <w:noProof/>
                <w:webHidden/>
              </w:rPr>
              <w:fldChar w:fldCharType="begin"/>
            </w:r>
            <w:r>
              <w:rPr>
                <w:noProof/>
                <w:webHidden/>
              </w:rPr>
              <w:instrText xml:space="preserve"> PAGEREF _Toc463543426 \h </w:instrText>
            </w:r>
            <w:r>
              <w:rPr>
                <w:noProof/>
                <w:webHidden/>
              </w:rPr>
            </w:r>
            <w:r>
              <w:rPr>
                <w:noProof/>
                <w:webHidden/>
              </w:rPr>
              <w:fldChar w:fldCharType="separate"/>
            </w:r>
            <w:r>
              <w:rPr>
                <w:noProof/>
                <w:webHidden/>
              </w:rPr>
              <w:t>10</w:t>
            </w:r>
            <w:r>
              <w:rPr>
                <w:noProof/>
                <w:webHidden/>
              </w:rPr>
              <w:fldChar w:fldCharType="end"/>
            </w:r>
          </w:hyperlink>
        </w:p>
        <w:p w:rsidR="0043676B" w:rsidRDefault="0043676B">
          <w:r>
            <w:rPr>
              <w:b/>
              <w:bCs/>
            </w:rPr>
            <w:fldChar w:fldCharType="end"/>
          </w:r>
        </w:p>
      </w:sdtContent>
    </w:sdt>
    <w:p w:rsidR="0043676B" w:rsidRDefault="0043676B">
      <w:pPr>
        <w:spacing w:before="0" w:after="160"/>
      </w:pPr>
      <w:r>
        <w:br w:type="page"/>
      </w:r>
    </w:p>
    <w:p w:rsidR="004F231C" w:rsidRDefault="004F231C" w:rsidP="00490FF4">
      <w:pPr>
        <w:pStyle w:val="Ttulo1"/>
        <w:numPr>
          <w:ilvl w:val="0"/>
          <w:numId w:val="4"/>
        </w:numPr>
      </w:pPr>
      <w:bookmarkStart w:id="0" w:name="_Toc463543411"/>
      <w:r>
        <w:lastRenderedPageBreak/>
        <w:t>Introduction</w:t>
      </w:r>
      <w:bookmarkEnd w:id="0"/>
      <w:r>
        <w:t xml:space="preserve"> </w:t>
      </w:r>
    </w:p>
    <w:p w:rsidR="004F231C" w:rsidRDefault="004F231C" w:rsidP="004F231C">
      <w:r w:rsidRPr="004F231C">
        <w:rPr>
          <w:i/>
        </w:rPr>
        <w:t>'</w:t>
      </w:r>
      <w:proofErr w:type="spellStart"/>
      <w:r w:rsidRPr="004F231C">
        <w:rPr>
          <w:i/>
        </w:rPr>
        <w:t>Climada</w:t>
      </w:r>
      <w:proofErr w:type="spellEnd"/>
      <w:r w:rsidRPr="004F231C">
        <w:rPr>
          <w:i/>
        </w:rPr>
        <w:t>'</w:t>
      </w:r>
      <w:r>
        <w:t xml:space="preserve"> stands for 'climate adaptation' and is a probabilistic natural catastrophe damage model. Information on the core package </w:t>
      </w:r>
      <w:proofErr w:type="gramStart"/>
      <w:r>
        <w:t>can be found</w:t>
      </w:r>
      <w:proofErr w:type="gramEnd"/>
      <w:r>
        <w:t xml:space="preserve"> at &lt;https://github.com/davidnbresch/climada/wiki&gt;. This module add specific features for coastal zones. </w:t>
      </w:r>
    </w:p>
    <w:p w:rsidR="004F231C" w:rsidRDefault="004F231C" w:rsidP="004F231C">
      <w:r>
        <w:t xml:space="preserve">This module adds specific functions to the </w:t>
      </w:r>
      <w:proofErr w:type="spellStart"/>
      <w:r>
        <w:t>climada</w:t>
      </w:r>
      <w:proofErr w:type="spellEnd"/>
      <w:r>
        <w:t xml:space="preserve"> suite that are particularly interesting for coastal areas and coastal risks. The functions and tools in this module work with the </w:t>
      </w:r>
      <w:proofErr w:type="spellStart"/>
      <w:r>
        <w:t>climada</w:t>
      </w:r>
      <w:proofErr w:type="spellEnd"/>
      <w:r>
        <w:t xml:space="preserve"> main core functions and applications (i.e. you ne</w:t>
      </w:r>
      <w:r>
        <w:t xml:space="preserve">ed to have </w:t>
      </w:r>
      <w:proofErr w:type="spellStart"/>
      <w:r>
        <w:t>climada</w:t>
      </w:r>
      <w:proofErr w:type="spellEnd"/>
      <w:r>
        <w:t xml:space="preserve"> installed). </w:t>
      </w:r>
      <w:r>
        <w:t xml:space="preserve">Some functions </w:t>
      </w:r>
      <w:proofErr w:type="gramStart"/>
      <w:r>
        <w:t xml:space="preserve">have been modified from core </w:t>
      </w:r>
      <w:proofErr w:type="spellStart"/>
      <w:r>
        <w:t>climada</w:t>
      </w:r>
      <w:proofErr w:type="spellEnd"/>
      <w:r>
        <w:t xml:space="preserve"> original functions and adapted to more user specific needs and further customization</w:t>
      </w:r>
      <w:proofErr w:type="gramEnd"/>
      <w:r>
        <w:t>.</w:t>
      </w:r>
    </w:p>
    <w:p w:rsidR="004F231C" w:rsidRPr="004F231C" w:rsidRDefault="004F231C" w:rsidP="004F231C">
      <w:r>
        <w:t xml:space="preserve">This document provides a more theoretical background than the brief “README” guide that </w:t>
      </w:r>
      <w:proofErr w:type="gramStart"/>
      <w:r>
        <w:t>can be found</w:t>
      </w:r>
      <w:proofErr w:type="gramEnd"/>
      <w:r>
        <w:t xml:space="preserve"> in the </w:t>
      </w:r>
      <w:proofErr w:type="spellStart"/>
      <w:r>
        <w:t>github</w:t>
      </w:r>
      <w:proofErr w:type="spellEnd"/>
      <w:r>
        <w:t xml:space="preserve"> repository. It first describes the basis of probabilistic cat modeling and provides further insight in the equations and tools of the ‘</w:t>
      </w:r>
      <w:r w:rsidRPr="004F231C">
        <w:rPr>
          <w:i/>
        </w:rPr>
        <w:t>coastal hazards module’</w:t>
      </w:r>
      <w:r>
        <w:t xml:space="preserve">. A final section describes some examples that </w:t>
      </w:r>
      <w:proofErr w:type="gramStart"/>
      <w:r>
        <w:t>can be found</w:t>
      </w:r>
      <w:proofErr w:type="gramEnd"/>
      <w:r>
        <w:t xml:space="preserve"> in the ‘code’ folder of the module and further functionalities. </w:t>
      </w:r>
    </w:p>
    <w:p w:rsidR="00CA1709" w:rsidRPr="00490FF4" w:rsidRDefault="00CA1709" w:rsidP="00490FF4">
      <w:pPr>
        <w:pStyle w:val="Ttulo1"/>
        <w:numPr>
          <w:ilvl w:val="0"/>
          <w:numId w:val="4"/>
        </w:numPr>
      </w:pPr>
      <w:bookmarkStart w:id="1" w:name="_Toc463543412"/>
      <w:r w:rsidRPr="00490FF4">
        <w:t xml:space="preserve">Methodology for </w:t>
      </w:r>
      <w:bookmarkStart w:id="2" w:name="_Toc284580553"/>
      <w:r w:rsidRPr="00490FF4">
        <w:t>Probabilistic damage model</w:t>
      </w:r>
      <w:bookmarkEnd w:id="1"/>
      <w:bookmarkEnd w:id="2"/>
    </w:p>
    <w:p w:rsidR="00CA1709" w:rsidRPr="006828C5" w:rsidRDefault="00CA1709" w:rsidP="00CA1709">
      <w:r w:rsidRPr="00377385">
        <w:rPr>
          <w:b/>
        </w:rPr>
        <w:t>Risk</w:t>
      </w:r>
      <w:r>
        <w:t xml:space="preserve"> </w:t>
      </w:r>
      <w:proofErr w:type="gramStart"/>
      <w:r>
        <w:t>is generally defined</w:t>
      </w:r>
      <w:proofErr w:type="gramEnd"/>
      <w:r>
        <w:t xml:space="preserve"> as a possible danger; which size can be expressed as loss potential multiplied by the occurrence frequency. An </w:t>
      </w:r>
      <w:r w:rsidRPr="00377385">
        <w:rPr>
          <w:b/>
        </w:rPr>
        <w:t>event loss</w:t>
      </w:r>
      <w:r>
        <w:t xml:space="preserve"> or damage is the sum of all individual losses resulting from a single occurrence. In risk assessments, t</w:t>
      </w:r>
      <w:r w:rsidRPr="006828C5">
        <w:t xml:space="preserve">he risk depends on three basic sets of data, which </w:t>
      </w:r>
      <w:r>
        <w:t xml:space="preserve">configure different sections of </w:t>
      </w:r>
      <w:r w:rsidRPr="006828C5">
        <w:t>the damage model</w:t>
      </w:r>
      <w:r>
        <w:t xml:space="preserve">: </w:t>
      </w:r>
    </w:p>
    <w:p w:rsidR="00CA1709" w:rsidRPr="0020695F" w:rsidRDefault="00CA1709" w:rsidP="00CA1709">
      <w:pPr>
        <w:pStyle w:val="Prrafodelista"/>
        <w:numPr>
          <w:ilvl w:val="0"/>
          <w:numId w:val="2"/>
        </w:numPr>
        <w:rPr>
          <w:rFonts w:ascii="Calibri" w:eastAsia="Calibri" w:hAnsi="Calibri" w:cs="Times New Roman"/>
          <w:sz w:val="22"/>
          <w:szCs w:val="22"/>
        </w:rPr>
      </w:pPr>
      <w:r w:rsidRPr="0020695F">
        <w:rPr>
          <w:rFonts w:ascii="Calibri" w:eastAsia="Calibri" w:hAnsi="Calibri" w:cs="Times New Roman"/>
          <w:b/>
          <w:sz w:val="22"/>
          <w:szCs w:val="22"/>
        </w:rPr>
        <w:t>Hazard</w:t>
      </w:r>
      <w:r w:rsidRPr="0020695F">
        <w:rPr>
          <w:rFonts w:ascii="Calibri" w:eastAsia="Calibri" w:hAnsi="Calibri" w:cs="Times New Roman"/>
          <w:sz w:val="22"/>
          <w:szCs w:val="22"/>
        </w:rPr>
        <w:t xml:space="preserve"> (or peril): Where, how often and with what intensity do events occur?</w:t>
      </w:r>
    </w:p>
    <w:p w:rsidR="00CA1709" w:rsidRPr="0020695F" w:rsidRDefault="00CA1709" w:rsidP="00CA1709">
      <w:pPr>
        <w:pStyle w:val="Prrafodelista"/>
        <w:numPr>
          <w:ilvl w:val="0"/>
          <w:numId w:val="2"/>
        </w:numPr>
        <w:rPr>
          <w:rFonts w:ascii="Calibri" w:eastAsia="Calibri" w:hAnsi="Calibri" w:cs="Times New Roman"/>
          <w:sz w:val="22"/>
          <w:szCs w:val="22"/>
        </w:rPr>
      </w:pPr>
      <w:r w:rsidRPr="0020695F">
        <w:rPr>
          <w:rFonts w:ascii="Calibri" w:eastAsia="Calibri" w:hAnsi="Calibri" w:cs="Times New Roman"/>
          <w:b/>
          <w:sz w:val="22"/>
          <w:szCs w:val="22"/>
        </w:rPr>
        <w:t>Damage function</w:t>
      </w:r>
      <w:r w:rsidRPr="0020695F">
        <w:rPr>
          <w:rFonts w:ascii="Calibri" w:eastAsia="Calibri" w:hAnsi="Calibri" w:cs="Times New Roman"/>
          <w:sz w:val="22"/>
          <w:szCs w:val="22"/>
        </w:rPr>
        <w:t xml:space="preserve"> (also called vulnerability or vulnerability curve): the extent of damage at a given event intensity</w:t>
      </w:r>
    </w:p>
    <w:p w:rsidR="00CA1709" w:rsidRPr="0020695F" w:rsidRDefault="00CA1709" w:rsidP="00CA1709">
      <w:pPr>
        <w:pStyle w:val="Prrafodelista"/>
        <w:numPr>
          <w:ilvl w:val="0"/>
          <w:numId w:val="2"/>
        </w:numPr>
        <w:rPr>
          <w:rFonts w:ascii="Calibri" w:eastAsia="Calibri" w:hAnsi="Calibri" w:cs="Times New Roman"/>
          <w:sz w:val="22"/>
          <w:szCs w:val="22"/>
        </w:rPr>
      </w:pPr>
      <w:r w:rsidRPr="0020695F">
        <w:rPr>
          <w:rFonts w:ascii="Calibri" w:eastAsia="Calibri" w:hAnsi="Calibri" w:cs="Times New Roman"/>
          <w:b/>
          <w:sz w:val="22"/>
          <w:szCs w:val="22"/>
        </w:rPr>
        <w:t>Assets</w:t>
      </w:r>
      <w:r w:rsidRPr="0020695F">
        <w:rPr>
          <w:rFonts w:ascii="Calibri" w:eastAsia="Calibri" w:hAnsi="Calibri" w:cs="Times New Roman"/>
          <w:sz w:val="22"/>
          <w:szCs w:val="22"/>
        </w:rPr>
        <w:t xml:space="preserve"> (also referred to as value distribution or portfolio of exposed assets): location and value of the various types of buildings and/or people </w:t>
      </w:r>
    </w:p>
    <w:p w:rsidR="00CA1709" w:rsidRPr="006828C5" w:rsidRDefault="00CA1709" w:rsidP="00CA1709">
      <w:pPr>
        <w:pStyle w:val="Prrafodelista"/>
        <w:rPr>
          <w:sz w:val="22"/>
          <w:szCs w:val="22"/>
        </w:rPr>
      </w:pPr>
    </w:p>
    <w:p w:rsidR="00CA1709" w:rsidRDefault="00CA1709" w:rsidP="00CA1709">
      <w:r w:rsidRPr="006828C5">
        <w:t xml:space="preserve">These three building blocks </w:t>
      </w:r>
      <w:proofErr w:type="gramStart"/>
      <w:r w:rsidRPr="006828C5">
        <w:t>are quantified</w:t>
      </w:r>
      <w:proofErr w:type="gramEnd"/>
      <w:r w:rsidRPr="006828C5">
        <w:t xml:space="preserve"> separately and are then combined </w:t>
      </w:r>
      <w:r>
        <w:t>to estimate the damaged generated by an event (</w:t>
      </w:r>
      <w:r w:rsidRPr="00FE41F6">
        <w:rPr>
          <w:highlight w:val="yellow"/>
        </w:rPr>
        <w:t xml:space="preserve">Figure </w:t>
      </w:r>
      <w:r w:rsidR="00490FF4">
        <w:t>1</w:t>
      </w:r>
      <w:r>
        <w:t xml:space="preserve">). </w:t>
      </w:r>
      <w:r w:rsidRPr="006828C5">
        <w:t>This approach may generally be applied to all forms of natural hazard, whether storm, flood or any other type of peril.</w:t>
      </w:r>
      <w:r>
        <w:t xml:space="preserve"> </w:t>
      </w:r>
    </w:p>
    <w:p w:rsidR="00490FF4" w:rsidRDefault="00573FEC" w:rsidP="00CA1709">
      <w:r>
        <w:t>Under this framework, a</w:t>
      </w:r>
      <w:r w:rsidR="00490FF4">
        <w:t xml:space="preserve">daptation takes play when we modify either the hazard, the damage functions or the assets, through actions that reduce each driver of </w:t>
      </w:r>
      <w:proofErr w:type="gramStart"/>
      <w:r w:rsidR="00490FF4">
        <w:t>risk</w:t>
      </w:r>
      <w:r w:rsidR="00626130">
        <w:t xml:space="preserve"> </w:t>
      </w:r>
      <w:r>
        <w:t xml:space="preserve"> </w:t>
      </w:r>
      <w:r w:rsidR="00626130" w:rsidRPr="00626130">
        <w:rPr>
          <w:highlight w:val="yellow"/>
        </w:rPr>
        <w:t>ECA</w:t>
      </w:r>
      <w:proofErr w:type="gramEnd"/>
      <w:r w:rsidR="00626130">
        <w:t xml:space="preserve"> </w:t>
      </w:r>
      <w:r w:rsidR="00490FF4">
        <w:t>. Coastal adaptation measures can include structural and non-structural interventions to attenuate or mitigate the hazard, for example, levees, flood walls or wetland restoration; but can also involve updated building codes, which would modify the original damage curves; or coastal management practices that influence the distribution of assets (e.g. coastal setbacks or other coastal development regulations).</w:t>
      </w:r>
      <w:r w:rsidR="00626130">
        <w:t xml:space="preserve"> </w:t>
      </w:r>
      <w:r w:rsidR="00490FF4">
        <w:t xml:space="preserve"> </w:t>
      </w:r>
    </w:p>
    <w:p w:rsidR="00CA1709" w:rsidRDefault="00CA1709" w:rsidP="00CA1709">
      <w:r>
        <w:rPr>
          <w:noProof/>
          <w:lang w:val="es-ES" w:eastAsia="es-ES"/>
        </w:rPr>
        <w:lastRenderedPageBreak/>
        <w:drawing>
          <wp:inline distT="0" distB="0" distL="0" distR="0">
            <wp:extent cx="5523865" cy="3794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3865" cy="3794125"/>
                    </a:xfrm>
                    <a:prstGeom prst="rect">
                      <a:avLst/>
                    </a:prstGeom>
                    <a:noFill/>
                  </pic:spPr>
                </pic:pic>
              </a:graphicData>
            </a:graphic>
          </wp:inline>
        </w:drawing>
      </w:r>
    </w:p>
    <w:p w:rsidR="00CA1709" w:rsidRPr="006828C5" w:rsidRDefault="00CA1709" w:rsidP="00CA1709">
      <w:r>
        <w:t xml:space="preserve">Figure 1. Sketch for quantitative risk assessment and assessing the economic benefit of adaptation </w:t>
      </w:r>
    </w:p>
    <w:p w:rsidR="00CA1709" w:rsidRPr="006828C5" w:rsidRDefault="00CA1709" w:rsidP="00CA1709">
      <w:r w:rsidRPr="006828C5">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w:t>
      </w:r>
      <w:r>
        <w:t>Therefore, it</w:t>
      </w:r>
      <w:r w:rsidRPr="006828C5">
        <w:t xml:space="preserve"> is not possible to calculate an expected annual damage for a portfolio of assets </w:t>
      </w:r>
      <w:r>
        <w:t xml:space="preserve">from a single </w:t>
      </w:r>
      <w:r w:rsidRPr="006828C5">
        <w:t>event damage, and prediction</w:t>
      </w:r>
      <w:r>
        <w:t>s</w:t>
      </w:r>
      <w:r w:rsidRPr="006828C5">
        <w:t xml:space="preserve"> </w:t>
      </w:r>
      <w:r>
        <w:t xml:space="preserve">of the </w:t>
      </w:r>
      <w:r w:rsidRPr="006828C5">
        <w:t xml:space="preserve">occurrence frequency will remain uncertain. </w:t>
      </w:r>
    </w:p>
    <w:p w:rsidR="00CA1709" w:rsidRPr="006828C5" w:rsidRDefault="00CA1709" w:rsidP="00CA1709">
      <w:r>
        <w:t xml:space="preserve">However, a </w:t>
      </w:r>
      <w:r w:rsidRPr="006828C5">
        <w:t xml:space="preserve">“probabilistic” </w:t>
      </w:r>
      <w:r>
        <w:t>or “stochastic” approach simulates a set of possible events that could unfold during a period of time (thousands of events), informed by the historical distribution of storms, r</w:t>
      </w:r>
      <w:r w:rsidRPr="006828C5">
        <w:t xml:space="preserve">ather than simply analyzing one </w:t>
      </w:r>
      <w:r>
        <w:t xml:space="preserve">individual </w:t>
      </w:r>
      <w:r w:rsidRPr="006828C5">
        <w:t>event</w:t>
      </w:r>
      <w:r>
        <w:t xml:space="preserve">. </w:t>
      </w:r>
      <w:r w:rsidRPr="006828C5">
        <w:t xml:space="preserve">This </w:t>
      </w:r>
      <w:r>
        <w:t xml:space="preserve">approach </w:t>
      </w:r>
      <w:r w:rsidRPr="006828C5">
        <w:t>produces a “representative” list of event damages (i.</w:t>
      </w:r>
      <w:r>
        <w:t xml:space="preserve">e. that accurately reflects the </w:t>
      </w:r>
      <w:r w:rsidRPr="006828C5">
        <w:t xml:space="preserve">risk). From this </w:t>
      </w:r>
      <w:r>
        <w:t xml:space="preserve">set of events, </w:t>
      </w:r>
      <w:r w:rsidRPr="006828C5">
        <w:t>it is possible to understand the relationship between damage potential and frequency</w:t>
      </w:r>
      <w:r>
        <w:t xml:space="preserve"> of occurrence</w:t>
      </w:r>
      <w:r w:rsidRPr="006828C5">
        <w:t>, and hence the cost of average and extreme damage burdens.</w:t>
      </w:r>
      <w:r>
        <w:t xml:space="preserve"> </w:t>
      </w:r>
    </w:p>
    <w:p w:rsidR="00CA1709" w:rsidRDefault="00CA1709" w:rsidP="00CA1709">
      <w:pPr>
        <w:rPr>
          <w:noProof/>
        </w:rPr>
      </w:pPr>
      <w:r>
        <w:rPr>
          <w:noProof/>
          <w:lang w:val="es-ES" w:eastAsia="es-ES"/>
        </w:rPr>
        <w:lastRenderedPageBreak/>
        <w:drawing>
          <wp:inline distT="0" distB="0" distL="0" distR="0">
            <wp:extent cx="5936615" cy="3725545"/>
            <wp:effectExtent l="0" t="0" r="6985" b="8255"/>
            <wp:docPr id="2" name="Picture 2" descr="calculate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ulate_lo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6615" cy="3725545"/>
                    </a:xfrm>
                    <a:prstGeom prst="rect">
                      <a:avLst/>
                    </a:prstGeom>
                    <a:noFill/>
                    <a:ln>
                      <a:noFill/>
                    </a:ln>
                  </pic:spPr>
                </pic:pic>
              </a:graphicData>
            </a:graphic>
          </wp:inline>
        </w:drawing>
      </w:r>
    </w:p>
    <w:p w:rsidR="00CA1709" w:rsidRDefault="00CA1709" w:rsidP="00626130">
      <w:r>
        <w:t xml:space="preserve">Figure 2. Methodological concept for probabilistic risk assessment. </w:t>
      </w:r>
    </w:p>
    <w:p w:rsidR="00CA1709" w:rsidRDefault="00CA1709" w:rsidP="00626130">
      <w:r>
        <w:t xml:space="preserve">Therefore, the </w:t>
      </w:r>
      <w:r w:rsidRPr="001D3C12">
        <w:rPr>
          <w:b/>
        </w:rPr>
        <w:t>quantitative probabilistic risk assessment</w:t>
      </w:r>
      <w:r>
        <w:t xml:space="preserve"> is the statistical description of losses across events and scenarios. Losses from each individual storm are calculate across locations and types of assets as follow (Figure 2): </w:t>
      </w:r>
    </w:p>
    <w:p w:rsidR="00CA1709" w:rsidRPr="00626130" w:rsidRDefault="00CA1709" w:rsidP="00626130">
      <w:pPr>
        <w:pStyle w:val="Prrafodelista"/>
        <w:numPr>
          <w:ilvl w:val="0"/>
          <w:numId w:val="6"/>
        </w:numPr>
        <w:rPr>
          <w:rFonts w:asciiTheme="majorHAnsi" w:hAnsiTheme="majorHAnsi" w:cstheme="majorHAnsi"/>
          <w:sz w:val="22"/>
          <w:szCs w:val="22"/>
        </w:rPr>
      </w:pPr>
      <w:r w:rsidRPr="00626130">
        <w:rPr>
          <w:rFonts w:asciiTheme="majorHAnsi" w:hAnsiTheme="majorHAnsi" w:cstheme="majorHAnsi"/>
          <w:sz w:val="22"/>
          <w:szCs w:val="22"/>
        </w:rPr>
        <w:t xml:space="preserve">The hazard module generates L storms, based on the historical distribution of storms, from 1851 onwards from </w:t>
      </w:r>
      <w:hyperlink r:id="rId10" w:history="1">
        <w:r w:rsidRPr="00626130">
          <w:rPr>
            <w:rStyle w:val="Hipervnculo"/>
            <w:rFonts w:asciiTheme="majorHAnsi" w:hAnsiTheme="majorHAnsi" w:cstheme="majorHAnsi"/>
            <w:sz w:val="22"/>
            <w:szCs w:val="22"/>
          </w:rPr>
          <w:t>http://weather.unisys.com/hurricane</w:t>
        </w:r>
      </w:hyperlink>
      <w:r w:rsidRPr="00626130">
        <w:rPr>
          <w:rStyle w:val="Hipervnculo"/>
          <w:rFonts w:asciiTheme="majorHAnsi" w:hAnsiTheme="majorHAnsi" w:cstheme="majorHAnsi"/>
          <w:sz w:val="22"/>
          <w:szCs w:val="22"/>
        </w:rPr>
        <w:t xml:space="preserve">. We use </w:t>
      </w:r>
      <w:r w:rsidRPr="00626130">
        <w:rPr>
          <w:rFonts w:asciiTheme="majorHAnsi" w:hAnsiTheme="majorHAnsi" w:cstheme="majorHAnsi"/>
          <w:sz w:val="22"/>
          <w:szCs w:val="22"/>
        </w:rPr>
        <w:t xml:space="preserve">random walks with random origin and track pathway (Figure 3). More details can be found in the module dedicated to tropical cyclones in </w:t>
      </w:r>
      <w:proofErr w:type="spellStart"/>
      <w:r w:rsidRPr="007A1BB5">
        <w:rPr>
          <w:rFonts w:asciiTheme="majorHAnsi" w:hAnsiTheme="majorHAnsi" w:cstheme="majorHAnsi"/>
          <w:i/>
          <w:sz w:val="22"/>
          <w:szCs w:val="22"/>
        </w:rPr>
        <w:t>climada</w:t>
      </w:r>
      <w:proofErr w:type="spellEnd"/>
      <w:r w:rsidRPr="00626130">
        <w:rPr>
          <w:rFonts w:asciiTheme="majorHAnsi" w:hAnsiTheme="majorHAnsi" w:cstheme="majorHAnsi"/>
          <w:sz w:val="22"/>
          <w:szCs w:val="22"/>
        </w:rPr>
        <w:t xml:space="preserve"> </w:t>
      </w:r>
      <w:r w:rsidRPr="00626130">
        <w:rPr>
          <w:rFonts w:asciiTheme="majorHAnsi" w:hAnsiTheme="majorHAnsi" w:cstheme="majorHAnsi"/>
          <w:sz w:val="22"/>
          <w:szCs w:val="22"/>
        </w:rPr>
        <w:fldChar w:fldCharType="begin" w:fldLock="1"/>
      </w:r>
      <w:r w:rsidRPr="00626130">
        <w:rPr>
          <w:rFonts w:asciiTheme="majorHAnsi" w:hAnsiTheme="majorHAnsi" w:cstheme="majorHAnsi"/>
          <w:sz w:val="22"/>
          <w:szCs w:val="22"/>
        </w:rPr>
        <w:instrText>ADDIN CSL_CITATION { "citationItems" : [ { "id" : "ITEM-1", "itemData" : { "author" : [ { "dropping-particle" : "", "family" : "Bresch", "given" : "David N.", "non-dropping-particle" : "", "parse-names" : false, "suffix" : "" }, { "dropping-particle" : "", "family" : "Mueller", "given" : "Lea", "non-dropping-particle" : "", "parse-names" : false, "suffix" : "" } ], "id" : "ITEM-1", "issue" : "October", "issued" : { "date-parts" : [ [ "2014" ] ] }, "page" : "1-73", "title" : "Climada Manual", "type" : "article-journal" }, "uris" : [ "http://www.mendeley.com/documents/?uuid=99b72e25-267f-43ea-a28d-f4767ae5dd84" ] } ], "mendeley" : { "formattedCitation" : "(Bresch and Mueller, 2014)", "plainTextFormattedCitation" : "(Bresch and Mueller, 2014)", "previouslyFormattedCitation" : "(Bresch and Mueller, 2014)" }, "properties" : { "noteIndex" : 0 }, "schema" : "https://github.com/citation-style-language/schema/raw/master/csl-citation.json" }</w:instrText>
      </w:r>
      <w:r w:rsidRPr="00626130">
        <w:rPr>
          <w:rFonts w:asciiTheme="majorHAnsi" w:hAnsiTheme="majorHAnsi" w:cstheme="majorHAnsi"/>
          <w:sz w:val="22"/>
          <w:szCs w:val="22"/>
        </w:rPr>
        <w:fldChar w:fldCharType="separate"/>
      </w:r>
      <w:r w:rsidRPr="00626130">
        <w:rPr>
          <w:rFonts w:asciiTheme="majorHAnsi" w:hAnsiTheme="majorHAnsi" w:cstheme="majorHAnsi"/>
          <w:noProof/>
          <w:sz w:val="22"/>
          <w:szCs w:val="22"/>
        </w:rPr>
        <w:t>(Bresch and Mueller, 2014)</w:t>
      </w:r>
      <w:r w:rsidRPr="00626130">
        <w:rPr>
          <w:rFonts w:asciiTheme="majorHAnsi" w:hAnsiTheme="majorHAnsi" w:cstheme="majorHAnsi"/>
          <w:sz w:val="22"/>
          <w:szCs w:val="22"/>
        </w:rPr>
        <w:fldChar w:fldCharType="end"/>
      </w:r>
      <w:r w:rsidRPr="00626130">
        <w:rPr>
          <w:rFonts w:asciiTheme="majorHAnsi" w:hAnsiTheme="majorHAnsi" w:cstheme="majorHAnsi"/>
          <w:sz w:val="22"/>
          <w:szCs w:val="22"/>
        </w:rPr>
        <w:t xml:space="preserve">. </w:t>
      </w:r>
    </w:p>
    <w:p w:rsidR="00CA1709" w:rsidRPr="00626130" w:rsidRDefault="00CA1709" w:rsidP="00626130">
      <w:pPr>
        <w:pStyle w:val="Prrafodelista"/>
        <w:numPr>
          <w:ilvl w:val="0"/>
          <w:numId w:val="6"/>
        </w:numPr>
        <w:rPr>
          <w:rFonts w:asciiTheme="majorHAnsi" w:hAnsiTheme="majorHAnsi" w:cstheme="majorHAnsi"/>
          <w:sz w:val="22"/>
          <w:szCs w:val="22"/>
        </w:rPr>
      </w:pPr>
      <w:r w:rsidRPr="00626130">
        <w:rPr>
          <w:rFonts w:asciiTheme="majorHAnsi" w:hAnsiTheme="majorHAnsi" w:cstheme="majorHAnsi"/>
          <w:sz w:val="22"/>
          <w:szCs w:val="22"/>
        </w:rPr>
        <w:t>For each storm or event (</w:t>
      </w:r>
      <w:proofErr w:type="spellStart"/>
      <w:r w:rsidRPr="00626130">
        <w:rPr>
          <w:rFonts w:asciiTheme="majorHAnsi" w:hAnsiTheme="majorHAnsi" w:cstheme="majorHAnsi"/>
          <w:sz w:val="22"/>
          <w:szCs w:val="22"/>
        </w:rPr>
        <w:t>st</w:t>
      </w:r>
      <w:proofErr w:type="spellEnd"/>
      <w:r w:rsidRPr="00626130">
        <w:rPr>
          <w:rFonts w:asciiTheme="majorHAnsi" w:hAnsiTheme="majorHAnsi" w:cstheme="majorHAnsi"/>
          <w:sz w:val="22"/>
          <w:szCs w:val="22"/>
        </w:rPr>
        <w:t xml:space="preserve">), the expected intensity </w:t>
      </w:r>
      <w:proofErr w:type="gramStart"/>
      <w:r w:rsidRPr="00626130">
        <w:rPr>
          <w:rFonts w:asciiTheme="majorHAnsi" w:hAnsiTheme="majorHAnsi" w:cstheme="majorHAnsi"/>
          <w:sz w:val="22"/>
          <w:szCs w:val="22"/>
        </w:rPr>
        <w:t>is calculated</w:t>
      </w:r>
      <w:proofErr w:type="gramEnd"/>
      <w:r w:rsidRPr="00626130">
        <w:rPr>
          <w:rFonts w:asciiTheme="majorHAnsi" w:hAnsiTheme="majorHAnsi" w:cstheme="majorHAnsi"/>
          <w:sz w:val="22"/>
          <w:szCs w:val="22"/>
        </w:rPr>
        <w:t xml:space="preserve"> at each locat</w:t>
      </w:r>
      <w:r w:rsidR="00626130" w:rsidRPr="00626130">
        <w:rPr>
          <w:rFonts w:asciiTheme="majorHAnsi" w:hAnsiTheme="majorHAnsi" w:cstheme="majorHAnsi"/>
          <w:sz w:val="22"/>
          <w:szCs w:val="22"/>
        </w:rPr>
        <w:t xml:space="preserve">ion (or centroid). For flooding, </w:t>
      </w:r>
      <w:r w:rsidRPr="00626130">
        <w:rPr>
          <w:rFonts w:asciiTheme="majorHAnsi" w:hAnsiTheme="majorHAnsi" w:cstheme="majorHAnsi"/>
          <w:sz w:val="22"/>
          <w:szCs w:val="22"/>
        </w:rPr>
        <w:t xml:space="preserve">the intensity corresponds to </w:t>
      </w:r>
      <w:r w:rsidR="00626130" w:rsidRPr="00626130">
        <w:rPr>
          <w:rFonts w:asciiTheme="majorHAnsi" w:hAnsiTheme="majorHAnsi" w:cstheme="majorHAnsi"/>
          <w:sz w:val="22"/>
          <w:szCs w:val="22"/>
        </w:rPr>
        <w:t xml:space="preserve">the </w:t>
      </w:r>
      <w:r w:rsidRPr="007A1BB5">
        <w:rPr>
          <w:rFonts w:asciiTheme="majorHAnsi" w:hAnsiTheme="majorHAnsi" w:cstheme="majorHAnsi"/>
          <w:b/>
          <w:sz w:val="22"/>
          <w:szCs w:val="22"/>
        </w:rPr>
        <w:t>total water level</w:t>
      </w:r>
      <w:r w:rsidR="00626130" w:rsidRPr="00626130">
        <w:rPr>
          <w:rFonts w:asciiTheme="majorHAnsi" w:hAnsiTheme="majorHAnsi" w:cstheme="majorHAnsi"/>
          <w:sz w:val="22"/>
          <w:szCs w:val="22"/>
        </w:rPr>
        <w:t xml:space="preserve">, </w:t>
      </w:r>
      <w:r w:rsidRPr="00626130">
        <w:rPr>
          <w:rFonts w:asciiTheme="majorHAnsi" w:hAnsiTheme="majorHAnsi" w:cstheme="majorHAnsi"/>
          <w:sz w:val="22"/>
          <w:szCs w:val="22"/>
        </w:rPr>
        <w:t xml:space="preserve"> </w:t>
      </w:r>
      <w:r w:rsidR="00626130" w:rsidRPr="00626130">
        <w:rPr>
          <w:rFonts w:asciiTheme="majorHAnsi" w:hAnsiTheme="majorHAnsi" w:cstheme="majorHAnsi"/>
          <w:sz w:val="22"/>
          <w:szCs w:val="22"/>
        </w:rPr>
        <w:t xml:space="preserve">which is the combination of mean sea level, tides, surges and wave run up </w:t>
      </w:r>
      <w:r w:rsidRPr="00626130">
        <w:rPr>
          <w:rFonts w:asciiTheme="majorHAnsi" w:hAnsiTheme="majorHAnsi" w:cstheme="majorHAnsi"/>
          <w:sz w:val="22"/>
          <w:szCs w:val="22"/>
        </w:rPr>
        <w:fldChar w:fldCharType="begin" w:fldLock="1"/>
      </w:r>
      <w:r w:rsidRPr="00626130">
        <w:rPr>
          <w:rFonts w:asciiTheme="majorHAnsi" w:hAnsiTheme="majorHAnsi" w:cstheme="majorHAnsi"/>
          <w:sz w:val="22"/>
          <w:szCs w:val="22"/>
        </w:rPr>
        <w:instrText>ADDIN CSL_CITATION { "citationItems" : [ { "id" : "ITEM-1", "itemData" : { "DOI" : "http://dx.doi.org/10.1016/j.gloplacha.2013.02.006", "ISSN" : "0921-8181", "abstract" : "Abstract When considering the threat of rising sea-levels, one must take into account not only the changes in the Mean Sea-Level, but also storm surges and changes in extreme events which may also have a bearing on coastal problems. In this study, we combine different components of the total sea-level (astronomical tide, monthly mean sea-level and storm surges) to explain changes detected in the region of Latin America and the Caribbean. Methods based on non-stationary extreme value analysis were applied to storm surge and total sea elevations monthly maxima for the last six decades, while long-term trends in Mean Sea-level were computed from both local regression and a trend-EOF technique. In addition, the relative importance of each factor contributing to the total sea-level is explored by means of defining each statistical distribution. The analysis demonstrates that concerns should be focused on the different components of sea-level in the various areas of the region. For example, changes in the storm surge levels are a key stressor in the R\u00edo de la Plata area, while the increase in the extreme total sea-levels in the tropical region and the influence of inter-annual variability on its western coast are the prominent factors. Results show that a clear correspondence between Mean Sea-Level and the Ni\u00f1o3 climate index can be found through a simple regression model, explaining more than 65% of the variance for a representative location on the Peruvian coast.", "author" : [ { "dropping-particle" : "", "family" : "Losada", "given" : "I J", "non-dropping-particle" : "", "parse-names" : false, "suffix" : "" }, { "dropping-particle" : "", "family" : "Reguero", "given" : "B G", "non-dropping-particle" : "", "parse-names" : false, "suffix" : "" }, { "dropping-particle" : "", "family" : "M\u00e9ndez", "given" : "F J", "non-dropping-particle" : "", "parse-names" : false, "suffix" : "" }, { "dropping-particle" : "", "family" : "Castanedo", "given" : "S", "non-dropping-particle" : "", "parse-names" : false, "suffix" : "" }, { "dropping-particle" : "", "family" : "Abascal", "given" : "A J", "non-dropping-particle" : "", "parse-names" : false, "suffix" : "" }, { "dropping-particle" : "", "family" : "M\u00ednguez", "given" : "R", "non-dropping-particle" : "", "parse-names" : false, "suffix" : "" } ], "container-title" : "Global and Planetary Change", "id" : "ITEM-1", "issued" : { "date-parts" : [ [ "2013", "5" ] ] }, "page" : "34-50", "title" : "Long-term changes in sea-level components in Latin America and the Caribbean", "type" : "article-journal", "volume" : "104" }, "uris" : [ "http://www.mendeley.com/documents/?uuid=a36e3b2a-3620-4be1-a35d-9b6cd53ff1da" ] } ], "mendeley" : { "formattedCitation" : "(Losada et al., 2013)", "plainTextFormattedCitation" : "(Losada et al., 2013)", "previouslyFormattedCitation" : "(Losada et al., 2013)" }, "properties" : { "noteIndex" : 0 }, "schema" : "https://github.com/citation-style-language/schema/raw/master/csl-citation.json" }</w:instrText>
      </w:r>
      <w:r w:rsidRPr="00626130">
        <w:rPr>
          <w:rFonts w:asciiTheme="majorHAnsi" w:hAnsiTheme="majorHAnsi" w:cstheme="majorHAnsi"/>
          <w:sz w:val="22"/>
          <w:szCs w:val="22"/>
        </w:rPr>
        <w:fldChar w:fldCharType="separate"/>
      </w:r>
      <w:r w:rsidRPr="00626130">
        <w:rPr>
          <w:rFonts w:asciiTheme="majorHAnsi" w:hAnsiTheme="majorHAnsi" w:cstheme="majorHAnsi"/>
          <w:noProof/>
          <w:sz w:val="22"/>
          <w:szCs w:val="22"/>
        </w:rPr>
        <w:t>(Losada et al., 2013)</w:t>
      </w:r>
      <w:r w:rsidRPr="00626130">
        <w:rPr>
          <w:rFonts w:asciiTheme="majorHAnsi" w:hAnsiTheme="majorHAnsi" w:cstheme="majorHAnsi"/>
          <w:sz w:val="22"/>
          <w:szCs w:val="22"/>
        </w:rPr>
        <w:fldChar w:fldCharType="end"/>
      </w:r>
      <w:r w:rsidR="00626130" w:rsidRPr="00626130">
        <w:rPr>
          <w:rFonts w:asciiTheme="majorHAnsi" w:hAnsiTheme="majorHAnsi" w:cstheme="majorHAnsi"/>
          <w:sz w:val="22"/>
          <w:szCs w:val="22"/>
        </w:rPr>
        <w:t xml:space="preserve">, while for wind is </w:t>
      </w:r>
      <w:r w:rsidRPr="00626130">
        <w:rPr>
          <w:rFonts w:asciiTheme="majorHAnsi" w:hAnsiTheme="majorHAnsi" w:cstheme="majorHAnsi"/>
          <w:sz w:val="22"/>
          <w:szCs w:val="22"/>
        </w:rPr>
        <w:t xml:space="preserve">the wind gust. A </w:t>
      </w:r>
      <w:r w:rsidR="00626130" w:rsidRPr="00626130">
        <w:rPr>
          <w:rFonts w:asciiTheme="majorHAnsi" w:hAnsiTheme="majorHAnsi" w:cstheme="majorHAnsi"/>
          <w:sz w:val="22"/>
          <w:szCs w:val="22"/>
        </w:rPr>
        <w:t xml:space="preserve">specific </w:t>
      </w:r>
      <w:r w:rsidRPr="00626130">
        <w:rPr>
          <w:rFonts w:asciiTheme="majorHAnsi" w:hAnsiTheme="majorHAnsi" w:cstheme="majorHAnsi"/>
          <w:sz w:val="22"/>
          <w:szCs w:val="22"/>
        </w:rPr>
        <w:t xml:space="preserve">section on hazard modules </w:t>
      </w:r>
      <w:r w:rsidR="00626130" w:rsidRPr="00626130">
        <w:rPr>
          <w:rFonts w:asciiTheme="majorHAnsi" w:hAnsiTheme="majorHAnsi" w:cstheme="majorHAnsi"/>
          <w:sz w:val="22"/>
          <w:szCs w:val="22"/>
        </w:rPr>
        <w:t xml:space="preserve">follows describing </w:t>
      </w:r>
      <w:r w:rsidRPr="00626130">
        <w:rPr>
          <w:rFonts w:asciiTheme="majorHAnsi" w:hAnsiTheme="majorHAnsi" w:cstheme="majorHAnsi"/>
          <w:sz w:val="22"/>
          <w:szCs w:val="22"/>
        </w:rPr>
        <w:t xml:space="preserve">the models used to simulate each hazard component. </w:t>
      </w:r>
    </w:p>
    <w:p w:rsidR="004F231C" w:rsidRPr="00626130" w:rsidRDefault="00CA1709" w:rsidP="004F231C">
      <w:pPr>
        <w:pStyle w:val="Prrafodelista"/>
        <w:numPr>
          <w:ilvl w:val="0"/>
          <w:numId w:val="6"/>
        </w:numPr>
        <w:rPr>
          <w:rFonts w:asciiTheme="majorHAnsi" w:hAnsiTheme="majorHAnsi" w:cstheme="majorHAnsi"/>
          <w:sz w:val="22"/>
          <w:szCs w:val="22"/>
        </w:rPr>
      </w:pPr>
      <w:r w:rsidRPr="00626130">
        <w:rPr>
          <w:rFonts w:asciiTheme="majorHAnsi" w:hAnsiTheme="majorHAnsi" w:cstheme="majorHAnsi"/>
          <w:sz w:val="22"/>
          <w:szCs w:val="22"/>
        </w:rPr>
        <w:t xml:space="preserve">For each asset type, there is a </w:t>
      </w:r>
      <w:r w:rsidRPr="007A1BB5">
        <w:rPr>
          <w:rFonts w:asciiTheme="majorHAnsi" w:hAnsiTheme="majorHAnsi" w:cstheme="majorHAnsi"/>
          <w:b/>
          <w:sz w:val="22"/>
          <w:szCs w:val="22"/>
        </w:rPr>
        <w:t>damage function</w:t>
      </w:r>
      <w:r w:rsidRPr="00626130">
        <w:rPr>
          <w:rFonts w:asciiTheme="majorHAnsi" w:hAnsiTheme="majorHAnsi" w:cstheme="majorHAnsi"/>
          <w:sz w:val="22"/>
          <w:szCs w:val="22"/>
        </w:rPr>
        <w:t xml:space="preserve"> (also called vulnerability curve) that is specific to the asset type (e.g. type of building) and relates the intensity of the hazard (e.g. local water depth) with the damage degree (i.e. mean damage degree, MDD), which represents the damage inflicted by that intensity to the total value of the asset. </w:t>
      </w:r>
      <w:r w:rsidR="004F231C" w:rsidRPr="00626130">
        <w:rPr>
          <w:rFonts w:asciiTheme="majorHAnsi" w:hAnsiTheme="majorHAnsi" w:cstheme="majorHAnsi"/>
          <w:sz w:val="22"/>
          <w:szCs w:val="22"/>
        </w:rPr>
        <w:t>The damage or loss is calculated by multiplying the MDD (e.g. 40%) and the value of the asset (e.g. 1,000,000), resulting in a (ground up) damage of 40,000.</w:t>
      </w:r>
    </w:p>
    <w:p w:rsidR="00CA1709" w:rsidRPr="00626130" w:rsidRDefault="00CA1709" w:rsidP="00626130">
      <w:pPr>
        <w:pStyle w:val="Prrafodelista"/>
        <w:numPr>
          <w:ilvl w:val="0"/>
          <w:numId w:val="6"/>
        </w:numPr>
        <w:rPr>
          <w:rFonts w:asciiTheme="majorHAnsi" w:hAnsiTheme="majorHAnsi" w:cstheme="majorHAnsi"/>
          <w:sz w:val="22"/>
          <w:szCs w:val="22"/>
        </w:rPr>
      </w:pPr>
      <w:r w:rsidRPr="00626130">
        <w:rPr>
          <w:rFonts w:asciiTheme="majorHAnsi" w:hAnsiTheme="majorHAnsi" w:cstheme="majorHAnsi"/>
          <w:sz w:val="22"/>
          <w:szCs w:val="22"/>
        </w:rPr>
        <w:t xml:space="preserve">In the case of flooding, the water depth at each </w:t>
      </w:r>
      <w:r w:rsidR="007A1BB5">
        <w:rPr>
          <w:rFonts w:asciiTheme="majorHAnsi" w:hAnsiTheme="majorHAnsi" w:cstheme="majorHAnsi"/>
          <w:sz w:val="22"/>
          <w:szCs w:val="22"/>
        </w:rPr>
        <w:t xml:space="preserve">asset </w:t>
      </w:r>
      <w:r w:rsidRPr="00626130">
        <w:rPr>
          <w:rFonts w:asciiTheme="majorHAnsi" w:hAnsiTheme="majorHAnsi" w:cstheme="majorHAnsi"/>
          <w:sz w:val="22"/>
          <w:szCs w:val="22"/>
        </w:rPr>
        <w:t>location depends on the elevation</w:t>
      </w:r>
      <w:r w:rsidR="007A1BB5">
        <w:rPr>
          <w:rFonts w:asciiTheme="majorHAnsi" w:hAnsiTheme="majorHAnsi" w:cstheme="majorHAnsi"/>
          <w:sz w:val="22"/>
          <w:szCs w:val="22"/>
        </w:rPr>
        <w:t xml:space="preserve">. The model factors in this effect </w:t>
      </w:r>
      <w:r w:rsidRPr="00626130">
        <w:rPr>
          <w:rFonts w:asciiTheme="majorHAnsi" w:hAnsiTheme="majorHAnsi" w:cstheme="majorHAnsi"/>
          <w:sz w:val="22"/>
          <w:szCs w:val="22"/>
        </w:rPr>
        <w:t>for each study unit</w:t>
      </w:r>
      <w:r w:rsidR="007A1BB5">
        <w:rPr>
          <w:rFonts w:asciiTheme="majorHAnsi" w:hAnsiTheme="majorHAnsi" w:cstheme="majorHAnsi"/>
          <w:sz w:val="22"/>
          <w:szCs w:val="22"/>
        </w:rPr>
        <w:t xml:space="preserve"> or centroid, where </w:t>
      </w:r>
      <w:r w:rsidRPr="00626130">
        <w:rPr>
          <w:rFonts w:asciiTheme="majorHAnsi" w:hAnsiTheme="majorHAnsi" w:cstheme="majorHAnsi"/>
          <w:sz w:val="22"/>
          <w:szCs w:val="22"/>
        </w:rPr>
        <w:t xml:space="preserve">the asset value at each elevation </w:t>
      </w:r>
      <w:r w:rsidR="007A1BB5">
        <w:rPr>
          <w:rFonts w:asciiTheme="majorHAnsi" w:hAnsiTheme="majorHAnsi" w:cstheme="majorHAnsi"/>
          <w:sz w:val="22"/>
          <w:szCs w:val="22"/>
        </w:rPr>
        <w:t xml:space="preserve">has been previously </w:t>
      </w:r>
      <w:r w:rsidRPr="00626130">
        <w:rPr>
          <w:rFonts w:asciiTheme="majorHAnsi" w:hAnsiTheme="majorHAnsi" w:cstheme="majorHAnsi"/>
          <w:sz w:val="22"/>
          <w:szCs w:val="22"/>
        </w:rPr>
        <w:t xml:space="preserve">precomputed (e.g. value between elevation </w:t>
      </w:r>
      <w:proofErr w:type="gramStart"/>
      <w:r w:rsidRPr="00626130">
        <w:rPr>
          <w:rFonts w:asciiTheme="majorHAnsi" w:hAnsiTheme="majorHAnsi" w:cstheme="majorHAnsi"/>
          <w:sz w:val="22"/>
          <w:szCs w:val="22"/>
        </w:rPr>
        <w:t>0</w:t>
      </w:r>
      <w:proofErr w:type="gramEnd"/>
      <w:r w:rsidRPr="00626130">
        <w:rPr>
          <w:rFonts w:asciiTheme="majorHAnsi" w:hAnsiTheme="majorHAnsi" w:cstheme="majorHAnsi"/>
          <w:sz w:val="22"/>
          <w:szCs w:val="22"/>
        </w:rPr>
        <w:t xml:space="preserve"> and 1 meters, 1 and </w:t>
      </w:r>
      <w:r w:rsidRPr="00626130">
        <w:rPr>
          <w:rFonts w:asciiTheme="majorHAnsi" w:hAnsiTheme="majorHAnsi" w:cstheme="majorHAnsi"/>
          <w:sz w:val="22"/>
          <w:szCs w:val="22"/>
        </w:rPr>
        <w:lastRenderedPageBreak/>
        <w:t>2, etc</w:t>
      </w:r>
      <w:r w:rsidR="00626130" w:rsidRPr="00626130">
        <w:rPr>
          <w:rFonts w:asciiTheme="majorHAnsi" w:hAnsiTheme="majorHAnsi" w:cstheme="majorHAnsi"/>
          <w:sz w:val="22"/>
          <w:szCs w:val="22"/>
        </w:rPr>
        <w:t>.</w:t>
      </w:r>
      <w:r w:rsidRPr="00626130">
        <w:rPr>
          <w:rFonts w:asciiTheme="majorHAnsi" w:hAnsiTheme="majorHAnsi" w:cstheme="majorHAnsi"/>
          <w:sz w:val="22"/>
          <w:szCs w:val="22"/>
        </w:rPr>
        <w:t>)</w:t>
      </w:r>
      <w:r w:rsidR="007A1BB5">
        <w:rPr>
          <w:rFonts w:asciiTheme="majorHAnsi" w:hAnsiTheme="majorHAnsi" w:cstheme="majorHAnsi"/>
          <w:sz w:val="22"/>
          <w:szCs w:val="22"/>
        </w:rPr>
        <w:t xml:space="preserve">. The coastal exposure (i.e. value of assets for different ground elevations, i.e. </w:t>
      </w:r>
      <w:proofErr w:type="gramStart"/>
      <w:r w:rsidR="007A1BB5" w:rsidRPr="007A1BB5">
        <w:rPr>
          <w:rFonts w:asciiTheme="majorHAnsi" w:hAnsiTheme="majorHAnsi" w:cstheme="majorHAnsi"/>
          <w:i/>
          <w:sz w:val="22"/>
          <w:szCs w:val="22"/>
        </w:rPr>
        <w:t>value(</w:t>
      </w:r>
      <w:proofErr w:type="gramEnd"/>
      <w:r w:rsidR="007A1BB5" w:rsidRPr="007A1BB5">
        <w:rPr>
          <w:rFonts w:asciiTheme="majorHAnsi" w:hAnsiTheme="majorHAnsi" w:cstheme="majorHAnsi"/>
          <w:i/>
          <w:sz w:val="22"/>
          <w:szCs w:val="22"/>
        </w:rPr>
        <w:t>z)</w:t>
      </w:r>
      <w:r w:rsidR="007A1BB5">
        <w:rPr>
          <w:rFonts w:asciiTheme="majorHAnsi" w:hAnsiTheme="majorHAnsi" w:cstheme="majorHAnsi"/>
          <w:sz w:val="22"/>
          <w:szCs w:val="22"/>
        </w:rPr>
        <w:t xml:space="preserve">) is then </w:t>
      </w:r>
      <w:r w:rsidRPr="00626130">
        <w:rPr>
          <w:rFonts w:asciiTheme="majorHAnsi" w:hAnsiTheme="majorHAnsi" w:cstheme="majorHAnsi"/>
          <w:sz w:val="22"/>
          <w:szCs w:val="22"/>
        </w:rPr>
        <w:t>associated with the MDD for each specific relative depth (1, 2, …. meters)</w:t>
      </w:r>
      <w:r w:rsidR="007A1BB5">
        <w:rPr>
          <w:rFonts w:asciiTheme="majorHAnsi" w:hAnsiTheme="majorHAnsi" w:cstheme="majorHAnsi"/>
          <w:sz w:val="22"/>
          <w:szCs w:val="22"/>
        </w:rPr>
        <w:t xml:space="preserve"> as indicated in Figure 2: loss at elevation z = [value(z) x MDD (z)]. Finally, t</w:t>
      </w:r>
      <w:r w:rsidRPr="00626130">
        <w:rPr>
          <w:rFonts w:asciiTheme="majorHAnsi" w:hAnsiTheme="majorHAnsi" w:cstheme="majorHAnsi"/>
          <w:sz w:val="22"/>
          <w:szCs w:val="22"/>
        </w:rPr>
        <w:t>he total loss at the location is the sum of relative losses of buildings across elevations (see description for loss at location m and asset n in the Figure).</w:t>
      </w:r>
    </w:p>
    <w:p w:rsidR="00CA1709" w:rsidRPr="00626130" w:rsidRDefault="004F231C" w:rsidP="00626130">
      <w:pPr>
        <w:pStyle w:val="Prrafodelista"/>
        <w:numPr>
          <w:ilvl w:val="0"/>
          <w:numId w:val="6"/>
        </w:numPr>
        <w:rPr>
          <w:rFonts w:asciiTheme="majorHAnsi" w:hAnsiTheme="majorHAnsi" w:cstheme="majorHAnsi"/>
          <w:sz w:val="22"/>
          <w:szCs w:val="22"/>
        </w:rPr>
      </w:pPr>
      <w:r>
        <w:rPr>
          <w:rFonts w:asciiTheme="majorHAnsi" w:hAnsiTheme="majorHAnsi" w:cstheme="majorHAnsi"/>
          <w:sz w:val="22"/>
          <w:szCs w:val="22"/>
        </w:rPr>
        <w:t xml:space="preserve">This process runs </w:t>
      </w:r>
      <w:r w:rsidR="00CA1709" w:rsidRPr="00626130">
        <w:rPr>
          <w:rFonts w:asciiTheme="majorHAnsi" w:hAnsiTheme="majorHAnsi" w:cstheme="majorHAnsi"/>
          <w:sz w:val="22"/>
          <w:szCs w:val="22"/>
        </w:rPr>
        <w:t xml:space="preserve">for all the </w:t>
      </w:r>
      <w:r>
        <w:rPr>
          <w:rFonts w:asciiTheme="majorHAnsi" w:hAnsiTheme="majorHAnsi" w:cstheme="majorHAnsi"/>
          <w:sz w:val="22"/>
          <w:szCs w:val="22"/>
        </w:rPr>
        <w:t xml:space="preserve">asset types </w:t>
      </w:r>
      <w:r w:rsidR="00CA1709" w:rsidRPr="00626130">
        <w:rPr>
          <w:rFonts w:asciiTheme="majorHAnsi" w:hAnsiTheme="majorHAnsi" w:cstheme="majorHAnsi"/>
          <w:sz w:val="22"/>
          <w:szCs w:val="22"/>
        </w:rPr>
        <w:t xml:space="preserve">and all locations, </w:t>
      </w:r>
      <w:r>
        <w:rPr>
          <w:rFonts w:asciiTheme="majorHAnsi" w:hAnsiTheme="majorHAnsi" w:cstheme="majorHAnsi"/>
          <w:sz w:val="22"/>
          <w:szCs w:val="22"/>
        </w:rPr>
        <w:t xml:space="preserve">throughout </w:t>
      </w:r>
      <w:r w:rsidR="00CA1709" w:rsidRPr="00626130">
        <w:rPr>
          <w:rFonts w:asciiTheme="majorHAnsi" w:hAnsiTheme="majorHAnsi" w:cstheme="majorHAnsi"/>
          <w:sz w:val="22"/>
          <w:szCs w:val="22"/>
        </w:rPr>
        <w:t xml:space="preserve">storms. The </w:t>
      </w:r>
      <w:r w:rsidRPr="00626130">
        <w:rPr>
          <w:rFonts w:asciiTheme="majorHAnsi" w:hAnsiTheme="majorHAnsi" w:cstheme="majorHAnsi"/>
          <w:sz w:val="22"/>
          <w:szCs w:val="22"/>
        </w:rPr>
        <w:t>result</w:t>
      </w:r>
      <w:r w:rsidR="00CA1709" w:rsidRPr="00626130">
        <w:rPr>
          <w:rFonts w:asciiTheme="majorHAnsi" w:hAnsiTheme="majorHAnsi" w:cstheme="majorHAnsi"/>
          <w:sz w:val="22"/>
          <w:szCs w:val="22"/>
        </w:rPr>
        <w:t xml:space="preserve"> is a distribution of losses that </w:t>
      </w:r>
      <w:proofErr w:type="gramStart"/>
      <w:r w:rsidR="00CA1709" w:rsidRPr="00626130">
        <w:rPr>
          <w:rFonts w:asciiTheme="majorHAnsi" w:hAnsiTheme="majorHAnsi" w:cstheme="majorHAnsi"/>
          <w:sz w:val="22"/>
          <w:szCs w:val="22"/>
        </w:rPr>
        <w:t>can be aggregated and analyzed statistically</w:t>
      </w:r>
      <w:proofErr w:type="gramEnd"/>
      <w:r w:rsidR="00CA1709" w:rsidRPr="00626130">
        <w:rPr>
          <w:rFonts w:asciiTheme="majorHAnsi" w:hAnsiTheme="majorHAnsi" w:cstheme="majorHAnsi"/>
          <w:sz w:val="22"/>
          <w:szCs w:val="22"/>
        </w:rPr>
        <w:t xml:space="preserve">. The sum of all damages produces the total damage from one event is the event damage. For example, in the </w:t>
      </w:r>
      <w:r w:rsidRPr="00626130">
        <w:rPr>
          <w:rFonts w:asciiTheme="majorHAnsi" w:hAnsiTheme="majorHAnsi" w:cstheme="majorHAnsi"/>
          <w:sz w:val="22"/>
          <w:szCs w:val="22"/>
        </w:rPr>
        <w:t>figure,</w:t>
      </w:r>
      <w:r w:rsidR="00CA1709" w:rsidRPr="00626130">
        <w:rPr>
          <w:rFonts w:asciiTheme="majorHAnsi" w:hAnsiTheme="majorHAnsi" w:cstheme="majorHAnsi"/>
          <w:sz w:val="22"/>
          <w:szCs w:val="22"/>
        </w:rPr>
        <w:t xml:space="preserve"> losses </w:t>
      </w:r>
      <w:proofErr w:type="gramStart"/>
      <w:r w:rsidR="00CA1709" w:rsidRPr="00626130">
        <w:rPr>
          <w:rFonts w:asciiTheme="majorHAnsi" w:hAnsiTheme="majorHAnsi" w:cstheme="majorHAnsi"/>
          <w:sz w:val="22"/>
          <w:szCs w:val="22"/>
        </w:rPr>
        <w:t>are aggregated</w:t>
      </w:r>
      <w:proofErr w:type="gramEnd"/>
      <w:r w:rsidR="00CA1709" w:rsidRPr="00626130">
        <w:rPr>
          <w:rFonts w:asciiTheme="majorHAnsi" w:hAnsiTheme="majorHAnsi" w:cstheme="majorHAnsi"/>
          <w:sz w:val="22"/>
          <w:szCs w:val="22"/>
        </w:rPr>
        <w:t xml:space="preserve"> by building types and the total loss associated from the storm is calculated.</w:t>
      </w:r>
    </w:p>
    <w:p w:rsidR="00CA1709" w:rsidRDefault="00CA1709" w:rsidP="00CA1709">
      <w:pPr>
        <w:pStyle w:val="Sinespaciado"/>
      </w:pPr>
      <w:r>
        <w:rPr>
          <w:noProof/>
          <w:lang w:val="es-ES" w:eastAsia="es-ES"/>
        </w:rPr>
        <w:drawing>
          <wp:inline distT="0" distB="0" distL="0" distR="0">
            <wp:extent cx="4495507" cy="3593990"/>
            <wp:effectExtent l="0" t="0" r="635" b="6985"/>
            <wp:docPr id="1" name="Picture 1" descr="ACE_prob_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E_prob_Wi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8982" cy="3604763"/>
                    </a:xfrm>
                    <a:prstGeom prst="rect">
                      <a:avLst/>
                    </a:prstGeom>
                    <a:noFill/>
                    <a:ln>
                      <a:noFill/>
                    </a:ln>
                  </pic:spPr>
                </pic:pic>
              </a:graphicData>
            </a:graphic>
          </wp:inline>
        </w:drawing>
      </w:r>
      <w:r>
        <w:t xml:space="preserve"> </w:t>
      </w:r>
    </w:p>
    <w:p w:rsidR="00CA1709" w:rsidRPr="007031EF" w:rsidRDefault="00CA1709" w:rsidP="00CA1709">
      <w:pPr>
        <w:pStyle w:val="Sinespaciado"/>
      </w:pPr>
      <w:r w:rsidRPr="007031EF">
        <w:t xml:space="preserve">Figure 3. Statistics of simulated storms based on historical tracks. The simulation reproduces the statistical distribution of Accumulated Cyclone Energy (upper left panel), the number of tropical storms (upper right), total number of hurricanes (lower left) and major hurricanes, i.e. category of 3 or above (lower right). </w:t>
      </w:r>
    </w:p>
    <w:p w:rsidR="00CA1709" w:rsidRDefault="00CA1709" w:rsidP="00CA1709">
      <w:pPr>
        <w:pStyle w:val="Prrafodelista"/>
        <w:ind w:left="0"/>
        <w:rPr>
          <w:sz w:val="18"/>
          <w:szCs w:val="18"/>
        </w:rPr>
      </w:pPr>
    </w:p>
    <w:p w:rsidR="00CA1709" w:rsidRDefault="00CA1709" w:rsidP="00CA1709">
      <w:pPr>
        <w:pStyle w:val="Sinespaciado"/>
      </w:pPr>
      <w:r>
        <w:t xml:space="preserve">The set of losses is then analyzed statistically, e.g. </w:t>
      </w:r>
      <w:r>
        <w:fldChar w:fldCharType="begin" w:fldLock="1"/>
      </w:r>
      <w:r>
        <w:instrText>ADDIN CSL_CITATION { "citationItems" : [ { "id" : "ITEM-1", "itemData" : { "DOI" : "10.3390/w7010255", "ISSN" : "2073-4441", "abstract" : "Estimating the expected annual damage (EAD) due to flooding in an urban area is of great interest for urban water managers and other stakeholders. It is a strong indicator for a given area showing how vulnerable it is to flood risk and how much can be gained by implementing e.g., climate change adaptation measures. This study identifies and compares three different methods for estimating the EAD based on unit costs of flooding of urban assets. One of these methods was used in previous studies and calculates the EAD based on a few extreme events by assuming a log-linear relationship between cost of an event and the corresponding return period. This method is compared to methods that are either more complicated or require more calculations. The choice of method by which the EAD \r\nis calculated appears to be of minor importance. At all three case study areas it seems more important that there is a shift in the damage costs as a function of the return period. \r\nThe shift occurs approximately at the 10 year return period and can perhaps be related to the design criteria for sewer systems. Further, it was tested if the EAD estimation could be simplified by assuming a single unit cost per flooded area. The results indicate that within each catchment this may be a feasible approach. However the unit costs varies substantially between different case study areas. Hence it is not feasible to develop unit costs that can be used to calculate EAD, most likely because the urban landscape is \r\ntoo heterogeneous.", "author" : [ { "dropping-particle" : "", "family" : "Olsen", "given" : "Anders", "non-dropping-particle" : "", "parse-names" : false, "suffix" : "" }, { "dropping-particle" : "", "family" : "Zhou", "given" : "Qianqian", "non-dropping-particle" : "", "parse-names" : false, "suffix" : "" }, { "dropping-particle" : "", "family" : "Linde", "given" : "Jens", "non-dropping-particle" : "", "parse-names" : false, "suffix" : "" }, { "dropping-particle" : "", "family" : "Arnbjerg-Nielsen", "given" : "Karsten", "non-dropping-particle" : "", "parse-names" : false, "suffix" : "" } ], "container-title" : "Water", "id" : "ITEM-1", "issue" : "1", "issued" : { "date-parts" : [ [ "2015" ] ] }, "page" : "255-270", "title" : "Comparing Methods of Calculating Expected Annual Damage in Urban Pluvial Flood Risk Assessments", "type" : "article-journal", "volume" : "7" }, "uris" : [ "http://www.mendeley.com/documents/?uuid=7e5c6f74-55b6-4d83-ad01-b6478802b304" ] } ], "mendeley" : { "formattedCitation" : "(Olsen et al., 2015)", "plainTextFormattedCitation" : "(Olsen et al., 2015)", "previouslyFormattedCitation" : "(Olsen et al., 2015)" }, "properties" : { "noteIndex" : 0 }, "schema" : "https://github.com/citation-style-language/schema/raw/master/csl-citation.json" }</w:instrText>
      </w:r>
      <w:r>
        <w:fldChar w:fldCharType="separate"/>
      </w:r>
      <w:r w:rsidRPr="001C3AE6">
        <w:rPr>
          <w:noProof/>
        </w:rPr>
        <w:t>(Olsen et al., 2015)</w:t>
      </w:r>
      <w:r>
        <w:fldChar w:fldCharType="end"/>
      </w:r>
      <w:r>
        <w:t xml:space="preserve">, to define (1) expected annual damage, as the total sum of each event damage multiplied by the probability of each storm; and (2) extreme event loss, which corresponds to a certain return period. </w:t>
      </w:r>
      <w:r w:rsidRPr="00377385">
        <w:rPr>
          <w:b/>
        </w:rPr>
        <w:t>Return period</w:t>
      </w:r>
      <w:r>
        <w:t xml:space="preserve"> describes the average time within which the magnitude of an event is reached or exceeded. The return period is inversely proportional to the occurrence frequency, i.e. a return period of 100 year corresponds to an occurrence frequency of 1 in 1,000 years, i.e. 0.01 per year. </w:t>
      </w:r>
    </w:p>
    <w:p w:rsidR="007A1BB5" w:rsidRDefault="007A1BB5" w:rsidP="00CA1709">
      <w:pPr>
        <w:pStyle w:val="Sinespaciado"/>
      </w:pPr>
    </w:p>
    <w:p w:rsidR="00626130" w:rsidRPr="00E96A26" w:rsidRDefault="00626130" w:rsidP="00626130">
      <w:pPr>
        <w:pStyle w:val="Ttulo1"/>
        <w:numPr>
          <w:ilvl w:val="0"/>
          <w:numId w:val="4"/>
        </w:numPr>
      </w:pPr>
      <w:bookmarkStart w:id="3" w:name="_Toc463543413"/>
      <w:r w:rsidRPr="00E96A26">
        <w:t xml:space="preserve">Hazard </w:t>
      </w:r>
      <w:r>
        <w:t>Models</w:t>
      </w:r>
      <w:bookmarkEnd w:id="3"/>
      <w:r>
        <w:t xml:space="preserve"> </w:t>
      </w:r>
      <w:r w:rsidRPr="00E96A26">
        <w:t xml:space="preserve"> </w:t>
      </w:r>
    </w:p>
    <w:p w:rsidR="00EE2D87" w:rsidRDefault="00EE2D87" w:rsidP="00EE2D87">
      <w:proofErr w:type="gramStart"/>
      <w:r>
        <w:t xml:space="preserve">There is a family of functions </w:t>
      </w:r>
      <w:r>
        <w:t xml:space="preserve">implemented in this module that can </w:t>
      </w:r>
      <w:r>
        <w:t>help to a</w:t>
      </w:r>
      <w:r>
        <w:t>ssess different coastal hazards</w:t>
      </w:r>
      <w:r>
        <w:t>:</w:t>
      </w:r>
      <w:proofErr w:type="gramEnd"/>
      <w:r>
        <w:t xml:space="preserve"> </w:t>
      </w:r>
    </w:p>
    <w:p w:rsidR="00EE2D87" w:rsidRDefault="00EE2D87" w:rsidP="00EE2D87"/>
    <w:p w:rsidR="00EE2D87" w:rsidRPr="00EE2D87" w:rsidRDefault="00EE2D87" w:rsidP="00EE2D87">
      <w:pPr>
        <w:pStyle w:val="Prrafodelista"/>
        <w:numPr>
          <w:ilvl w:val="1"/>
          <w:numId w:val="8"/>
        </w:numPr>
        <w:rPr>
          <w:rFonts w:asciiTheme="minorHAnsi" w:hAnsiTheme="minorHAnsi" w:cstheme="minorHAnsi"/>
          <w:sz w:val="22"/>
        </w:rPr>
      </w:pPr>
      <w:r w:rsidRPr="00EE2D87">
        <w:rPr>
          <w:rFonts w:asciiTheme="minorHAnsi" w:hAnsiTheme="minorHAnsi" w:cstheme="minorHAnsi"/>
          <w:b/>
          <w:sz w:val="22"/>
        </w:rPr>
        <w:t>Storm simulation</w:t>
      </w:r>
      <w:r w:rsidRPr="00EE2D87">
        <w:rPr>
          <w:rFonts w:asciiTheme="minorHAnsi" w:hAnsiTheme="minorHAnsi" w:cstheme="minorHAnsi"/>
          <w:sz w:val="22"/>
        </w:rPr>
        <w:t xml:space="preserve">: simulate storm wind and pressure field, to compute surge and wave fields </w:t>
      </w:r>
    </w:p>
    <w:p w:rsidR="00EE2D87" w:rsidRPr="00EE2D87" w:rsidRDefault="00EE2D87" w:rsidP="00EE2D87">
      <w:pPr>
        <w:pStyle w:val="Prrafodelista"/>
        <w:numPr>
          <w:ilvl w:val="1"/>
          <w:numId w:val="8"/>
        </w:numPr>
        <w:rPr>
          <w:rFonts w:asciiTheme="minorHAnsi" w:hAnsiTheme="minorHAnsi" w:cstheme="minorHAnsi"/>
          <w:sz w:val="22"/>
        </w:rPr>
      </w:pPr>
      <w:r w:rsidRPr="00EE2D87">
        <w:rPr>
          <w:rFonts w:asciiTheme="minorHAnsi" w:hAnsiTheme="minorHAnsi" w:cstheme="minorHAnsi"/>
          <w:b/>
          <w:sz w:val="22"/>
        </w:rPr>
        <w:t>Sea Level Rise</w:t>
      </w:r>
      <w:r w:rsidRPr="00EE2D87">
        <w:rPr>
          <w:rFonts w:asciiTheme="minorHAnsi" w:hAnsiTheme="minorHAnsi" w:cstheme="minorHAnsi"/>
          <w:sz w:val="22"/>
        </w:rPr>
        <w:t>: calculates (</w:t>
      </w:r>
      <w:proofErr w:type="spellStart"/>
      <w:r w:rsidRPr="00EE2D87">
        <w:rPr>
          <w:rFonts w:asciiTheme="minorHAnsi" w:hAnsiTheme="minorHAnsi" w:cstheme="minorHAnsi"/>
          <w:sz w:val="22"/>
        </w:rPr>
        <w:t>i</w:t>
      </w:r>
      <w:proofErr w:type="spellEnd"/>
      <w:r w:rsidRPr="00EE2D87">
        <w:rPr>
          <w:rFonts w:asciiTheme="minorHAnsi" w:hAnsiTheme="minorHAnsi" w:cstheme="minorHAnsi"/>
          <w:sz w:val="22"/>
        </w:rPr>
        <w:t xml:space="preserve">) historical sea level rise and subsidence, as in </w:t>
      </w:r>
      <w:proofErr w:type="spellStart"/>
      <w:r w:rsidRPr="00EE2D87">
        <w:rPr>
          <w:rFonts w:asciiTheme="minorHAnsi" w:hAnsiTheme="minorHAnsi" w:cstheme="minorHAnsi"/>
          <w:sz w:val="22"/>
        </w:rPr>
        <w:t>Losada</w:t>
      </w:r>
      <w:proofErr w:type="spellEnd"/>
      <w:r w:rsidRPr="00EE2D87">
        <w:rPr>
          <w:rFonts w:asciiTheme="minorHAnsi" w:hAnsiTheme="minorHAnsi" w:cstheme="minorHAnsi"/>
          <w:sz w:val="22"/>
        </w:rPr>
        <w:t xml:space="preserve"> et al (2013), as well as (ii) end of the century projections using AR5 outputs (see documentation)</w:t>
      </w:r>
    </w:p>
    <w:p w:rsidR="00EE2D87" w:rsidRPr="00EE2D87" w:rsidRDefault="00EE2D87" w:rsidP="00EE2D87">
      <w:pPr>
        <w:pStyle w:val="Prrafodelista"/>
        <w:numPr>
          <w:ilvl w:val="1"/>
          <w:numId w:val="8"/>
        </w:numPr>
        <w:rPr>
          <w:rFonts w:asciiTheme="minorHAnsi" w:hAnsiTheme="minorHAnsi" w:cstheme="minorHAnsi"/>
          <w:sz w:val="22"/>
        </w:rPr>
      </w:pPr>
      <w:r w:rsidRPr="00EE2D87">
        <w:rPr>
          <w:rFonts w:asciiTheme="minorHAnsi" w:hAnsiTheme="minorHAnsi" w:cstheme="minorHAnsi"/>
          <w:b/>
          <w:sz w:val="22"/>
        </w:rPr>
        <w:t>Tides</w:t>
      </w:r>
      <w:r w:rsidRPr="00EE2D87">
        <w:rPr>
          <w:rFonts w:asciiTheme="minorHAnsi" w:hAnsiTheme="minorHAnsi" w:cstheme="minorHAnsi"/>
          <w:sz w:val="22"/>
        </w:rPr>
        <w:t xml:space="preserve">: calculates astronomical tide for any location in the globe (based on TPXO database).  </w:t>
      </w:r>
    </w:p>
    <w:p w:rsidR="00EE2D87" w:rsidRPr="00EE2D87" w:rsidRDefault="00EE2D87" w:rsidP="00EE2D87">
      <w:pPr>
        <w:pStyle w:val="Prrafodelista"/>
        <w:numPr>
          <w:ilvl w:val="1"/>
          <w:numId w:val="8"/>
        </w:numPr>
        <w:rPr>
          <w:rFonts w:asciiTheme="minorHAnsi" w:hAnsiTheme="minorHAnsi" w:cstheme="minorHAnsi"/>
          <w:sz w:val="22"/>
        </w:rPr>
      </w:pPr>
      <w:r w:rsidRPr="00EE2D87">
        <w:rPr>
          <w:rFonts w:asciiTheme="minorHAnsi" w:hAnsiTheme="minorHAnsi" w:cstheme="minorHAnsi"/>
          <w:b/>
          <w:sz w:val="22"/>
        </w:rPr>
        <w:t>Surges</w:t>
      </w:r>
      <w:r w:rsidRPr="00EE2D87">
        <w:rPr>
          <w:rFonts w:asciiTheme="minorHAnsi" w:hAnsiTheme="minorHAnsi" w:cstheme="minorHAnsi"/>
          <w:sz w:val="22"/>
        </w:rPr>
        <w:t xml:space="preserve">: simulates storm surge at coastal points. This module includes four different methods: two published relationships between surges and wind speeds; and one approximation of the shoaling of long waves for uniform and not uniform slopes (one assumes constant coastal shelf slope, another one uses a coastal transect with irregular bathymetry). </w:t>
      </w:r>
    </w:p>
    <w:p w:rsidR="00EE2D87" w:rsidRPr="00EE2D87" w:rsidRDefault="00EE2D87" w:rsidP="00EE2D87">
      <w:pPr>
        <w:pStyle w:val="Prrafodelista"/>
        <w:numPr>
          <w:ilvl w:val="1"/>
          <w:numId w:val="8"/>
        </w:numPr>
        <w:rPr>
          <w:rFonts w:asciiTheme="minorHAnsi" w:hAnsiTheme="minorHAnsi" w:cstheme="minorHAnsi"/>
          <w:sz w:val="22"/>
        </w:rPr>
      </w:pPr>
      <w:r w:rsidRPr="00EE2D87">
        <w:rPr>
          <w:rFonts w:asciiTheme="minorHAnsi" w:hAnsiTheme="minorHAnsi" w:cstheme="minorHAnsi"/>
          <w:b/>
          <w:sz w:val="22"/>
        </w:rPr>
        <w:t>Hurricane wind</w:t>
      </w:r>
      <w:r>
        <w:rPr>
          <w:rFonts w:asciiTheme="minorHAnsi" w:hAnsiTheme="minorHAnsi" w:cstheme="minorHAnsi"/>
          <w:b/>
          <w:sz w:val="22"/>
        </w:rPr>
        <w:t>-</w:t>
      </w:r>
      <w:r w:rsidRPr="00EE2D87">
        <w:rPr>
          <w:rFonts w:asciiTheme="minorHAnsi" w:hAnsiTheme="minorHAnsi" w:cstheme="minorHAnsi"/>
          <w:b/>
          <w:sz w:val="22"/>
        </w:rPr>
        <w:t>waves</w:t>
      </w:r>
      <w:r w:rsidRPr="00EE2D87">
        <w:rPr>
          <w:rFonts w:asciiTheme="minorHAnsi" w:hAnsiTheme="minorHAnsi" w:cstheme="minorHAnsi"/>
          <w:sz w:val="22"/>
        </w:rPr>
        <w:t xml:space="preserve">: generates wave fields (wave height and periods) for hurricanes using three different methods.  </w:t>
      </w:r>
    </w:p>
    <w:p w:rsidR="004F231C" w:rsidRPr="00EE2D87" w:rsidRDefault="00EE2D87" w:rsidP="00EE2D87">
      <w:pPr>
        <w:pStyle w:val="Prrafodelista"/>
        <w:numPr>
          <w:ilvl w:val="1"/>
          <w:numId w:val="8"/>
        </w:numPr>
        <w:rPr>
          <w:rFonts w:asciiTheme="minorHAnsi" w:hAnsiTheme="minorHAnsi" w:cstheme="minorHAnsi"/>
          <w:sz w:val="22"/>
        </w:rPr>
      </w:pPr>
      <w:r w:rsidRPr="00EE2D87">
        <w:rPr>
          <w:rFonts w:asciiTheme="minorHAnsi" w:hAnsiTheme="minorHAnsi" w:cstheme="minorHAnsi"/>
          <w:b/>
          <w:sz w:val="22"/>
        </w:rPr>
        <w:t>Global Waves</w:t>
      </w:r>
      <w:r w:rsidRPr="00EE2D87">
        <w:rPr>
          <w:rFonts w:asciiTheme="minorHAnsi" w:hAnsiTheme="minorHAnsi" w:cstheme="minorHAnsi"/>
          <w:sz w:val="22"/>
        </w:rPr>
        <w:t xml:space="preserve"> </w:t>
      </w:r>
      <w:r>
        <w:rPr>
          <w:rFonts w:asciiTheme="minorHAnsi" w:hAnsiTheme="minorHAnsi" w:cstheme="minorHAnsi"/>
          <w:sz w:val="22"/>
        </w:rPr>
        <w:t xml:space="preserve">–extratropical- </w:t>
      </w:r>
      <w:r w:rsidRPr="00EE2D87">
        <w:rPr>
          <w:rFonts w:asciiTheme="minorHAnsi" w:hAnsiTheme="minorHAnsi" w:cstheme="minorHAnsi"/>
          <w:sz w:val="22"/>
        </w:rPr>
        <w:t>(</w:t>
      </w:r>
      <w:r>
        <w:rPr>
          <w:rFonts w:asciiTheme="minorHAnsi" w:hAnsiTheme="minorHAnsi" w:cstheme="minorHAnsi"/>
          <w:sz w:val="22"/>
        </w:rPr>
        <w:t xml:space="preserve">requires installing ‘wave climate </w:t>
      </w:r>
      <w:r w:rsidRPr="00EE2D87">
        <w:rPr>
          <w:rFonts w:asciiTheme="minorHAnsi" w:hAnsiTheme="minorHAnsi" w:cstheme="minorHAnsi"/>
          <w:sz w:val="22"/>
        </w:rPr>
        <w:t>module</w:t>
      </w:r>
      <w:r>
        <w:rPr>
          <w:rFonts w:asciiTheme="minorHAnsi" w:hAnsiTheme="minorHAnsi" w:cstheme="minorHAnsi"/>
          <w:sz w:val="22"/>
        </w:rPr>
        <w:t>’</w:t>
      </w:r>
      <w:r w:rsidRPr="00EE2D87">
        <w:rPr>
          <w:rFonts w:asciiTheme="minorHAnsi" w:hAnsiTheme="minorHAnsi" w:cstheme="minorHAnsi"/>
          <w:sz w:val="22"/>
        </w:rPr>
        <w:t xml:space="preserve"> and additional data): calculates main statistics of global wave climate based on R</w:t>
      </w:r>
      <w:r>
        <w:rPr>
          <w:rFonts w:asciiTheme="minorHAnsi" w:hAnsiTheme="minorHAnsi" w:cstheme="minorHAnsi"/>
          <w:sz w:val="22"/>
        </w:rPr>
        <w:t xml:space="preserve">eguero et al (2012) and (2015); and includes useful functions to analyze wave climate. </w:t>
      </w:r>
    </w:p>
    <w:p w:rsidR="004F231C" w:rsidRDefault="004F231C" w:rsidP="00626130"/>
    <w:p w:rsidR="00EE2D87" w:rsidRDefault="00EE2D87" w:rsidP="00EE2D87">
      <w:pPr>
        <w:pStyle w:val="Ttulo2"/>
      </w:pPr>
      <w:bookmarkStart w:id="4" w:name="_Toc463543414"/>
      <w:r>
        <w:t>Pressure field</w:t>
      </w:r>
      <w:bookmarkEnd w:id="4"/>
      <w:r>
        <w:t xml:space="preserve"> </w:t>
      </w:r>
    </w:p>
    <w:p w:rsidR="00626130" w:rsidRDefault="00626130" w:rsidP="00626130">
      <w:r>
        <w:t xml:space="preserve">To define the pressure field of each tropical storm, we use the </w:t>
      </w:r>
      <w:proofErr w:type="spellStart"/>
      <w:r w:rsidRPr="00E96A26">
        <w:t>Hydromet</w:t>
      </w:r>
      <w:proofErr w:type="spellEnd"/>
      <w:r w:rsidRPr="00E96A26">
        <w:t xml:space="preserve">-Rankin Vortex model </w:t>
      </w:r>
      <w:r w:rsidRPr="00E96A26">
        <w:fldChar w:fldCharType="begin" w:fldLock="1"/>
      </w:r>
      <w:r>
        <w:instrText>ADDIN CSL_CITATION { "citationItems" : [ { "id" : "ITEM-1", "itemData" : { "DOI" : "10.1175/1520-0493(1980)108&lt;1212:AAMOTW&gt;2.0.CO;2", "ISSN" : "0027-0644", "abstract" : "Abstract An analytic model of the radial profiles of sea level pressure and winds in a hurricane is presented. The equations contain two parameters which may be empirically estimated from observations in a hurricane or determined climatologically to define a standard hurricane; example are given. The model is shown to be generally superior to two other widely used models and is considered to be a valuable aid in operational forecasting, case studies and engineering work.", "author" : [ { "dropping-particle" : "", "family" : "Holland", "given" : "Greg J", "non-dropping-particle" : "", "parse-names" : false, "suffix" : "" } ], "container-title" : "Monthly Weather Review", "id" : "ITEM-1", "issue" : "8", "issued" : { "date-parts" : [ [ "1980", "8", "1" ] ] }, "note" : "doi: 10.1175/1520-0493(1980)1082.0.CO;2", "page" : "1212-1218", "publisher" : "American Meteorological Society", "title" : "An Analytic Model of the Wind and Pressure Profiles in Hurricanes", "type" : "article-journal", "volume" : "108" }, "uris" : [ "http://www.mendeley.com/documents/?uuid=8205f668-81a6-486d-9552-9de06f8c1b47" ] } ], "mendeley" : { "formattedCitation" : "(Holland, 1980)", "plainTextFormattedCitation" : "(Holland, 1980)", "previouslyFormattedCitation" : "(Holland, 1980)" }, "properties" : { "noteIndex" : 0 }, "schema" : "https://github.com/citation-style-language/schema/raw/master/csl-citation.json" }</w:instrText>
      </w:r>
      <w:r w:rsidRPr="00E96A26">
        <w:fldChar w:fldCharType="separate"/>
      </w:r>
      <w:r w:rsidRPr="001C3AE6">
        <w:rPr>
          <w:noProof/>
        </w:rPr>
        <w:t>(Holland, 1980)</w:t>
      </w:r>
      <w:r w:rsidRPr="00E96A26">
        <w:fldChar w:fldCharType="end"/>
      </w:r>
      <w:r>
        <w:t xml:space="preserve">: </w:t>
      </w:r>
    </w:p>
    <w:p w:rsidR="00626130" w:rsidRDefault="00626130" w:rsidP="00626130">
      <w:r w:rsidRPr="009B5BE8">
        <w:rPr>
          <w:position w:val="-12"/>
        </w:rPr>
        <w:object w:dxaOrig="250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95pt;height:30.05pt" o:ole="">
            <v:imagedata r:id="rId12" o:title=""/>
          </v:shape>
          <o:OLEObject Type="Embed" ProgID="Equation.3" ShapeID="_x0000_i1025" DrawAspect="Content" ObjectID="_1537285349" r:id="rId13"/>
        </w:object>
      </w:r>
      <w:r w:rsidRPr="009B5BE8">
        <w:tab/>
      </w:r>
      <w:r w:rsidRPr="009B5BE8">
        <w:tab/>
      </w:r>
      <w:r w:rsidRPr="009B5BE8">
        <w:tab/>
      </w:r>
      <w:r w:rsidRPr="009B5BE8">
        <w:tab/>
        <w:t>(1.1)</w:t>
      </w:r>
    </w:p>
    <w:p w:rsidR="00626130" w:rsidRDefault="00626130" w:rsidP="00626130">
      <w:proofErr w:type="gramStart"/>
      <w:r>
        <w:t>where</w:t>
      </w:r>
      <w:proofErr w:type="gramEnd"/>
      <w:r>
        <w:t xml:space="preserve"> </w:t>
      </w:r>
      <w:r w:rsidRPr="00AD0E7D">
        <w:t>P</w:t>
      </w:r>
      <w:r w:rsidRPr="00AD0E7D">
        <w:rPr>
          <w:vertAlign w:val="subscript"/>
        </w:rPr>
        <w:t>0</w:t>
      </w:r>
      <w:r w:rsidRPr="00AD0E7D">
        <w:t xml:space="preserve"> is the pressure at the center of the hurricane (</w:t>
      </w:r>
      <w:proofErr w:type="spellStart"/>
      <w:r w:rsidRPr="00AD0E7D">
        <w:t>mb</w:t>
      </w:r>
      <w:proofErr w:type="spellEnd"/>
      <w:r w:rsidRPr="00AD0E7D">
        <w:t>)</w:t>
      </w:r>
      <w:r>
        <w:t xml:space="preserve">, </w:t>
      </w:r>
      <w:proofErr w:type="spellStart"/>
      <w:r w:rsidRPr="00AD0E7D">
        <w:t>P</w:t>
      </w:r>
      <w:r w:rsidRPr="00AD0E7D">
        <w:rPr>
          <w:vertAlign w:val="subscript"/>
        </w:rPr>
        <w:t>r</w:t>
      </w:r>
      <w:proofErr w:type="spellEnd"/>
      <w:r w:rsidRPr="00AD0E7D">
        <w:t xml:space="preserve"> is the pressure at a distance r from the center (km)</w:t>
      </w:r>
      <w:r>
        <w:t xml:space="preserve">, </w:t>
      </w:r>
      <w:r w:rsidRPr="00AD0E7D">
        <w:t>P</w:t>
      </w:r>
      <w:r w:rsidRPr="00AD0E7D">
        <w:rPr>
          <w:vertAlign w:val="subscript"/>
        </w:rPr>
        <w:t>N</w:t>
      </w:r>
      <w:r w:rsidRPr="00AD0E7D">
        <w:t xml:space="preserve"> is the pressure outside</w:t>
      </w:r>
      <w:r>
        <w:t xml:space="preserve"> the hurricane (usually1013 </w:t>
      </w:r>
      <w:proofErr w:type="spellStart"/>
      <w:r>
        <w:t>mb</w:t>
      </w:r>
      <w:proofErr w:type="spellEnd"/>
      <w:r>
        <w:t xml:space="preserve">), and </w:t>
      </w:r>
      <w:r w:rsidRPr="00AD0E7D">
        <w:t xml:space="preserve">R is the radius of the maximum </w:t>
      </w:r>
      <w:proofErr w:type="spellStart"/>
      <w:r w:rsidRPr="00AD0E7D">
        <w:t>ciclostrofic</w:t>
      </w:r>
      <w:proofErr w:type="spellEnd"/>
      <w:r w:rsidRPr="00AD0E7D">
        <w:t xml:space="preserve"> winds (km)</w:t>
      </w:r>
      <w:r>
        <w:t xml:space="preserve">, with </w:t>
      </w:r>
      <w:r w:rsidRPr="009B5BE8">
        <w:rPr>
          <w:position w:val="-12"/>
        </w:rPr>
        <w:object w:dxaOrig="2380" w:dyaOrig="360">
          <v:shape id="_x0000_i1026" type="#_x0000_t75" style="width:118.95pt;height:18.8pt" o:ole="">
            <v:imagedata r:id="rId14" o:title=""/>
          </v:shape>
          <o:OLEObject Type="Embed" ProgID="Equation.3" ShapeID="_x0000_i1026" DrawAspect="Content" ObjectID="_1537285350" r:id="rId15"/>
        </w:object>
      </w:r>
      <w:r w:rsidRPr="00AD0E7D">
        <w:t xml:space="preserve">. </w:t>
      </w:r>
      <w:r>
        <w:t xml:space="preserve">These parameters </w:t>
      </w:r>
      <w:proofErr w:type="gramStart"/>
      <w:r>
        <w:t>can be obtained</w:t>
      </w:r>
      <w:proofErr w:type="gramEnd"/>
      <w:r>
        <w:t xml:space="preserve"> from the historical storms records. </w:t>
      </w:r>
    </w:p>
    <w:p w:rsidR="00EE2D87" w:rsidRDefault="00EE2D87" w:rsidP="00EE2D87">
      <w:pPr>
        <w:pStyle w:val="Ttulo2"/>
      </w:pPr>
      <w:bookmarkStart w:id="5" w:name="_Toc463543415"/>
      <w:r>
        <w:t>Wind</w:t>
      </w:r>
      <w:r>
        <w:t xml:space="preserve"> field</w:t>
      </w:r>
      <w:bookmarkEnd w:id="5"/>
      <w:r>
        <w:t xml:space="preserve"> </w:t>
      </w:r>
    </w:p>
    <w:p w:rsidR="00626130" w:rsidRDefault="00626130" w:rsidP="00626130">
      <w:r>
        <w:t xml:space="preserve">For the wind field, we use a </w:t>
      </w:r>
      <w:r w:rsidRPr="00E96A26">
        <w:t>non-symmetric fields</w:t>
      </w:r>
      <w:r>
        <w:t xml:space="preserve"> model</w:t>
      </w:r>
      <w:r w:rsidRPr="00E96A26">
        <w:t xml:space="preserve"> </w:t>
      </w:r>
      <w:r w:rsidRPr="00E96A26">
        <w:fldChar w:fldCharType="begin" w:fldLock="1"/>
      </w:r>
      <w:r>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"mendeley" : { "formattedCitation" : "(Bretschneider, 1990)", "plainTextFormattedCitation" : "(Bretschneider, 1990)", "previouslyFormattedCitation" : "(Bretschneider, 1990)" }, "properties" : { "noteIndex" : 0 }, "schema" : "https://github.com/citation-style-language/schema/raw/master/csl-citation.json" }</w:instrText>
      </w:r>
      <w:r w:rsidRPr="00E96A26">
        <w:fldChar w:fldCharType="separate"/>
      </w:r>
      <w:r w:rsidRPr="001C3AE6">
        <w:rPr>
          <w:noProof/>
        </w:rPr>
        <w:t>(Bretschneider, 1990)</w:t>
      </w:r>
      <w:r w:rsidRPr="00E96A26">
        <w:fldChar w:fldCharType="end"/>
      </w:r>
      <w:r>
        <w:t>, where the m</w:t>
      </w:r>
      <w:r w:rsidRPr="009B5BE8">
        <w:t xml:space="preserve">aximum gradient of winds </w:t>
      </w:r>
      <w:r w:rsidRPr="009B5BE8">
        <w:rPr>
          <w:i/>
        </w:rPr>
        <w:t>U</w:t>
      </w:r>
      <w:r w:rsidRPr="009B5BE8">
        <w:rPr>
          <w:i/>
          <w:vertAlign w:val="subscript"/>
        </w:rPr>
        <w:t>R</w:t>
      </w:r>
      <w:r w:rsidRPr="009B5BE8">
        <w:t xml:space="preserve"> (km/h)</w:t>
      </w:r>
      <w:r>
        <w:t xml:space="preserve"> can be obtained from</w:t>
      </w:r>
      <w:r w:rsidRPr="009B5BE8">
        <w:t>:</w:t>
      </w:r>
    </w:p>
    <w:p w:rsidR="00626130" w:rsidRPr="009B5BE8" w:rsidRDefault="00626130" w:rsidP="00626130">
      <w:r w:rsidRPr="009B5BE8">
        <w:rPr>
          <w:position w:val="-14"/>
        </w:rPr>
        <w:object w:dxaOrig="3200" w:dyaOrig="420">
          <v:shape id="_x0000_i1027" type="#_x0000_t75" style="width:160.3pt;height:20.05pt" o:ole="">
            <v:imagedata r:id="rId16" o:title=""/>
          </v:shape>
          <o:OLEObject Type="Embed" ProgID="Equation.3" ShapeID="_x0000_i1027" DrawAspect="Content" ObjectID="_1537285351" r:id="rId17"/>
        </w:object>
      </w:r>
      <w:r w:rsidRPr="009B5BE8">
        <w:tab/>
      </w:r>
      <w:r w:rsidRPr="009B5BE8">
        <w:tab/>
      </w:r>
      <w:r w:rsidRPr="009B5BE8">
        <w:tab/>
      </w:r>
      <w:r w:rsidRPr="009B5BE8">
        <w:tab/>
      </w:r>
      <w:r w:rsidRPr="009B5BE8">
        <w:tab/>
      </w:r>
      <w:r w:rsidRPr="009B5BE8">
        <w:tab/>
      </w:r>
      <w:r w:rsidRPr="009B5BE8">
        <w:tab/>
        <w:t>(1.3)</w:t>
      </w:r>
    </w:p>
    <w:p w:rsidR="00626130" w:rsidRPr="009B5BE8" w:rsidRDefault="00626130" w:rsidP="00626130">
      <w:r>
        <w:t xml:space="preserve">Where </w:t>
      </w:r>
      <w:r w:rsidRPr="009B5BE8">
        <w:rPr>
          <w:i/>
        </w:rPr>
        <w:t>f</w:t>
      </w:r>
      <w:r w:rsidRPr="009B5BE8">
        <w:t xml:space="preserve"> is the Coriolis parameter</w:t>
      </w:r>
      <w:r w:rsidRPr="009B5BE8">
        <w:rPr>
          <w:position w:val="-10"/>
        </w:rPr>
        <w:object w:dxaOrig="1380" w:dyaOrig="340">
          <v:shape id="_x0000_i1028" type="#_x0000_t75" style="width:68.25pt;height:17.55pt" o:ole="">
            <v:imagedata r:id="rId18" o:title=""/>
          </v:shape>
          <o:OLEObject Type="Embed" ProgID="Equation.3" ShapeID="_x0000_i1028" DrawAspect="Content" ObjectID="_1537285352" r:id="rId19"/>
        </w:object>
      </w:r>
      <w:r>
        <w:t xml:space="preserve"> and </w:t>
      </w:r>
      <w:r w:rsidRPr="009B5BE8">
        <w:rPr>
          <w:position w:val="-6"/>
        </w:rPr>
        <w:object w:dxaOrig="1780" w:dyaOrig="279">
          <v:shape id="_x0000_i1029" type="#_x0000_t75" style="width:89.55pt;height:13.75pt" o:ole="">
            <v:imagedata r:id="rId20" o:title=""/>
          </v:shape>
          <o:OLEObject Type="Embed" ProgID="Equation.3" ShapeID="_x0000_i1029" DrawAspect="Content" ObjectID="_1537285353" r:id="rId21"/>
        </w:object>
      </w:r>
      <w:r w:rsidRPr="009B5BE8">
        <w:t xml:space="preserve">y </w:t>
      </w:r>
      <w:r w:rsidRPr="009B5BE8">
        <w:rPr>
          <w:position w:val="-10"/>
        </w:rPr>
        <w:object w:dxaOrig="200" w:dyaOrig="320">
          <v:shape id="_x0000_i1030" type="#_x0000_t75" style="width:11.25pt;height:16.3pt" o:ole="">
            <v:imagedata r:id="rId22" o:title=""/>
          </v:shape>
          <o:OLEObject Type="Embed" ProgID="Equation.3" ShapeID="_x0000_i1030" DrawAspect="Content" ObjectID="_1537285354" r:id="rId23"/>
        </w:object>
      </w:r>
      <w:r w:rsidRPr="009B5BE8">
        <w:t xml:space="preserve"> is the latitude in degrees</w:t>
      </w:r>
    </w:p>
    <w:p w:rsidR="00626130" w:rsidRPr="009B5BE8" w:rsidRDefault="00626130" w:rsidP="00626130">
      <w:r>
        <w:lastRenderedPageBreak/>
        <w:t>The w</w:t>
      </w:r>
      <w:r w:rsidRPr="009B5BE8">
        <w:t>ind velocity (10 m; km/h) at a distance r from the center of the storm</w:t>
      </w:r>
      <w:r>
        <w:t xml:space="preserve"> is</w:t>
      </w:r>
      <w:r w:rsidRPr="009B5BE8">
        <w:t xml:space="preserve">: </w:t>
      </w:r>
      <w:r w:rsidRPr="009B5BE8">
        <w:rPr>
          <w:position w:val="-12"/>
        </w:rPr>
        <w:object w:dxaOrig="3879" w:dyaOrig="360">
          <v:shape id="_x0000_i1031" type="#_x0000_t75" style="width:194.7pt;height:18.8pt" o:ole="">
            <v:imagedata r:id="rId24" o:title=""/>
          </v:shape>
          <o:OLEObject Type="Embed" ProgID="Equation.3" ShapeID="_x0000_i1031" DrawAspect="Content" ObjectID="_1537285355" r:id="rId25"/>
        </w:object>
      </w:r>
      <w:r w:rsidRPr="009B5BE8">
        <w:tab/>
      </w:r>
      <w:r w:rsidRPr="009B5BE8">
        <w:tab/>
      </w:r>
      <w:r w:rsidRPr="009B5BE8">
        <w:tab/>
      </w:r>
      <w:r w:rsidRPr="009B5BE8">
        <w:tab/>
      </w:r>
      <w:r w:rsidRPr="009B5BE8">
        <w:tab/>
      </w:r>
      <w:r w:rsidRPr="009B5BE8">
        <w:tab/>
        <w:t>(1.4)</w:t>
      </w:r>
    </w:p>
    <w:p w:rsidR="00626130" w:rsidRPr="00AD0E7D" w:rsidRDefault="00626130" w:rsidP="00626130">
      <w:r>
        <w:t xml:space="preserve">With </w:t>
      </w:r>
      <w:r w:rsidRPr="009B5BE8">
        <w:rPr>
          <w:position w:val="-10"/>
        </w:rPr>
        <w:object w:dxaOrig="600" w:dyaOrig="320">
          <v:shape id="_x0000_i1032" type="#_x0000_t75" style="width:30.05pt;height:16.3pt" o:ole="">
            <v:imagedata r:id="rId26" o:title=""/>
          </v:shape>
          <o:OLEObject Type="Embed" ProgID="Equation.3" ShapeID="_x0000_i1032" DrawAspect="Content" ObjectID="_1537285356" r:id="rId27"/>
        </w:object>
      </w:r>
      <w:r w:rsidRPr="009B5BE8">
        <w:t xml:space="preserve"> </w:t>
      </w:r>
      <w:r>
        <w:t xml:space="preserve">being </w:t>
      </w:r>
      <w:r w:rsidRPr="009B5BE8">
        <w:t xml:space="preserve">the angle between the </w:t>
      </w:r>
      <w:proofErr w:type="gramStart"/>
      <w:r w:rsidRPr="009B5BE8">
        <w:t>hurricane</w:t>
      </w:r>
      <w:proofErr w:type="gramEnd"/>
      <w:r w:rsidRPr="009B5BE8">
        <w:t xml:space="preserve"> moving speed </w:t>
      </w:r>
      <w:r w:rsidRPr="009B5BE8">
        <w:rPr>
          <w:position w:val="-10"/>
        </w:rPr>
        <w:object w:dxaOrig="300" w:dyaOrig="340">
          <v:shape id="_x0000_i1033" type="#_x0000_t75" style="width:15.05pt;height:17.55pt" o:ole="">
            <v:imagedata r:id="rId28" o:title=""/>
          </v:shape>
          <o:OLEObject Type="Embed" ProgID="Equation.3" ShapeID="_x0000_i1033" DrawAspect="Content" ObjectID="_1537285357" r:id="rId29"/>
        </w:object>
      </w:r>
      <w:r w:rsidRPr="009B5BE8">
        <w:t xml:space="preserve"> and the wind speed at </w:t>
      </w:r>
      <w:r>
        <w:t xml:space="preserve">distance R </w:t>
      </w:r>
      <w:r w:rsidRPr="009B5BE8">
        <w:t xml:space="preserve">from its center, </w:t>
      </w:r>
      <w:r w:rsidRPr="009B5BE8">
        <w:rPr>
          <w:i/>
        </w:rPr>
        <w:t>U</w:t>
      </w:r>
      <w:r w:rsidRPr="009B5BE8">
        <w:rPr>
          <w:i/>
          <w:vertAlign w:val="subscript"/>
        </w:rPr>
        <w:t>R</w:t>
      </w:r>
      <w:r>
        <w:t xml:space="preserve">. </w:t>
      </w:r>
      <w:r w:rsidRPr="009B5BE8">
        <w:rPr>
          <w:position w:val="-12"/>
        </w:rPr>
        <w:object w:dxaOrig="320" w:dyaOrig="360">
          <v:shape id="_x0000_i1034" type="#_x0000_t75" style="width:16.3pt;height:18.8pt" o:ole="">
            <v:imagedata r:id="rId30" o:title=""/>
          </v:shape>
          <o:OLEObject Type="Embed" ProgID="Equation.3" ShapeID="_x0000_i1034" DrawAspect="Content" ObjectID="_1537285358" r:id="rId31"/>
        </w:object>
      </w:r>
      <w:r w:rsidRPr="009B5BE8">
        <w:t xml:space="preserve"> </w:t>
      </w:r>
      <w:proofErr w:type="gramStart"/>
      <w:r w:rsidRPr="00AD0E7D">
        <w:t>is</w:t>
      </w:r>
      <w:proofErr w:type="gramEnd"/>
      <w:r w:rsidRPr="00AD0E7D">
        <w:t xml:space="preserve"> a damping factor that depends on the relative location to the storm: </w:t>
      </w:r>
    </w:p>
    <w:p w:rsidR="00626130" w:rsidRPr="00B468BF" w:rsidRDefault="00626130" w:rsidP="00626130">
      <w:r w:rsidRPr="009B5BE8">
        <w:rPr>
          <w:position w:val="-36"/>
        </w:rPr>
        <w:object w:dxaOrig="3640" w:dyaOrig="840">
          <v:shape id="_x0000_i1035" type="#_x0000_t75" style="width:165.3pt;height:38.2pt" o:ole="">
            <v:imagedata r:id="rId32" o:title=""/>
          </v:shape>
          <o:OLEObject Type="Embed" ProgID="Equation.3" ShapeID="_x0000_i1035" DrawAspect="Content" ObjectID="_1537285359" r:id="rId33"/>
        </w:object>
      </w:r>
      <w:r w:rsidRPr="00B468BF">
        <w:t xml:space="preserve"> </w:t>
      </w:r>
      <w:r w:rsidRPr="00B468BF">
        <w:tab/>
      </w:r>
      <w:proofErr w:type="gramStart"/>
      <w:r w:rsidRPr="00B468BF">
        <w:t>for</w:t>
      </w:r>
      <w:proofErr w:type="gramEnd"/>
      <w:r w:rsidRPr="00B468BF">
        <w:t xml:space="preserve"> </w:t>
      </w:r>
      <w:r w:rsidRPr="009B5BE8">
        <w:rPr>
          <w:position w:val="-24"/>
        </w:rPr>
        <w:object w:dxaOrig="600" w:dyaOrig="620">
          <v:shape id="_x0000_i1036" type="#_x0000_t75" style="width:30.05pt;height:31.3pt" o:ole="">
            <v:imagedata r:id="rId34" o:title=""/>
          </v:shape>
          <o:OLEObject Type="Embed" ProgID="Equation.3" ShapeID="_x0000_i1036" DrawAspect="Content" ObjectID="_1537285360" r:id="rId35"/>
        </w:object>
      </w:r>
      <w:r w:rsidRPr="00B468BF">
        <w:t xml:space="preserve"> (inside the eye of the storm)   </w:t>
      </w:r>
      <w:r w:rsidRPr="00B468BF">
        <w:tab/>
        <w:t>(1.5)</w:t>
      </w:r>
    </w:p>
    <w:p w:rsidR="00626130" w:rsidRPr="00B468BF" w:rsidRDefault="00626130" w:rsidP="00626130">
      <w:r w:rsidRPr="009B5BE8">
        <w:rPr>
          <w:position w:val="-32"/>
        </w:rPr>
        <w:object w:dxaOrig="3820" w:dyaOrig="760">
          <v:shape id="_x0000_i1037" type="#_x0000_t75" style="width:165.3pt;height:31.95pt" o:ole="">
            <v:imagedata r:id="rId36" o:title=""/>
          </v:shape>
          <o:OLEObject Type="Embed" ProgID="Equation.3" ShapeID="_x0000_i1037" DrawAspect="Content" ObjectID="_1537285361" r:id="rId37"/>
        </w:object>
      </w:r>
      <w:r w:rsidRPr="00B468BF">
        <w:t xml:space="preserve"> </w:t>
      </w:r>
      <w:r w:rsidRPr="00B468BF">
        <w:tab/>
      </w:r>
      <w:proofErr w:type="gramStart"/>
      <w:r w:rsidRPr="00B468BF">
        <w:t>para</w:t>
      </w:r>
      <w:proofErr w:type="gramEnd"/>
      <w:r w:rsidRPr="00B468BF">
        <w:t xml:space="preserve"> </w:t>
      </w:r>
      <w:r w:rsidRPr="009B5BE8">
        <w:rPr>
          <w:position w:val="-24"/>
        </w:rPr>
        <w:object w:dxaOrig="600" w:dyaOrig="620">
          <v:shape id="_x0000_i1038" type="#_x0000_t75" style="width:30.05pt;height:31.3pt" o:ole="">
            <v:imagedata r:id="rId38" o:title=""/>
          </v:shape>
          <o:OLEObject Type="Embed" ProgID="Equation.3" ShapeID="_x0000_i1038" DrawAspect="Content" ObjectID="_1537285362" r:id="rId39"/>
        </w:object>
      </w:r>
      <w:r w:rsidRPr="00B468BF">
        <w:t xml:space="preserve"> (outside the eye)</w:t>
      </w:r>
      <w:r w:rsidRPr="00B468BF">
        <w:tab/>
      </w:r>
    </w:p>
    <w:p w:rsidR="00626130" w:rsidRPr="009B5BE8" w:rsidRDefault="00626130" w:rsidP="00626130">
      <w:r>
        <w:t xml:space="preserve">With A and B being: </w:t>
      </w:r>
    </w:p>
    <w:p w:rsidR="00626130" w:rsidRPr="009B5BE8" w:rsidRDefault="00626130" w:rsidP="00626130">
      <w:r w:rsidRPr="009B5BE8">
        <w:object w:dxaOrig="4260" w:dyaOrig="840">
          <v:shape id="_x0000_i1039" type="#_x0000_t75" style="width:192.85pt;height:38.2pt" o:ole="">
            <v:imagedata r:id="rId40" o:title=""/>
          </v:shape>
          <o:OLEObject Type="Embed" ProgID="Equation.3" ShapeID="_x0000_i1039" DrawAspect="Content" ObjectID="_1537285363" r:id="rId41"/>
        </w:object>
      </w:r>
      <w:r w:rsidRPr="009B5BE8">
        <w:tab/>
      </w:r>
      <w:r w:rsidRPr="009B5BE8">
        <w:tab/>
      </w:r>
      <w:r w:rsidRPr="009B5BE8">
        <w:tab/>
      </w:r>
      <w:r w:rsidRPr="009B5BE8">
        <w:tab/>
      </w:r>
      <w:r w:rsidRPr="009B5BE8">
        <w:tab/>
      </w:r>
    </w:p>
    <w:p w:rsidR="00626130" w:rsidRPr="009B5BE8" w:rsidRDefault="00626130" w:rsidP="00626130">
      <w:r w:rsidRPr="009B5BE8">
        <w:object w:dxaOrig="4640" w:dyaOrig="840">
          <v:shape id="_x0000_i1040" type="#_x0000_t75" style="width:195.95pt;height:35.05pt" o:ole="">
            <v:imagedata r:id="rId42" o:title=""/>
          </v:shape>
          <o:OLEObject Type="Embed" ProgID="Equation.3" ShapeID="_x0000_i1040" DrawAspect="Content" ObjectID="_1537285364" r:id="rId43"/>
        </w:object>
      </w:r>
    </w:p>
    <w:p w:rsidR="00626130" w:rsidRDefault="00626130" w:rsidP="00626130"/>
    <w:p w:rsidR="00EE2D87" w:rsidRDefault="00EE2D87" w:rsidP="009B6AE5">
      <w:pPr>
        <w:pStyle w:val="Ttulo2"/>
      </w:pPr>
      <w:bookmarkStart w:id="6" w:name="_Toc463543416"/>
      <w:r>
        <w:t>Tropical cyclone wind waves</w:t>
      </w:r>
      <w:bookmarkEnd w:id="6"/>
      <w:r>
        <w:t xml:space="preserve"> </w:t>
      </w:r>
    </w:p>
    <w:p w:rsidR="00626130" w:rsidRDefault="00626130" w:rsidP="00626130">
      <w:r>
        <w:t xml:space="preserve">We then calculate wind waves generated by the wind field using three different models, for comparison purposes </w:t>
      </w:r>
      <w:r w:rsidRPr="00E96A26">
        <w:fldChar w:fldCharType="begin" w:fldLock="1"/>
      </w:r>
      <w:r>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"id" : "ITEM-2", "itemData" : { "DOI" : "10.1061/(ASCE)0733-950X(1988)114:5(637)", "ISSN" : "0733-950X", "author" : [ { "dropping-particle" : "", "family" : "Young", "given" : "I", "non-dropping-particle" : "", "parse-names" : false, "suffix" : "" } ], "container-title" : "Journal of Waterway, Port, Coastal, and Ocean Engineering", "id" : "ITEM-2", "issue" : "5", "issued" : { "date-parts" : [ [ "1988", "9", "1" ] ] }, "note" : "doi: 10.1061/(ASCE)0733-950X(1988)114:5(637)", "page" : "637-652", "publisher" : "American Society of Civil Engineers", "title" : "Parametric Hurricane Wave Prediction Model", "type" : "article-journal", "volume" : "114" }, "uris" : [ "http://www.mendeley.com/documents/?uuid=c45d22ec-8fe8-426d-8025-867af715c59a" ] }, { "id" : "ITEM-3", "itemData" : { "author" : [ { "dropping-particle" : "", "family" : "USACE", "given" : "", "non-dropping-particle" : "", "parse-names" : false, "suffix" : "" } ], "container-title" : "Coastal Engineering", "id" : "ITEM-3", "issued" : { "date-parts" : [ [ "1984" ] ] }, "page" : "652", "publisher" : "US Army Corps of Engineers", "title" : "SHORE PROTECTION MANUAL", "type" : "article-journal", "volume" : "1" }, "uris" : [ "http://www.mendeley.com/documents/?uuid=5be1d9b8-d173-40ed-85e5-93d8270e2a86" ] } ], "mendeley" : { "formattedCitation" : "(Bretschneider, 1990; USACE, 1984; Young, 1988)", "plainTextFormattedCitation" : "(Bretschneider, 1990; USACE, 1984; Young, 1988)", "previouslyFormattedCitation" : "(Bretschneider, 1990; USACE, 1984; Young, 1988)" }, "properties" : { "noteIndex" : 0 }, "schema" : "https://github.com/citation-style-language/schema/raw/master/csl-citation.json" }</w:instrText>
      </w:r>
      <w:r w:rsidRPr="00E96A26">
        <w:fldChar w:fldCharType="separate"/>
      </w:r>
      <w:r w:rsidRPr="001C3AE6">
        <w:rPr>
          <w:noProof/>
        </w:rPr>
        <w:t>(Bretschneider, 1990; USACE, 1984; Young, 1988)</w:t>
      </w:r>
      <w:r w:rsidRPr="00E96A26">
        <w:fldChar w:fldCharType="end"/>
      </w:r>
      <w:r>
        <w:t xml:space="preserve">: </w:t>
      </w:r>
    </w:p>
    <w:p w:rsidR="00626130" w:rsidRDefault="00626130" w:rsidP="00626130"/>
    <w:p w:rsidR="00626130" w:rsidRPr="00B468BF" w:rsidRDefault="00626130" w:rsidP="00626130">
      <w:pPr>
        <w:rPr>
          <w:rFonts w:ascii="Times New Roman" w:eastAsia="Calibri" w:hAnsi="Times New Roman" w:cs="Times New Roman"/>
          <w:sz w:val="20"/>
        </w:rPr>
      </w:pPr>
      <w:proofErr w:type="spellStart"/>
      <w:r w:rsidRPr="00B468BF">
        <w:rPr>
          <w:rFonts w:ascii="Times New Roman" w:eastAsia="Calibri" w:hAnsi="Times New Roman" w:cs="Times New Roman"/>
          <w:sz w:val="20"/>
        </w:rPr>
        <w:t>Bretschneider</w:t>
      </w:r>
      <w:proofErr w:type="spellEnd"/>
      <w:r w:rsidRPr="00B468BF">
        <w:rPr>
          <w:rFonts w:ascii="Times New Roman" w:eastAsia="Calibri" w:hAnsi="Times New Roman" w:cs="Times New Roman"/>
          <w:sz w:val="20"/>
        </w:rPr>
        <w:t xml:space="preserve"> (1990)</w:t>
      </w:r>
      <w:r>
        <w:rPr>
          <w:rFonts w:ascii="Times New Roman" w:eastAsia="Calibri" w:hAnsi="Times New Roman" w:cs="Times New Roman"/>
          <w:sz w:val="20"/>
        </w:rPr>
        <w:t xml:space="preserve"> </w:t>
      </w:r>
      <w:r>
        <w:rPr>
          <w:rFonts w:ascii="Times New Roman" w:eastAsia="Calibri" w:hAnsi="Times New Roman" w:cs="Times New Roman"/>
          <w:sz w:val="20"/>
        </w:rPr>
        <w:fldChar w:fldCharType="begin" w:fldLock="1"/>
      </w:r>
      <w:r>
        <w:rPr>
          <w:rFonts w:ascii="Times New Roman" w:eastAsia="Calibri" w:hAnsi="Times New Roman" w:cs="Times New Roman"/>
          <w:sz w:val="20"/>
        </w:rPr>
        <w:instrText>ADDIN CSL_CITATION { "citationItems" : [ { "id" : "ITEM-1", "itemData" : { "author" : [ { "dropping-particle" : "", "family" : "Bretschneider", "given" : "C.L.", "non-dropping-particle" : "", "parse-names" : false, "suffix" : "" } ], "container-title" : "Handbook of Coastal &amp; Ocean Engineering", "editor" : [ { "dropping-particle" : "", "family" : "Herbich", "given" : "J.B.", "non-dropping-particle" : "", "parse-names" : false, "suffix" : "" }, { "dropping-particle" : "", "family" : "Bretschneider", "given" : "C.L.", "non-dropping-particle" : "", "parse-names" : false, "suffix" : "" } ], "id" : "ITEM-1", "issued" : { "date-parts" : [ [ "1990" ] ] }, "page" : "249\u2013303", "publisher" : "Gulf Pub. Co.", "publisher-place" : "Houston", "title" : "Tropical cyclones", "type" : "chapter" }, "uris" : [ "http://www.mendeley.com/documents/?uuid=319ff3fa-9326-4a14-a9d3-4604426e4854" ] } ], "mendeley" : { "formattedCitation" : "(Bretschneider, 1990)", "plainTextFormattedCitation" : "(Bretschneider, 1990)", "previouslyFormattedCitation" : "(Bretschneider, 1990)" }, "properties" : { "noteIndex" : 0 }, "schema" : "https://github.com/citation-style-language/schema/raw/master/csl-citation.json" }</w:instrText>
      </w:r>
      <w:r>
        <w:rPr>
          <w:rFonts w:ascii="Times New Roman" w:eastAsia="Calibri" w:hAnsi="Times New Roman" w:cs="Times New Roman"/>
          <w:sz w:val="20"/>
        </w:rPr>
        <w:fldChar w:fldCharType="separate"/>
      </w:r>
      <w:r w:rsidRPr="001C3AE6">
        <w:rPr>
          <w:rFonts w:ascii="Times New Roman" w:eastAsia="Calibri" w:hAnsi="Times New Roman" w:cs="Times New Roman"/>
          <w:noProof/>
          <w:sz w:val="20"/>
        </w:rPr>
        <w:t>(Bretschneider, 1990)</w:t>
      </w:r>
      <w:r>
        <w:rPr>
          <w:rFonts w:ascii="Times New Roman" w:eastAsia="Calibri" w:hAnsi="Times New Roman" w:cs="Times New Roman"/>
          <w:sz w:val="20"/>
        </w:rPr>
        <w:fldChar w:fldCharType="end"/>
      </w:r>
      <w:r w:rsidRPr="00B468BF">
        <w:rPr>
          <w:rFonts w:ascii="Times New Roman" w:eastAsia="Calibri" w:hAnsi="Times New Roman" w:cs="Times New Roman"/>
          <w:sz w:val="20"/>
        </w:rPr>
        <w:t xml:space="preserve">, for Hs from a non-stationary cyclone at offshore depths </w:t>
      </w:r>
    </w:p>
    <w:p w:rsidR="00626130" w:rsidRPr="00B468BF" w:rsidRDefault="00626130" w:rsidP="00626130">
      <w:pPr>
        <w:rPr>
          <w:rFonts w:ascii="Times New Roman" w:hAnsi="Times New Roman"/>
          <w:sz w:val="20"/>
        </w:rPr>
      </w:pPr>
      <w:r w:rsidRPr="00B468BF">
        <w:rPr>
          <w:rFonts w:ascii="Times New Roman" w:hAnsi="Times New Roman"/>
          <w:sz w:val="20"/>
        </w:rPr>
        <w:object w:dxaOrig="8220" w:dyaOrig="820">
          <v:shape id="_x0000_i1041" type="#_x0000_t75" style="width:335.6pt;height:33.2pt" o:ole="">
            <v:imagedata r:id="rId44" o:title=""/>
          </v:shape>
          <o:OLEObject Type="Embed" ProgID="Equation.3" ShapeID="_x0000_i1041" DrawAspect="Content" ObjectID="_1537285365" r:id="rId45"/>
        </w:object>
      </w:r>
      <w:r w:rsidRPr="00B468BF">
        <w:rPr>
          <w:rFonts w:ascii="Times New Roman" w:hAnsi="Times New Roman"/>
          <w:sz w:val="20"/>
        </w:rPr>
        <w:tab/>
        <w:t>(1.6)</w:t>
      </w:r>
    </w:p>
    <w:p w:rsidR="00626130" w:rsidRPr="00B468BF" w:rsidRDefault="00626130" w:rsidP="00626130">
      <w:pPr>
        <w:rPr>
          <w:rFonts w:ascii="Times New Roman" w:hAnsi="Times New Roman"/>
          <w:sz w:val="20"/>
        </w:rPr>
      </w:pPr>
      <w:r w:rsidRPr="00B468BF">
        <w:rPr>
          <w:rFonts w:ascii="Times New Roman" w:hAnsi="Times New Roman"/>
          <w:sz w:val="20"/>
        </w:rPr>
        <w:object w:dxaOrig="1440" w:dyaOrig="740">
          <v:shape id="_x0000_i1042" type="#_x0000_t75" style="width:56.95pt;height:29.45pt" o:ole="">
            <v:imagedata r:id="rId46" o:title=""/>
          </v:shape>
          <o:OLEObject Type="Embed" ProgID="Equation.3" ShapeID="_x0000_i1042" DrawAspect="Content" ObjectID="_1537285366" r:id="rId47"/>
        </w:object>
      </w:r>
    </w:p>
    <w:p w:rsidR="00626130" w:rsidRPr="00B468BF" w:rsidRDefault="00626130" w:rsidP="00626130">
      <w:pPr>
        <w:rPr>
          <w:rFonts w:ascii="Times New Roman" w:eastAsia="Calibri" w:hAnsi="Times New Roman" w:cs="Times New Roman"/>
          <w:sz w:val="20"/>
        </w:rPr>
      </w:pPr>
      <w:r w:rsidRPr="00B468BF">
        <w:rPr>
          <w:rFonts w:ascii="Times New Roman" w:eastAsia="Calibri" w:hAnsi="Times New Roman" w:cs="Times New Roman"/>
          <w:sz w:val="20"/>
        </w:rPr>
        <w:t>Young (1988)</w:t>
      </w:r>
      <w:r>
        <w:rPr>
          <w:rFonts w:ascii="Times New Roman" w:eastAsia="Calibri" w:hAnsi="Times New Roman" w:cs="Times New Roman"/>
          <w:sz w:val="20"/>
        </w:rPr>
        <w:t xml:space="preserve"> </w:t>
      </w:r>
      <w:r>
        <w:rPr>
          <w:rFonts w:ascii="Times New Roman" w:eastAsia="Calibri" w:hAnsi="Times New Roman" w:cs="Times New Roman"/>
          <w:sz w:val="20"/>
        </w:rPr>
        <w:fldChar w:fldCharType="begin" w:fldLock="1"/>
      </w:r>
      <w:r>
        <w:rPr>
          <w:rFonts w:ascii="Times New Roman" w:eastAsia="Calibri" w:hAnsi="Times New Roman" w:cs="Times New Roman"/>
          <w:sz w:val="20"/>
        </w:rPr>
        <w:instrText>ADDIN CSL_CITATION { "citationItems" : [ { "id" : "ITEM-1", "itemData" : { "DOI" : "10.1061/(ASCE)0733-950X(1988)114:5(637)", "ISSN" : "0733-950X", "author" : [ { "dropping-particle" : "", "family" : "Young", "given" : "I", "non-dropping-particle" : "", "parse-names" : false, "suffix" : "" } ], "container-title" : "Journal of Waterway, Port, Coastal, and Ocean Engineering", "id" : "ITEM-1", "issue" : "5", "issued" : { "date-parts" : [ [ "1988", "9", "1" ] ] }, "note" : "doi: 10.1061/(ASCE)0733-950X(1988)114:5(637)", "page" : "637-652", "publisher" : "American Society of Civil Engineers", "title" : "Parametric Hurricane Wave Prediction Model", "type" : "article-journal", "volume" : "114" }, "uris" : [ "http://www.mendeley.com/documents/?uuid=c45d22ec-8fe8-426d-8025-867af715c59a" ] } ], "mendeley" : { "formattedCitation" : "(Young, 1988)", "plainTextFormattedCitation" : "(Young, 1988)", "previouslyFormattedCitation" : "(Young, 1988)" }, "properties" : { "noteIndex" : 0 }, "schema" : "https://github.com/citation-style-language/schema/raw/master/csl-citation.json" }</w:instrText>
      </w:r>
      <w:r>
        <w:rPr>
          <w:rFonts w:ascii="Times New Roman" w:eastAsia="Calibri" w:hAnsi="Times New Roman" w:cs="Times New Roman"/>
          <w:sz w:val="20"/>
        </w:rPr>
        <w:fldChar w:fldCharType="separate"/>
      </w:r>
      <w:r w:rsidRPr="001C3AE6">
        <w:rPr>
          <w:rFonts w:ascii="Times New Roman" w:eastAsia="Calibri" w:hAnsi="Times New Roman" w:cs="Times New Roman"/>
          <w:noProof/>
          <w:sz w:val="20"/>
        </w:rPr>
        <w:t>(Young, 1988)</w:t>
      </w:r>
      <w:r>
        <w:rPr>
          <w:rFonts w:ascii="Times New Roman" w:eastAsia="Calibri" w:hAnsi="Times New Roman" w:cs="Times New Roman"/>
          <w:sz w:val="20"/>
        </w:rPr>
        <w:fldChar w:fldCharType="end"/>
      </w:r>
      <w:r w:rsidRPr="00B468BF">
        <w:rPr>
          <w:rFonts w:ascii="Times New Roman" w:eastAsia="Calibri" w:hAnsi="Times New Roman" w:cs="Times New Roman"/>
          <w:sz w:val="20"/>
        </w:rPr>
        <w:t>, adjusting and calibrating the Hs max with numerical modeling at offshore dept</w:t>
      </w:r>
      <w:r>
        <w:rPr>
          <w:rFonts w:ascii="Times New Roman" w:eastAsia="Calibri" w:hAnsi="Times New Roman" w:cs="Times New Roman"/>
          <w:sz w:val="20"/>
        </w:rPr>
        <w:t>h</w:t>
      </w:r>
      <w:r w:rsidRPr="00B468BF">
        <w:rPr>
          <w:rFonts w:ascii="Times New Roman" w:eastAsia="Calibri" w:hAnsi="Times New Roman" w:cs="Times New Roman"/>
          <w:sz w:val="20"/>
        </w:rPr>
        <w:t>s.</w:t>
      </w:r>
    </w:p>
    <w:p w:rsidR="00626130" w:rsidRPr="00B468BF" w:rsidRDefault="00626130" w:rsidP="00626130">
      <w:pPr>
        <w:rPr>
          <w:rFonts w:ascii="Times New Roman" w:hAnsi="Times New Roman"/>
          <w:sz w:val="20"/>
        </w:rPr>
      </w:pPr>
      <w:r w:rsidRPr="00B468BF">
        <w:rPr>
          <w:rFonts w:ascii="Times New Roman" w:hAnsi="Times New Roman"/>
          <w:sz w:val="20"/>
        </w:rPr>
        <w:object w:dxaOrig="2860" w:dyaOrig="840">
          <v:shape id="_x0000_i1043" type="#_x0000_t75" style="width:110.8pt;height:32.55pt" o:ole="">
            <v:imagedata r:id="rId48" o:title=""/>
          </v:shape>
          <o:OLEObject Type="Embed" ProgID="Equation.3" ShapeID="_x0000_i1043" DrawAspect="Content" ObjectID="_1537285367" r:id="rId49"/>
        </w:object>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t>(1.7)</w:t>
      </w:r>
    </w:p>
    <w:p w:rsidR="00626130" w:rsidRPr="00B468BF" w:rsidRDefault="00626130" w:rsidP="00626130">
      <w:pPr>
        <w:rPr>
          <w:rFonts w:ascii="Times New Roman" w:hAnsi="Times New Roman"/>
          <w:sz w:val="20"/>
        </w:rPr>
      </w:pPr>
      <w:r w:rsidRPr="00B468BF">
        <w:rPr>
          <w:rFonts w:ascii="Times New Roman" w:hAnsi="Times New Roman"/>
          <w:sz w:val="20"/>
        </w:rPr>
        <w:object w:dxaOrig="2760" w:dyaOrig="840">
          <v:shape id="_x0000_i1044" type="#_x0000_t75" style="width:110.8pt;height:33.8pt" o:ole="">
            <v:imagedata r:id="rId50" o:title=""/>
          </v:shape>
          <o:OLEObject Type="Embed" ProgID="Equation.3" ShapeID="_x0000_i1044" DrawAspect="Content" ObjectID="_1537285368" r:id="rId51"/>
        </w:object>
      </w:r>
    </w:p>
    <w:p w:rsidR="00626130" w:rsidRPr="00B468BF" w:rsidRDefault="00626130" w:rsidP="00626130">
      <w:pPr>
        <w:rPr>
          <w:rFonts w:ascii="Times New Roman" w:eastAsia="Calibri" w:hAnsi="Times New Roman" w:cs="Times New Roman"/>
          <w:sz w:val="20"/>
        </w:rPr>
      </w:pPr>
      <w:r w:rsidRPr="00B468BF">
        <w:rPr>
          <w:rFonts w:ascii="Times New Roman" w:eastAsia="Calibri" w:hAnsi="Times New Roman" w:cs="Times New Roman"/>
          <w:sz w:val="20"/>
        </w:rPr>
        <w:t>Shore Protection Manual</w:t>
      </w:r>
      <w:r>
        <w:rPr>
          <w:rFonts w:ascii="Times New Roman" w:eastAsia="Calibri" w:hAnsi="Times New Roman" w:cs="Times New Roman"/>
          <w:sz w:val="20"/>
        </w:rPr>
        <w:t xml:space="preserve"> </w:t>
      </w:r>
      <w:r>
        <w:rPr>
          <w:rFonts w:ascii="Times New Roman" w:eastAsia="Calibri" w:hAnsi="Times New Roman" w:cs="Times New Roman"/>
          <w:sz w:val="20"/>
        </w:rPr>
        <w:fldChar w:fldCharType="begin" w:fldLock="1"/>
      </w:r>
      <w:r>
        <w:rPr>
          <w:rFonts w:ascii="Times New Roman" w:eastAsia="Calibri" w:hAnsi="Times New Roman" w:cs="Times New Roman"/>
          <w:sz w:val="20"/>
        </w:rPr>
        <w:instrText>ADDIN CSL_CITATION { "citationItems" : [ { "id" : "ITEM-1", "itemData" : { "author" : [ { "dropping-particle" : "", "family" : "USACE", "given" : "", "non-dropping-particle" : "", "parse-names" : false, "suffix" : "" } ], "container-title" : "Coastal Engineering", "id" : "ITEM-1", "issued" : { "date-parts" : [ [ "1984" ] ] }, "page" : "652", "publisher" : "US Army Corps of Engineers", "title" : "SHORE PROTECTION MANUAL", "type" : "article-journal", "volume" : "1" }, "uris" : [ "http://www.mendeley.com/documents/?uuid=5be1d9b8-d173-40ed-85e5-93d8270e2a86" ] } ], "mendeley" : { "formattedCitation" : "(USACE, 1984)", "plainTextFormattedCitation" : "(USACE, 1984)", "previouslyFormattedCitation" : "(USACE, 1984)" }, "properties" : { "noteIndex" : 0 }, "schema" : "https://github.com/citation-style-language/schema/raw/master/csl-citation.json" }</w:instrText>
      </w:r>
      <w:r>
        <w:rPr>
          <w:rFonts w:ascii="Times New Roman" w:eastAsia="Calibri" w:hAnsi="Times New Roman" w:cs="Times New Roman"/>
          <w:sz w:val="20"/>
        </w:rPr>
        <w:fldChar w:fldCharType="separate"/>
      </w:r>
      <w:r w:rsidRPr="001C3AE6">
        <w:rPr>
          <w:rFonts w:ascii="Times New Roman" w:eastAsia="Calibri" w:hAnsi="Times New Roman" w:cs="Times New Roman"/>
          <w:noProof/>
          <w:sz w:val="20"/>
        </w:rPr>
        <w:t>(USACE, 1984)</w:t>
      </w:r>
      <w:r>
        <w:rPr>
          <w:rFonts w:ascii="Times New Roman" w:eastAsia="Calibri" w:hAnsi="Times New Roman" w:cs="Times New Roman"/>
          <w:sz w:val="20"/>
        </w:rPr>
        <w:fldChar w:fldCharType="end"/>
      </w:r>
      <w:r w:rsidRPr="00B468BF">
        <w:rPr>
          <w:rFonts w:ascii="Times New Roman" w:eastAsia="Calibri" w:hAnsi="Times New Roman" w:cs="Times New Roman"/>
          <w:sz w:val="20"/>
        </w:rPr>
        <w:t xml:space="preserve">, modified to include some of the near-shore depth induced effects on the waves (Hs and </w:t>
      </w:r>
      <w:proofErr w:type="spellStart"/>
      <w:r w:rsidRPr="00B468BF">
        <w:rPr>
          <w:rFonts w:ascii="Times New Roman" w:eastAsia="Calibri" w:hAnsi="Times New Roman" w:cs="Times New Roman"/>
          <w:sz w:val="20"/>
        </w:rPr>
        <w:t>Tp</w:t>
      </w:r>
      <w:proofErr w:type="spellEnd"/>
      <w:r w:rsidRPr="00B468BF">
        <w:rPr>
          <w:rFonts w:ascii="Times New Roman" w:eastAsia="Calibri" w:hAnsi="Times New Roman" w:cs="Times New Roman"/>
          <w:sz w:val="20"/>
        </w:rPr>
        <w:t>)</w:t>
      </w:r>
    </w:p>
    <w:p w:rsidR="00626130" w:rsidRPr="00B468BF" w:rsidRDefault="00626130" w:rsidP="00626130">
      <w:pPr>
        <w:rPr>
          <w:rFonts w:ascii="Times New Roman" w:hAnsi="Times New Roman"/>
          <w:sz w:val="20"/>
        </w:rPr>
      </w:pPr>
      <w:r w:rsidRPr="00B468BF">
        <w:rPr>
          <w:rFonts w:ascii="Times New Roman" w:hAnsi="Times New Roman"/>
          <w:sz w:val="20"/>
        </w:rPr>
        <w:t xml:space="preserve"> </w:t>
      </w:r>
      <w:r w:rsidRPr="00B468BF">
        <w:rPr>
          <w:rFonts w:ascii="Times New Roman" w:hAnsi="Times New Roman"/>
          <w:sz w:val="20"/>
        </w:rPr>
        <w:object w:dxaOrig="6460" w:dyaOrig="1880">
          <v:shape id="_x0000_i1045" type="#_x0000_t75" style="width:230.4pt;height:67pt" o:ole="">
            <v:imagedata r:id="rId52" o:title=""/>
          </v:shape>
          <o:OLEObject Type="Embed" ProgID="Equation.3" ShapeID="_x0000_i1045" DrawAspect="Content" ObjectID="_1537285369" r:id="rId53"/>
        </w:object>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r>
      <w:r w:rsidRPr="00B468BF">
        <w:rPr>
          <w:rFonts w:ascii="Times New Roman" w:hAnsi="Times New Roman"/>
          <w:sz w:val="20"/>
        </w:rPr>
        <w:tab/>
        <w:t>(1.8)</w:t>
      </w:r>
    </w:p>
    <w:p w:rsidR="00626130" w:rsidRPr="009B5BE8" w:rsidRDefault="00626130" w:rsidP="00626130">
      <w:r w:rsidRPr="00B468BF">
        <w:object w:dxaOrig="6700" w:dyaOrig="1880">
          <v:shape id="_x0000_i1046" type="#_x0000_t75" style="width:229.15pt;height:65.1pt" o:ole="">
            <v:imagedata r:id="rId54" o:title=""/>
          </v:shape>
          <o:OLEObject Type="Embed" ProgID="Equation.3" ShapeID="_x0000_i1046" DrawAspect="Content" ObjectID="_1537285370" r:id="rId55"/>
        </w:object>
      </w:r>
    </w:p>
    <w:p w:rsidR="00626130" w:rsidRDefault="00626130" w:rsidP="00626130"/>
    <w:p w:rsidR="00626130" w:rsidRDefault="00626130" w:rsidP="00626130">
      <w:pPr>
        <w:rPr>
          <w:noProof/>
        </w:rPr>
      </w:pPr>
    </w:p>
    <w:p w:rsidR="00626130" w:rsidRDefault="00626130" w:rsidP="00626130">
      <w:pPr>
        <w:rPr>
          <w:noProof/>
        </w:rPr>
      </w:pPr>
      <w:r w:rsidRPr="00F90B96">
        <w:rPr>
          <w:noProof/>
          <w:lang w:val="es-ES" w:eastAsia="es-ES"/>
        </w:rPr>
        <w:drawing>
          <wp:inline distT="0" distB="0" distL="0" distR="0">
            <wp:extent cx="3609975" cy="270764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9975" cy="2707640"/>
                    </a:xfrm>
                    <a:prstGeom prst="rect">
                      <a:avLst/>
                    </a:prstGeom>
                    <a:noFill/>
                    <a:ln>
                      <a:noFill/>
                    </a:ln>
                  </pic:spPr>
                </pic:pic>
              </a:graphicData>
            </a:graphic>
          </wp:inline>
        </w:drawing>
      </w:r>
    </w:p>
    <w:p w:rsidR="00626130" w:rsidRDefault="00626130" w:rsidP="00626130">
      <w:pPr>
        <w:rPr>
          <w:noProof/>
        </w:rPr>
      </w:pPr>
      <w:r>
        <w:rPr>
          <w:noProof/>
        </w:rPr>
        <w:t xml:space="preserve">Figure 4. </w:t>
      </w:r>
      <w:r w:rsidRPr="00D84E8D">
        <w:rPr>
          <w:noProof/>
        </w:rPr>
        <w:t xml:space="preserve">Significant wave height at </w:t>
      </w:r>
      <w:r>
        <w:rPr>
          <w:noProof/>
        </w:rPr>
        <w:t xml:space="preserve">NOAA buoy </w:t>
      </w:r>
      <w:r w:rsidRPr="00D84E8D">
        <w:rPr>
          <w:noProof/>
        </w:rPr>
        <w:t>42040</w:t>
      </w:r>
      <w:r>
        <w:rPr>
          <w:noProof/>
        </w:rPr>
        <w:t xml:space="preserve"> (</w:t>
      </w:r>
      <w:r w:rsidRPr="00D84E8D">
        <w:rPr>
          <w:noProof/>
        </w:rPr>
        <w:t>29.212</w:t>
      </w:r>
      <w:r>
        <w:rPr>
          <w:noProof/>
        </w:rPr>
        <w:t xml:space="preserve"> North, </w:t>
      </w:r>
      <w:r w:rsidRPr="00D84E8D">
        <w:rPr>
          <w:noProof/>
        </w:rPr>
        <w:t>88.207</w:t>
      </w:r>
      <w:r>
        <w:rPr>
          <w:noProof/>
        </w:rPr>
        <w:t xml:space="preserve"> West, </w:t>
      </w:r>
      <w:r w:rsidRPr="00D84E8D">
        <w:rPr>
          <w:noProof/>
        </w:rPr>
        <w:t>164.6</w:t>
      </w:r>
      <w:r>
        <w:rPr>
          <w:noProof/>
        </w:rPr>
        <w:t xml:space="preserve"> m deep) </w:t>
      </w:r>
    </w:p>
    <w:p w:rsidR="00626130" w:rsidRDefault="00626130" w:rsidP="00626130">
      <w:pPr>
        <w:rPr>
          <w:noProof/>
        </w:rPr>
      </w:pPr>
    </w:p>
    <w:p w:rsidR="0043676B" w:rsidRDefault="0043676B" w:rsidP="0043676B">
      <w:pPr>
        <w:pStyle w:val="Ttulo2"/>
      </w:pPr>
      <w:bookmarkStart w:id="7" w:name="_Toc463543417"/>
      <w:r>
        <w:t xml:space="preserve">Tropical cyclone </w:t>
      </w:r>
      <w:r>
        <w:t>surges</w:t>
      </w:r>
      <w:bookmarkEnd w:id="7"/>
      <w:r>
        <w:t xml:space="preserve"> </w:t>
      </w:r>
      <w:r>
        <w:t xml:space="preserve"> </w:t>
      </w:r>
    </w:p>
    <w:p w:rsidR="0043676B" w:rsidRDefault="0043676B" w:rsidP="00626130">
      <w:pPr>
        <w:rPr>
          <w:noProof/>
        </w:rPr>
      </w:pPr>
    </w:p>
    <w:p w:rsidR="00626130" w:rsidRPr="009B5BE8" w:rsidRDefault="00626130" w:rsidP="00626130">
      <w:pPr>
        <w:rPr>
          <w:b/>
        </w:rPr>
      </w:pPr>
      <w:r w:rsidRPr="00E96A26">
        <w:lastRenderedPageBreak/>
        <w:t>Storm Surge</w:t>
      </w:r>
      <w:r w:rsidRPr="00D84E8D">
        <w:t xml:space="preserve"> </w:t>
      </w:r>
      <w:r w:rsidRPr="009B5BE8">
        <w:t xml:space="preserve">is supposed to be the linear sum of two effects: </w:t>
      </w:r>
      <w:r>
        <w:t xml:space="preserve">(1) </w:t>
      </w:r>
      <w:r w:rsidRPr="009B5BE8">
        <w:t xml:space="preserve">elevation due to the atmospheric pressure and </w:t>
      </w:r>
      <w:r>
        <w:t xml:space="preserve">(2) </w:t>
      </w:r>
      <w:r w:rsidRPr="009B5BE8">
        <w:t xml:space="preserve">the wind </w:t>
      </w:r>
      <w:r>
        <w:t xml:space="preserve">shear </w:t>
      </w:r>
      <w:r w:rsidRPr="009B5BE8">
        <w:t xml:space="preserve">stress </w:t>
      </w:r>
      <w:r>
        <w:t xml:space="preserve">over the sea surface. </w:t>
      </w:r>
      <w:r w:rsidRPr="009B5BE8">
        <w:t xml:space="preserve">The storm </w:t>
      </w:r>
      <w:r w:rsidRPr="00D84E8D">
        <w:t xml:space="preserve">surge </w:t>
      </w:r>
      <w:r>
        <w:t>s</w:t>
      </w:r>
      <w:r w:rsidRPr="00D84E8D">
        <w:t>ea level pressure effect spatial variation is supposed stationary and symmetric, only depending on the pressure gradient, and is calculated as</w:t>
      </w:r>
      <w:r>
        <w:rPr>
          <w:b/>
        </w:rPr>
        <w:t xml:space="preserve"> </w:t>
      </w:r>
      <w:r>
        <w:rPr>
          <w:b/>
        </w:rPr>
        <w:fldChar w:fldCharType="begin" w:fldLock="1"/>
      </w:r>
      <w:r>
        <w:rPr>
          <w:b/>
        </w:rPr>
        <w:instrText>ADDIN CSL_CITATION { "citationItems" : [ { "id" : "ITEM-1", "itemData" : { "ISBN" : "9810204205", "author" : [ { "dropping-particle" : "", "family" : "Dean", "given" : "R. G.", "non-dropping-particle" : "", "parse-names" : false, "suffix" : "" }, { "dropping-particle" : "", "family" : "Dalrymple", "given" : "R. a.", "non-dropping-particle" : "", "parse-names" : false, "suffix" : "" } ], "collection-title" : "Advanced Series on Ocean Engineering", "editor" : [ { "dropping-particle" : "", "family" : "Liu", "given" : "P L F", "non-dropping-particle" : "", "parse-names" : false, "suffix" : "" } ], "id" : "ITEM-1", "issued" : { "date-parts" : [ [ "1991" ] ] }, "number-of-pages" : "353", "publisher" : "World Scientific", "title" : "Water Wave Mechanics for Engineers and Scientists.", "type" : "book" }, "uris" : [ "http://www.mendeley.com/documents/?uuid=079ca93e-472c-4a88-bd37-3ef0bd032c54" ] } ], "mendeley" : { "formattedCitation" : "(Dean and Dalrymple, 1991)", "plainTextFormattedCitation" : "(Dean and Dalrymple, 1991)", "previouslyFormattedCitation" : "(Dean and Dalrymple, 1991)" }, "properties" : { "noteIndex" : 0 }, "schema" : "https://github.com/citation-style-language/schema/raw/master/csl-citation.json" }</w:instrText>
      </w:r>
      <w:r>
        <w:rPr>
          <w:b/>
        </w:rPr>
        <w:fldChar w:fldCharType="separate"/>
      </w:r>
      <w:r w:rsidRPr="001C3AE6">
        <w:rPr>
          <w:noProof/>
        </w:rPr>
        <w:t>(Dean and Dalrymple, 1991)</w:t>
      </w:r>
      <w:r>
        <w:rPr>
          <w:b/>
        </w:rPr>
        <w:fldChar w:fldCharType="end"/>
      </w:r>
      <w:r>
        <w:rPr>
          <w:b/>
        </w:rPr>
        <w:t xml:space="preserve">: </w:t>
      </w:r>
    </w:p>
    <w:p w:rsidR="00626130" w:rsidRDefault="00626130" w:rsidP="00626130"/>
    <w:p w:rsidR="00626130" w:rsidRDefault="00626130" w:rsidP="00626130"/>
    <w:p w:rsidR="00626130" w:rsidRPr="009B5BE8" w:rsidRDefault="00626130" w:rsidP="00626130">
      <w:r w:rsidRPr="009B5BE8">
        <w:object w:dxaOrig="2640" w:dyaOrig="800">
          <v:shape id="_x0000_i1047" type="#_x0000_t75" style="width:132.75pt;height:39.45pt" o:ole="" fillcolor="window">
            <v:imagedata r:id="rId57" o:title=""/>
          </v:shape>
          <o:OLEObject Type="Embed" ProgID="Equation.3" ShapeID="_x0000_i1047" DrawAspect="Content" ObjectID="_1537285371" r:id="rId58"/>
        </w:object>
      </w:r>
    </w:p>
    <w:p w:rsidR="00626130" w:rsidRDefault="00626130" w:rsidP="00626130">
      <w:r w:rsidRPr="009B5BE8">
        <w:t xml:space="preserve">Where </w:t>
      </w:r>
      <w:r w:rsidRPr="009B5BE8">
        <w:rPr>
          <w:position w:val="-14"/>
        </w:rPr>
        <w:object w:dxaOrig="340" w:dyaOrig="380">
          <v:shape id="_x0000_i1048" type="#_x0000_t75" style="width:17.55pt;height:18.8pt" o:ole="">
            <v:imagedata r:id="rId59" o:title=""/>
          </v:shape>
          <o:OLEObject Type="Embed" ProgID="Equation.3" ShapeID="_x0000_i1048" DrawAspect="Content" ObjectID="_1537285372" r:id="rId60"/>
        </w:object>
      </w:r>
      <w:r>
        <w:t xml:space="preserve"> sea level elevation; </w:t>
      </w:r>
      <w:proofErr w:type="spellStart"/>
      <w:r w:rsidRPr="009B5BE8">
        <w:t>P</w:t>
      </w:r>
      <w:r w:rsidRPr="009B5BE8">
        <w:rPr>
          <w:vertAlign w:val="subscript"/>
        </w:rPr>
        <w:t>n</w:t>
      </w:r>
      <w:proofErr w:type="spellEnd"/>
      <w:r w:rsidRPr="009B5BE8">
        <w:t xml:space="preserve"> pressure outside the storm (mbar)</w:t>
      </w:r>
      <w:r>
        <w:t xml:space="preserve">; </w:t>
      </w:r>
      <w:r w:rsidRPr="009B5BE8">
        <w:t>P</w:t>
      </w:r>
      <w:r w:rsidRPr="009B5BE8">
        <w:rPr>
          <w:vertAlign w:val="subscript"/>
        </w:rPr>
        <w:t>0</w:t>
      </w:r>
      <w:r w:rsidRPr="009B5BE8">
        <w:t xml:space="preserve"> central pressure (mbar)</w:t>
      </w:r>
      <w:r>
        <w:t xml:space="preserve">; </w:t>
      </w:r>
      <w:r w:rsidRPr="009B5BE8">
        <w:rPr>
          <w:position w:val="-10"/>
        </w:rPr>
        <w:object w:dxaOrig="240" w:dyaOrig="260">
          <v:shape id="_x0000_i1049" type="#_x0000_t75" style="width:11.25pt;height:12.5pt" o:ole="">
            <v:imagedata r:id="rId61" o:title=""/>
          </v:shape>
          <o:OLEObject Type="Embed" ProgID="Equation.3" ShapeID="_x0000_i1049" DrawAspect="Content" ObjectID="_1537285373" r:id="rId62"/>
        </w:object>
      </w:r>
      <w:r>
        <w:t xml:space="preserve"> water density (1025 kg/m³) and </w:t>
      </w:r>
      <w:r w:rsidRPr="009B5BE8">
        <w:t xml:space="preserve">R </w:t>
      </w:r>
      <w:r>
        <w:t xml:space="preserve">is the </w:t>
      </w:r>
      <w:r w:rsidRPr="009B5BE8">
        <w:t>hurricane radius (km)</w:t>
      </w:r>
    </w:p>
    <w:p w:rsidR="00626130" w:rsidRPr="009B5BE8" w:rsidRDefault="00626130" w:rsidP="00626130"/>
    <w:p w:rsidR="00626130" w:rsidRDefault="00626130" w:rsidP="00626130">
      <w:pPr>
        <w:rPr>
          <w:b/>
        </w:rPr>
      </w:pPr>
      <w:r>
        <w:t xml:space="preserve">The shear stress produced by the wind on the sea surface generates an elevation of the water level at the coastline, known as Storm Surge. Although its modeling is complex </w:t>
      </w:r>
      <w:r>
        <w:fldChar w:fldCharType="begin" w:fldLock="1"/>
      </w:r>
      <w:r>
        <w:instrText>ADDIN CSL_CITATION { "citationItems" : [ { "id" : "ITEM-1", "itemData" : { "DOI" : "10.1063/1.2982120", "author" : [ { "dropping-particle" : "", "family" : "Resio", "given" : "Donald T", "non-dropping-particle" : "", "parse-names" : false, "suffix" : "" }, { "dropping-particle" : "", "family" : "Westerink", "given" : "Joannes J", "non-dropping-particle" : "", "parse-names" : false, "suffix" : "" } ], "container-title" : "Physics Today", "id" : "ITEM-1", "issue" : "9", "issued" : { "date-parts" : [ [ "2008" ] ] }, "page" : "33-38", "title" : "Modeling the physics of storm surges", "type" : "article-journal", "volume" : "61" }, "uris" : [ "http://www.mendeley.com/documents/?uuid=0182c1ee-906b-49e1-be4f-8f5c6c4b22a1" ] }, { "id" : "ITEM-2", "itemData" : { "author" : [ { "dropping-particle" : "", "family" : "Jacobsen", "given" : "Bob", "non-dropping-particle" : "", "parse-names" : false, "suffix" : "" } ], "id" : "ITEM-2", "issue" : "May", "issued" : { "date-parts" : [ [ "2013" ] ] }, "page" : "534", "title" : "Hurricane Surge Hazard Analysis : The State of the Practice and Recent Applications for Southeast Louisiana", "type" : "article-journal" }, "uris" : [ "http://www.mendeley.com/documents/?uuid=8aa6db2a-7e26-4773-82ca-2cc728bbd603" ] } ], "mendeley" : { "formattedCitation" : "(Jacobsen, 2013; Resio and Westerink, 2008)", "plainTextFormattedCitation" : "(Jacobsen, 2013; Resio and Westerink, 2008)", "previouslyFormattedCitation" : "(Jacobsen, 2013; Resio and Westerink, 2008)" }, "properties" : { "noteIndex" : 0 }, "schema" : "https://github.com/citation-style-language/schema/raw/master/csl-citation.json" }</w:instrText>
      </w:r>
      <w:r>
        <w:fldChar w:fldCharType="separate"/>
      </w:r>
      <w:r w:rsidRPr="001C3AE6">
        <w:rPr>
          <w:noProof/>
        </w:rPr>
        <w:t>(Jacobsen, 2013; Resio and Westerink, 2008)</w:t>
      </w:r>
      <w:r>
        <w:fldChar w:fldCharType="end"/>
      </w:r>
      <w:r>
        <w:t xml:space="preserve">, the long wave equations can be used to described it on the continental shelf or a lagoon </w:t>
      </w:r>
      <w:r>
        <w:rPr>
          <w:b/>
        </w:rPr>
        <w:fldChar w:fldCharType="begin" w:fldLock="1"/>
      </w:r>
      <w:r>
        <w:rPr>
          <w:b/>
        </w:rPr>
        <w:instrText>ADDIN CSL_CITATION { "citationItems" : [ { "id" : "ITEM-1", "itemData" : { "ISBN" : "9810204205", "author" : [ { "dropping-particle" : "", "family" : "Dean", "given" : "R. G.", "non-dropping-particle" : "", "parse-names" : false, "suffix" : "" }, { "dropping-particle" : "", "family" : "Dalrymple", "given" : "R. a.", "non-dropping-particle" : "", "parse-names" : false, "suffix" : "" } ], "collection-title" : "Advanced Series on Ocean Engineering", "editor" : [ { "dropping-particle" : "", "family" : "Liu", "given" : "P L F", "non-dropping-particle" : "", "parse-names" : false, "suffix" : "" } ], "id" : "ITEM-1", "issued" : { "date-parts" : [ [ "1991" ] ] }, "number-of-pages" : "353", "publisher" : "World Scientific", "title" : "Water Wave Mechanics for Engineers and Scientists.", "type" : "book" }, "uris" : [ "http://www.mendeley.com/documents/?uuid=079ca93e-472c-4a88-bd37-3ef0bd032c54" ] } ], "mendeley" : { "formattedCitation" : "(Dean and Dalrymple, 1991)", "plainTextFormattedCitation" : "(Dean and Dalrymple, 1991)", "previouslyFormattedCitation" : "(Dean and Dalrymple, 1991)" }, "properties" : { "noteIndex" : 0 }, "schema" : "https://github.com/citation-style-language/schema/raw/master/csl-citation.json" }</w:instrText>
      </w:r>
      <w:r>
        <w:rPr>
          <w:b/>
        </w:rPr>
        <w:fldChar w:fldCharType="separate"/>
      </w:r>
      <w:r w:rsidRPr="001C3AE6">
        <w:rPr>
          <w:noProof/>
        </w:rPr>
        <w:t>(Dean and Dalrymple, 1991)</w:t>
      </w:r>
      <w:r>
        <w:rPr>
          <w:b/>
        </w:rPr>
        <w:fldChar w:fldCharType="end"/>
      </w:r>
      <w:r>
        <w:rPr>
          <w:b/>
        </w:rPr>
        <w:t>:</w:t>
      </w:r>
    </w:p>
    <w:p w:rsidR="00626130" w:rsidRPr="009B5BE8" w:rsidRDefault="00626130" w:rsidP="00626130">
      <w:r>
        <w:t>The s</w:t>
      </w:r>
      <w:r w:rsidRPr="009B5BE8">
        <w:t>ea level surface induced by the wind stress (</w:t>
      </w:r>
      <w:r w:rsidRPr="009B5BE8">
        <w:rPr>
          <w:position w:val="-12"/>
        </w:rPr>
        <w:object w:dxaOrig="300" w:dyaOrig="360">
          <v:shape id="_x0000_i1050" type="#_x0000_t75" style="width:15.05pt;height:18.8pt" o:ole="">
            <v:imagedata r:id="rId63" o:title=""/>
          </v:shape>
          <o:OLEObject Type="Embed" ProgID="Equation.3" ShapeID="_x0000_i1050" DrawAspect="Content" ObjectID="_1537285374" r:id="rId64"/>
        </w:object>
      </w:r>
      <w:proofErr w:type="gramStart"/>
      <w:r w:rsidRPr="009B5BE8">
        <w:t>;</w:t>
      </w:r>
      <w:proofErr w:type="gramEnd"/>
      <w:r w:rsidRPr="009B5BE8">
        <w:t xml:space="preserve"> SS) can be obtained from the following equation: </w:t>
      </w:r>
    </w:p>
    <w:p w:rsidR="00626130" w:rsidRPr="009B5BE8" w:rsidRDefault="00626130" w:rsidP="00626130">
      <w:r w:rsidRPr="009B5BE8">
        <w:object w:dxaOrig="2020" w:dyaOrig="700">
          <v:shape id="_x0000_i1051" type="#_x0000_t75" style="width:102.05pt;height:35.05pt" o:ole="">
            <v:imagedata r:id="rId65" o:title=""/>
          </v:shape>
          <o:OLEObject Type="Embed" ProgID="Equation.3" ShapeID="_x0000_i1051" DrawAspect="Content" ObjectID="_1537285375" r:id="rId66"/>
        </w:object>
      </w:r>
    </w:p>
    <w:p w:rsidR="00626130" w:rsidRDefault="00626130" w:rsidP="00626130">
      <w:r>
        <w:t xml:space="preserve">Where </w:t>
      </w:r>
      <w:r w:rsidRPr="009B5BE8">
        <w:t>h</w:t>
      </w:r>
      <w:r>
        <w:t xml:space="preserve"> is the depth, n is a </w:t>
      </w:r>
      <w:r w:rsidRPr="009B5BE8">
        <w:t xml:space="preserve">factor </w:t>
      </w:r>
      <w:r>
        <w:t xml:space="preserve">taken that varies between </w:t>
      </w:r>
      <w:smartTag w:uri="urn:schemas-microsoft-com:office:smarttags" w:element="time">
        <w:smartTagPr>
          <w:attr w:name="Minute" w:val="15"/>
          <w:attr w:name="Hour" w:val="1"/>
        </w:smartTagPr>
        <w:r w:rsidRPr="009B5BE8">
          <w:t>1.15</w:t>
        </w:r>
      </w:smartTag>
      <w:r w:rsidRPr="009B5BE8">
        <w:t xml:space="preserve"> and 1.</w:t>
      </w:r>
      <w:r>
        <w:t xml:space="preserve">30, and </w:t>
      </w:r>
      <w:r w:rsidRPr="00142EDA">
        <w:rPr>
          <w:position w:val="-12"/>
        </w:rPr>
        <w:object w:dxaOrig="320" w:dyaOrig="360">
          <v:shape id="_x0000_i1052" type="#_x0000_t75" style="width:16.3pt;height:18.15pt" o:ole="">
            <v:imagedata r:id="rId67" o:title=""/>
          </v:shape>
          <o:OLEObject Type="Embed" ProgID="Equation.3" ShapeID="_x0000_i1052" DrawAspect="Content" ObjectID="_1537285376" r:id="rId68"/>
        </w:object>
      </w:r>
      <w:r>
        <w:t xml:space="preserve">is the wind shear stress in the </w:t>
      </w:r>
      <w:proofErr w:type="gramStart"/>
      <w:r>
        <w:t>cross shore</w:t>
      </w:r>
      <w:proofErr w:type="gramEnd"/>
      <w:r>
        <w:t xml:space="preserve"> direction. </w:t>
      </w:r>
    </w:p>
    <w:p w:rsidR="00626130" w:rsidRDefault="00626130" w:rsidP="00626130"/>
    <w:p w:rsidR="00626130" w:rsidRPr="009B5BE8" w:rsidRDefault="00626130" w:rsidP="00626130">
      <w:r w:rsidRPr="009B5BE8">
        <w:t xml:space="preserve">The wind stress over the water surface is </w:t>
      </w:r>
      <w:r>
        <w:fldChar w:fldCharType="begin" w:fldLock="1"/>
      </w:r>
      <w:r>
        <w:instrText>ADDIN CSL_CITATION { "citationItems" : [ { "id" : "ITEM-1", "itemData" : { "author" : [ { "dropping-particle" : "", "family" : "USACE", "given" : "", "non-dropping-particle" : "", "parse-names" : false, "suffix" : "" } ], "container-title" : "Coastal Engineering", "id" : "ITEM-1", "issued" : { "date-parts" : [ [ "1984" ] ] }, "page" : "652", "publisher" : "US Army Corps of Engineers", "title" : "SHORE PROTECTION MANUAL", "type" : "article-journal", "volume" : "1" }, "uris" : [ "http://www.mendeley.com/documents/?uuid=5be1d9b8-d173-40ed-85e5-93d8270e2a86" ] } ], "mendeley" : { "formattedCitation" : "(USACE, 1984)", "plainTextFormattedCitation" : "(USACE, 1984)", "previouslyFormattedCitation" : "(USACE, 1984)" }, "properties" : { "noteIndex" : 0 }, "schema" : "https://github.com/citation-style-language/schema/raw/master/csl-citation.json" }</w:instrText>
      </w:r>
      <w:r>
        <w:fldChar w:fldCharType="separate"/>
      </w:r>
      <w:r w:rsidRPr="001C3AE6">
        <w:rPr>
          <w:noProof/>
        </w:rPr>
        <w:t>(USACE, 1984)</w:t>
      </w:r>
      <w:r>
        <w:fldChar w:fldCharType="end"/>
      </w:r>
      <w:r w:rsidRPr="009B5BE8">
        <w:t>:</w:t>
      </w:r>
    </w:p>
    <w:p w:rsidR="00626130" w:rsidRPr="009B5BE8" w:rsidRDefault="00626130" w:rsidP="00626130">
      <w:r w:rsidRPr="009B5BE8">
        <w:rPr>
          <w:position w:val="-14"/>
        </w:rPr>
        <w:object w:dxaOrig="2079" w:dyaOrig="400">
          <v:shape id="_x0000_i1053" type="#_x0000_t75" style="width:103.95pt;height:20.05pt" o:ole="">
            <v:imagedata r:id="rId69" o:title=""/>
          </v:shape>
          <o:OLEObject Type="Embed" ProgID="Equation.3" ShapeID="_x0000_i1053" DrawAspect="Content" ObjectID="_1537285377" r:id="rId70"/>
        </w:object>
      </w:r>
      <w:r w:rsidRPr="009B5BE8">
        <w:tab/>
      </w:r>
      <w:r w:rsidRPr="009B5BE8">
        <w:tab/>
      </w:r>
      <w:r w:rsidRPr="009B5BE8">
        <w:tab/>
      </w:r>
      <w:r w:rsidRPr="009B5BE8">
        <w:tab/>
      </w:r>
      <w:r w:rsidRPr="009B5BE8">
        <w:tab/>
      </w:r>
      <w:r w:rsidRPr="009B5BE8">
        <w:tab/>
      </w:r>
      <w:r w:rsidRPr="009B5BE8">
        <w:tab/>
      </w:r>
      <w:r w:rsidRPr="009B5BE8">
        <w:tab/>
        <w:t>(1.9)</w:t>
      </w:r>
    </w:p>
    <w:p w:rsidR="00626130" w:rsidRPr="009B5BE8" w:rsidRDefault="00626130" w:rsidP="00626130">
      <w:r>
        <w:t>w</w:t>
      </w:r>
      <w:r w:rsidRPr="009B5BE8">
        <w:t>here</w:t>
      </w:r>
      <w:r>
        <w:t xml:space="preserve"> </w:t>
      </w:r>
      <w:r w:rsidRPr="009B5BE8">
        <w:rPr>
          <w:position w:val="-10"/>
        </w:rPr>
        <w:object w:dxaOrig="240" w:dyaOrig="260">
          <v:shape id="_x0000_i1054" type="#_x0000_t75" style="width:11.25pt;height:12.5pt" o:ole="">
            <v:imagedata r:id="rId71" o:title=""/>
          </v:shape>
          <o:OLEObject Type="Embed" ProgID="Equation.3" ShapeID="_x0000_i1054" DrawAspect="Content" ObjectID="_1537285378" r:id="rId72"/>
        </w:object>
      </w:r>
      <w:r w:rsidRPr="009B5BE8">
        <w:t xml:space="preserve"> is the water density in</w:t>
      </w:r>
      <w:r>
        <w:t xml:space="preserve"> kg/m³; </w:t>
      </w:r>
      <w:r w:rsidRPr="009B5BE8">
        <w:rPr>
          <w:position w:val="-12"/>
        </w:rPr>
        <w:object w:dxaOrig="499" w:dyaOrig="380">
          <v:shape id="_x0000_i1055" type="#_x0000_t75" style="width:25.05pt;height:18.8pt" o:ole="">
            <v:imagedata r:id="rId73" o:title=""/>
          </v:shape>
          <o:OLEObject Type="Embed" ProgID="Equation.3" ShapeID="_x0000_i1055" DrawAspect="Content" ObjectID="_1537285379" r:id="rId74"/>
        </w:object>
      </w:r>
      <w:r w:rsidRPr="009B5BE8">
        <w:t xml:space="preserve"> is the maximum wind speed (10 m over sea level), </w:t>
      </w:r>
      <w:r>
        <w:t xml:space="preserve">m/s; </w:t>
      </w:r>
      <w:r w:rsidRPr="009B5BE8">
        <w:rPr>
          <w:position w:val="-6"/>
        </w:rPr>
        <w:object w:dxaOrig="200" w:dyaOrig="279">
          <v:shape id="_x0000_i1056" type="#_x0000_t75" style="width:11.25pt;height:13.75pt" o:ole="">
            <v:imagedata r:id="rId75" o:title=""/>
          </v:shape>
          <o:OLEObject Type="Embed" ProgID="Equation.3" ShapeID="_x0000_i1056" DrawAspect="Content" ObjectID="_1537285380" r:id="rId76"/>
        </w:object>
      </w:r>
      <w:r w:rsidRPr="009B5BE8">
        <w:t xml:space="preserve"> is a friction factor, O(10</w:t>
      </w:r>
      <w:r w:rsidRPr="009B5BE8">
        <w:rPr>
          <w:vertAlign w:val="superscript"/>
        </w:rPr>
        <w:t>6</w:t>
      </w:r>
      <w:r w:rsidRPr="009B5BE8">
        <w:t>) , taken from</w:t>
      </w:r>
      <w:r>
        <w:t xml:space="preserve"> </w:t>
      </w:r>
      <w:r>
        <w:fldChar w:fldCharType="begin" w:fldLock="1"/>
      </w:r>
      <w:r>
        <w:instrText>ADDIN CSL_CITATION { "citationItems" : [ { "id" : "ITEM-1", "itemData" : { "author" : [ { "dropping-particle" : "", "family" : "Dorn", "given" : "W.C", "non-dropping-particle" : "Van", "parse-names" : false, "suffix" : "" } ], "container-title" : "Journal of Marine Research", "id" : "ITEM-1", "issued" : { "date-parts" : [ [ "1953" ] ] }, "title" : "Wind Stress on an artificial pond", "type" : "article-journal", "volume" : "12" }, "uris" : [ "http://www.mendeley.com/documents/?uuid=5264e50b-0920-4bbb-b54e-f8fdd285f774" ] } ], "mendeley" : { "formattedCitation" : "(Van Dorn, 1953)", "plainTextFormattedCitation" : "(Van Dorn, 1953)", "previouslyFormattedCitation" : "(Van Dorn, 1953)" }, "properties" : { "noteIndex" : 0 }, "schema" : "https://github.com/citation-style-language/schema/raw/master/csl-citation.json" }</w:instrText>
      </w:r>
      <w:r>
        <w:fldChar w:fldCharType="separate"/>
      </w:r>
      <w:r w:rsidRPr="001C3AE6">
        <w:rPr>
          <w:noProof/>
        </w:rPr>
        <w:t>(Van Dorn, 1953)</w:t>
      </w:r>
      <w:r>
        <w:fldChar w:fldCharType="end"/>
      </w:r>
      <w:r w:rsidRPr="009B5BE8">
        <w:t>:</w:t>
      </w:r>
    </w:p>
    <w:p w:rsidR="00626130" w:rsidRPr="009B5BE8" w:rsidRDefault="00626130" w:rsidP="00626130">
      <w:r w:rsidRPr="009B5BE8">
        <w:object w:dxaOrig="1240" w:dyaOrig="320">
          <v:shape id="_x0000_i1057" type="#_x0000_t75" style="width:58.85pt;height:15.65pt" o:ole="">
            <v:imagedata r:id="rId77" o:title=""/>
          </v:shape>
          <o:OLEObject Type="Embed" ProgID="Equation.3" ShapeID="_x0000_i1057" DrawAspect="Content" ObjectID="_1537285381" r:id="rId78"/>
        </w:object>
      </w:r>
      <w:r w:rsidRPr="009B5BE8">
        <w:tab/>
      </w:r>
      <w:r>
        <w:t xml:space="preserve"> </w:t>
      </w:r>
      <w:proofErr w:type="gramStart"/>
      <w:r>
        <w:t>for</w:t>
      </w:r>
      <w:proofErr w:type="gramEnd"/>
      <w:r>
        <w:t xml:space="preserve"> </w:t>
      </w:r>
      <w:r w:rsidRPr="009B5BE8">
        <w:rPr>
          <w:position w:val="-14"/>
        </w:rPr>
        <w:object w:dxaOrig="1140" w:dyaOrig="400">
          <v:shape id="_x0000_i1058" type="#_x0000_t75" style="width:56.95pt;height:20.05pt" o:ole="">
            <v:imagedata r:id="rId79" o:title=""/>
          </v:shape>
          <o:OLEObject Type="Embed" ProgID="Equation.3" ShapeID="_x0000_i1058" DrawAspect="Content" ObjectID="_1537285382" r:id="rId80"/>
        </w:object>
      </w:r>
      <w:r>
        <w:t xml:space="preserve">  and  </w:t>
      </w:r>
      <w:r w:rsidRPr="009B5BE8">
        <w:object w:dxaOrig="3560" w:dyaOrig="800">
          <v:shape id="_x0000_i1059" type="#_x0000_t75" style="width:130.25pt;height:28.8pt" o:ole="">
            <v:imagedata r:id="rId81" o:title=""/>
          </v:shape>
          <o:OLEObject Type="Embed" ProgID="Equation.3" ShapeID="_x0000_i1059" DrawAspect="Content" ObjectID="_1537285383" r:id="rId82"/>
        </w:object>
      </w:r>
      <w:r>
        <w:t xml:space="preserve"> for </w:t>
      </w:r>
      <w:r w:rsidRPr="009B5BE8">
        <w:rPr>
          <w:position w:val="-14"/>
        </w:rPr>
        <w:object w:dxaOrig="1140" w:dyaOrig="400">
          <v:shape id="_x0000_i1060" type="#_x0000_t75" style="width:56.95pt;height:20.05pt" o:ole="">
            <v:imagedata r:id="rId83" o:title=""/>
          </v:shape>
          <o:OLEObject Type="Embed" ProgID="Equation.3" ShapeID="_x0000_i1060" DrawAspect="Content" ObjectID="_1537285384" r:id="rId84"/>
        </w:object>
      </w:r>
    </w:p>
    <w:p w:rsidR="00626130" w:rsidRDefault="00626130" w:rsidP="00626130">
      <w:r w:rsidRPr="009B5BE8">
        <w:lastRenderedPageBreak/>
        <w:t xml:space="preserve">The wind stress acting on the transect </w:t>
      </w:r>
      <w:proofErr w:type="gramStart"/>
      <w:r w:rsidRPr="009B5BE8">
        <w:t xml:space="preserve">is </w:t>
      </w:r>
      <w:proofErr w:type="gramEnd"/>
      <w:r w:rsidRPr="009B5BE8">
        <w:object w:dxaOrig="1460" w:dyaOrig="400">
          <v:shape id="_x0000_i1061" type="#_x0000_t75" style="width:73.25pt;height:20.05pt" o:ole="">
            <v:imagedata r:id="rId85" o:title=""/>
          </v:shape>
          <o:OLEObject Type="Embed" ProgID="Equation.3" ShapeID="_x0000_i1061" DrawAspect="Content" ObjectID="_1537285385" r:id="rId86"/>
        </w:object>
      </w:r>
      <w:r>
        <w:t xml:space="preserve">. Although the wind shear stress is usually very small, when its effect </w:t>
      </w:r>
      <w:proofErr w:type="gramStart"/>
      <w:r>
        <w:t>is integrated</w:t>
      </w:r>
      <w:proofErr w:type="gramEnd"/>
      <w:r>
        <w:t xml:space="preserve"> over a large body of water, like the coastal shelf, it results in significant water levels onshore. </w:t>
      </w:r>
    </w:p>
    <w:p w:rsidR="00626130" w:rsidRDefault="00626130" w:rsidP="00626130"/>
    <w:p w:rsidR="00626130" w:rsidRDefault="00626130" w:rsidP="00626130">
      <w:r>
        <w:t xml:space="preserve">The approach assumes an orthogonal transect to the bathymetry and </w:t>
      </w:r>
      <w:r w:rsidRPr="009B5BE8">
        <w:t>responds to an approximation of the long-wave sh</w:t>
      </w:r>
      <w:r>
        <w:t xml:space="preserve">oaling on the continental shelf. </w:t>
      </w:r>
      <w:r w:rsidRPr="009B5BE8">
        <w:t xml:space="preserve">Conditions </w:t>
      </w:r>
      <w:proofErr w:type="gramStart"/>
      <w:r w:rsidRPr="009B5BE8">
        <w:t xml:space="preserve">are </w:t>
      </w:r>
      <w:r>
        <w:t xml:space="preserve">also </w:t>
      </w:r>
      <w:r w:rsidRPr="009B5BE8">
        <w:t>supposed</w:t>
      </w:r>
      <w:proofErr w:type="gramEnd"/>
      <w:r w:rsidRPr="009B5BE8">
        <w:t xml:space="preserve"> stationary for each storm position and the maximum wind speed acting on the coastal transect. The relative angle between the maximum wind speed and the bathymetric transect is considered to define the tangential stress</w:t>
      </w:r>
      <w:r>
        <w:t xml:space="preserve"> and is taken at the beginning of the continental shelf (i.e. where shoaling starts having an effect), here assumed at 200 m deep. </w:t>
      </w:r>
      <w:r w:rsidRPr="009B5BE8">
        <w:t xml:space="preserve">Bottom friction and </w:t>
      </w:r>
      <w:r>
        <w:t xml:space="preserve">2D </w:t>
      </w:r>
      <w:r w:rsidRPr="009B5BE8">
        <w:t xml:space="preserve">effects </w:t>
      </w:r>
      <w:proofErr w:type="gramStart"/>
      <w:r>
        <w:t>are neglected</w:t>
      </w:r>
      <w:proofErr w:type="gramEnd"/>
      <w:r>
        <w:t xml:space="preserve"> in this approach. </w:t>
      </w:r>
      <w:r w:rsidRPr="009B5BE8">
        <w:t xml:space="preserve"> </w:t>
      </w:r>
    </w:p>
    <w:p w:rsidR="00626130" w:rsidRDefault="00626130" w:rsidP="00626130"/>
    <w:p w:rsidR="00626130" w:rsidRDefault="00626130" w:rsidP="00626130"/>
    <w:p w:rsidR="0043676B" w:rsidRDefault="0043676B" w:rsidP="0043676B">
      <w:pPr>
        <w:pStyle w:val="Ttulo2"/>
      </w:pPr>
      <w:bookmarkStart w:id="8" w:name="_Toc463543418"/>
      <w:r>
        <w:t>Astronomical tides</w:t>
      </w:r>
      <w:bookmarkEnd w:id="8"/>
      <w:r>
        <w:t xml:space="preserve"> </w:t>
      </w:r>
    </w:p>
    <w:p w:rsidR="0043676B" w:rsidRPr="0043676B" w:rsidRDefault="0043676B" w:rsidP="0043676B"/>
    <w:p w:rsidR="0043676B" w:rsidRDefault="0043676B" w:rsidP="0043676B">
      <w:pPr>
        <w:pStyle w:val="Ttulo2"/>
      </w:pPr>
      <w:bookmarkStart w:id="9" w:name="_Toc463543419"/>
      <w:r>
        <w:t>Sea-Level Rise</w:t>
      </w:r>
      <w:bookmarkEnd w:id="9"/>
      <w:r>
        <w:t xml:space="preserve"> </w:t>
      </w:r>
    </w:p>
    <w:p w:rsidR="0043676B" w:rsidRPr="0043676B" w:rsidRDefault="0043676B" w:rsidP="0043676B">
      <w:r>
        <w:t>To calculate sea level rise, t</w:t>
      </w:r>
      <w:bookmarkStart w:id="10" w:name="_GoBack"/>
      <w:bookmarkEnd w:id="10"/>
      <w:r>
        <w:t xml:space="preserve">he module includes (1) historical mean sea level data, (2) IPCC projections for the end of the century, and (3) land subsidence to account for the </w:t>
      </w:r>
      <w:proofErr w:type="spellStart"/>
      <w:r>
        <w:t>relavtive</w:t>
      </w:r>
      <w:proofErr w:type="spellEnd"/>
      <w:r>
        <w:t xml:space="preserve"> movement between the land and the sea, i.e. relative sea level rise. </w:t>
      </w:r>
    </w:p>
    <w:p w:rsidR="0043676B" w:rsidRDefault="0043676B" w:rsidP="0043676B">
      <w:pPr>
        <w:pStyle w:val="Ttulo2"/>
        <w:numPr>
          <w:ilvl w:val="1"/>
          <w:numId w:val="3"/>
        </w:numPr>
      </w:pPr>
      <w:bookmarkStart w:id="11" w:name="_Toc463543420"/>
      <w:r>
        <w:t>Historical sea-level rise</w:t>
      </w:r>
      <w:bookmarkEnd w:id="11"/>
      <w:r>
        <w:t xml:space="preserve"> </w:t>
      </w:r>
    </w:p>
    <w:p w:rsidR="0043676B" w:rsidRPr="0043676B" w:rsidRDefault="0043676B" w:rsidP="0043676B">
      <w:r>
        <w:t xml:space="preserve">From LOSADA ET AL 2013 </w:t>
      </w:r>
    </w:p>
    <w:p w:rsidR="0043676B" w:rsidRDefault="0043676B" w:rsidP="0043676B">
      <w:pPr>
        <w:pStyle w:val="Ttulo2"/>
        <w:numPr>
          <w:ilvl w:val="1"/>
          <w:numId w:val="3"/>
        </w:numPr>
      </w:pPr>
      <w:bookmarkStart w:id="12" w:name="_Toc463543421"/>
      <w:r>
        <w:t>Dynamic Projections of sea-level rise</w:t>
      </w:r>
      <w:bookmarkEnd w:id="12"/>
      <w:r>
        <w:t xml:space="preserve"> </w:t>
      </w:r>
    </w:p>
    <w:p w:rsidR="0043676B" w:rsidRPr="0043676B" w:rsidRDefault="0043676B" w:rsidP="0043676B">
      <w:r>
        <w:t xml:space="preserve">From IPCC CHURCH </w:t>
      </w:r>
    </w:p>
    <w:p w:rsidR="0043676B" w:rsidRDefault="0043676B" w:rsidP="0043676B">
      <w:pPr>
        <w:pStyle w:val="Ttulo2"/>
        <w:numPr>
          <w:ilvl w:val="1"/>
          <w:numId w:val="3"/>
        </w:numPr>
      </w:pPr>
      <w:bookmarkStart w:id="13" w:name="_Toc463543422"/>
      <w:r>
        <w:t>Land subsidence</w:t>
      </w:r>
      <w:bookmarkEnd w:id="13"/>
      <w:r>
        <w:t xml:space="preserve"> </w:t>
      </w:r>
    </w:p>
    <w:p w:rsidR="0043676B" w:rsidRDefault="0043676B" w:rsidP="0043676B">
      <w:r>
        <w:t xml:space="preserve">From </w:t>
      </w:r>
    </w:p>
    <w:p w:rsidR="0043676B" w:rsidRDefault="0043676B" w:rsidP="0043676B"/>
    <w:p w:rsidR="0043676B" w:rsidRDefault="0043676B" w:rsidP="0043676B"/>
    <w:p w:rsidR="0043676B" w:rsidRDefault="0043676B" w:rsidP="0043676B">
      <w:pPr>
        <w:pStyle w:val="Ttulo1"/>
        <w:numPr>
          <w:ilvl w:val="0"/>
          <w:numId w:val="4"/>
        </w:numPr>
      </w:pPr>
      <w:bookmarkStart w:id="14" w:name="_Toc463543423"/>
      <w:r w:rsidRPr="0043676B">
        <w:lastRenderedPageBreak/>
        <w:t>Coastal flood and expected damages calculation</w:t>
      </w:r>
      <w:bookmarkEnd w:id="14"/>
    </w:p>
    <w:p w:rsidR="0043676B" w:rsidRDefault="0043676B" w:rsidP="0043676B">
      <w:pPr>
        <w:pStyle w:val="Ttulo1"/>
        <w:numPr>
          <w:ilvl w:val="0"/>
          <w:numId w:val="4"/>
        </w:numPr>
      </w:pPr>
      <w:bookmarkStart w:id="15" w:name="_Toc463543424"/>
      <w:r>
        <w:t>Other a</w:t>
      </w:r>
      <w:r w:rsidRPr="0043676B">
        <w:t>uxiliary functions</w:t>
      </w:r>
      <w:bookmarkEnd w:id="15"/>
    </w:p>
    <w:p w:rsidR="0043676B" w:rsidRDefault="0043676B" w:rsidP="0043676B">
      <w:pPr>
        <w:pStyle w:val="Ttulo1"/>
        <w:numPr>
          <w:ilvl w:val="0"/>
          <w:numId w:val="4"/>
        </w:numPr>
      </w:pPr>
      <w:bookmarkStart w:id="16" w:name="_Toc463543425"/>
      <w:r>
        <w:t>Example of use</w:t>
      </w:r>
      <w:bookmarkEnd w:id="16"/>
      <w:r>
        <w:t xml:space="preserve"> </w:t>
      </w:r>
    </w:p>
    <w:p w:rsidR="0043676B" w:rsidRDefault="0043676B" w:rsidP="0043676B">
      <w:pPr>
        <w:pStyle w:val="Ttulo1"/>
        <w:numPr>
          <w:ilvl w:val="0"/>
          <w:numId w:val="4"/>
        </w:numPr>
      </w:pPr>
      <w:bookmarkStart w:id="17" w:name="_Toc463543426"/>
      <w:r>
        <w:t>References</w:t>
      </w:r>
      <w:bookmarkEnd w:id="17"/>
      <w:r>
        <w:t xml:space="preserve"> </w:t>
      </w:r>
    </w:p>
    <w:p w:rsidR="0043676B" w:rsidRPr="0043676B" w:rsidRDefault="0043676B" w:rsidP="0043676B"/>
    <w:p w:rsidR="0043676B" w:rsidRDefault="0043676B" w:rsidP="00626130"/>
    <w:p w:rsidR="00626130" w:rsidRPr="00626130" w:rsidRDefault="00626130" w:rsidP="00626130"/>
    <w:sectPr w:rsidR="00626130" w:rsidRPr="006261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BFA" w:rsidRDefault="00740BFA" w:rsidP="007A1BB5">
      <w:pPr>
        <w:spacing w:before="0" w:after="0" w:line="240" w:lineRule="auto"/>
      </w:pPr>
      <w:r>
        <w:separator/>
      </w:r>
    </w:p>
  </w:endnote>
  <w:endnote w:type="continuationSeparator" w:id="0">
    <w:p w:rsidR="00740BFA" w:rsidRDefault="00740BFA" w:rsidP="007A1B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BFA" w:rsidRDefault="00740BFA" w:rsidP="007A1BB5">
      <w:pPr>
        <w:spacing w:before="0" w:after="0" w:line="240" w:lineRule="auto"/>
      </w:pPr>
      <w:r>
        <w:separator/>
      </w:r>
    </w:p>
  </w:footnote>
  <w:footnote w:type="continuationSeparator" w:id="0">
    <w:p w:rsidR="00740BFA" w:rsidRDefault="00740BFA" w:rsidP="007A1BB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11701"/>
    <w:multiLevelType w:val="multilevel"/>
    <w:tmpl w:val="165AC77E"/>
    <w:lvl w:ilvl="0">
      <w:start w:val="1"/>
      <w:numFmt w:val="decimal"/>
      <w:pStyle w:val="Ttulo2"/>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5B369A"/>
    <w:multiLevelType w:val="hybridMultilevel"/>
    <w:tmpl w:val="BFD4DD1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34B4B8D"/>
    <w:multiLevelType w:val="hybridMultilevel"/>
    <w:tmpl w:val="79925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2F0A10"/>
    <w:multiLevelType w:val="hybridMultilevel"/>
    <w:tmpl w:val="E9D67E60"/>
    <w:lvl w:ilvl="0" w:tplc="0C0A000F">
      <w:start w:val="1"/>
      <w:numFmt w:val="decimal"/>
      <w:lvlText w:val="%1."/>
      <w:lvlJc w:val="left"/>
      <w:pPr>
        <w:ind w:left="720" w:hanging="360"/>
      </w:pPr>
    </w:lvl>
    <w:lvl w:ilvl="1" w:tplc="9490C384">
      <w:numFmt w:val="bullet"/>
      <w:lvlText w:val="-"/>
      <w:lvlJc w:val="left"/>
      <w:pPr>
        <w:ind w:left="1440" w:hanging="360"/>
      </w:pPr>
      <w:rPr>
        <w:rFonts w:ascii="Calibri" w:eastAsiaTheme="minorHAnsi"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E2C291B"/>
    <w:multiLevelType w:val="hybridMultilevel"/>
    <w:tmpl w:val="72300D76"/>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26D78EF"/>
    <w:multiLevelType w:val="hybridMultilevel"/>
    <w:tmpl w:val="68FC1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51A0B"/>
    <w:multiLevelType w:val="hybridMultilevel"/>
    <w:tmpl w:val="7C80B5F6"/>
    <w:lvl w:ilvl="0" w:tplc="0C0A0011">
      <w:start w:val="1"/>
      <w:numFmt w:val="decimal"/>
      <w:lvlText w:val="%1)"/>
      <w:lvlJc w:val="left"/>
      <w:pPr>
        <w:ind w:left="720" w:hanging="360"/>
      </w:pPr>
    </w:lvl>
    <w:lvl w:ilvl="1" w:tplc="0C0A0011">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4"/>
  </w:num>
  <w:num w:numId="5">
    <w:abstractNumId w:val="3"/>
  </w:num>
  <w:num w:numId="6">
    <w:abstractNumId w:val="2"/>
  </w:num>
  <w:num w:numId="7">
    <w:abstractNumId w:val="5"/>
  </w:num>
  <w:num w:numId="8">
    <w:abstractNumId w:val="7"/>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709"/>
    <w:rsid w:val="0043676B"/>
    <w:rsid w:val="00490FF4"/>
    <w:rsid w:val="004F231C"/>
    <w:rsid w:val="00573FEC"/>
    <w:rsid w:val="00626130"/>
    <w:rsid w:val="00740BFA"/>
    <w:rsid w:val="0074657D"/>
    <w:rsid w:val="007A1BB5"/>
    <w:rsid w:val="00BF6474"/>
    <w:rsid w:val="00CA1709"/>
    <w:rsid w:val="00EE2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hapeDefaults>
    <o:shapedefaults v:ext="edit" spidmax="1026"/>
    <o:shapelayout v:ext="edit">
      <o:idmap v:ext="edit" data="1"/>
    </o:shapelayout>
  </w:shapeDefaults>
  <w:decimalSymbol w:val=","/>
  <w:listSeparator w:val=";"/>
  <w15:chartTrackingRefBased/>
  <w15:docId w15:val="{682EEC8D-27C8-4797-9DE0-5120AEB84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130"/>
    <w:pPr>
      <w:spacing w:before="240" w:after="280"/>
    </w:pPr>
  </w:style>
  <w:style w:type="paragraph" w:styleId="Ttulo1">
    <w:name w:val="heading 1"/>
    <w:basedOn w:val="Normal"/>
    <w:next w:val="Normal"/>
    <w:link w:val="Ttulo1Car"/>
    <w:uiPriority w:val="9"/>
    <w:qFormat/>
    <w:rsid w:val="00490FF4"/>
    <w:pPr>
      <w:keepNext/>
      <w:keepLines/>
      <w:spacing w:after="0"/>
      <w:outlineLvl w:val="0"/>
    </w:pPr>
    <w:rPr>
      <w:rFonts w:asciiTheme="majorHAnsi" w:eastAsiaTheme="majorEastAsia" w:hAnsiTheme="majorHAnsi" w:cstheme="majorBidi"/>
      <w:color w:val="C77C0E" w:themeColor="accent1" w:themeShade="BF"/>
      <w:sz w:val="32"/>
      <w:szCs w:val="32"/>
    </w:rPr>
  </w:style>
  <w:style w:type="paragraph" w:styleId="Ttulo2">
    <w:name w:val="heading 2"/>
    <w:basedOn w:val="Normal"/>
    <w:next w:val="Normal"/>
    <w:link w:val="Ttulo2Car"/>
    <w:uiPriority w:val="9"/>
    <w:unhideWhenUsed/>
    <w:qFormat/>
    <w:rsid w:val="00490FF4"/>
    <w:pPr>
      <w:keepNext/>
      <w:numPr>
        <w:numId w:val="3"/>
      </w:numPr>
      <w:spacing w:after="60" w:line="276" w:lineRule="auto"/>
      <w:outlineLvl w:val="1"/>
    </w:pPr>
    <w:rPr>
      <w:rFonts w:asciiTheme="majorHAnsi" w:eastAsia="Times New Roman" w:hAnsiTheme="majorHAnsi" w:cs="Times New Roman"/>
      <w:b/>
      <w:bCs/>
      <w:iCs/>
      <w:sz w:val="24"/>
      <w:szCs w:val="28"/>
    </w:rPr>
  </w:style>
  <w:style w:type="paragraph" w:styleId="Ttulo3">
    <w:name w:val="heading 3"/>
    <w:basedOn w:val="Normal"/>
    <w:link w:val="Ttulo3Car"/>
    <w:uiPriority w:val="9"/>
    <w:qFormat/>
    <w:rsid w:val="00CA1709"/>
    <w:pPr>
      <w:spacing w:before="100" w:beforeAutospacing="1" w:after="100" w:afterAutospacing="1" w:line="240" w:lineRule="auto"/>
      <w:jc w:val="center"/>
      <w:outlineLvl w:val="2"/>
    </w:pPr>
    <w:rPr>
      <w:rFonts w:ascii="Times New Roman" w:eastAsia="Times New Roman" w:hAnsi="Times New Roman" w:cs="Times New Roman"/>
      <w:b/>
      <w:bCs/>
      <w:sz w:val="24"/>
      <w:szCs w:val="27"/>
    </w:rPr>
  </w:style>
  <w:style w:type="paragraph" w:styleId="Ttulo4">
    <w:name w:val="heading 4"/>
    <w:basedOn w:val="Normal"/>
    <w:next w:val="Normal"/>
    <w:link w:val="Ttulo4Car"/>
    <w:uiPriority w:val="9"/>
    <w:semiHidden/>
    <w:unhideWhenUsed/>
    <w:qFormat/>
    <w:rsid w:val="00626130"/>
    <w:pPr>
      <w:keepNext/>
      <w:keepLines/>
      <w:spacing w:before="40" w:after="0"/>
      <w:outlineLvl w:val="3"/>
    </w:pPr>
    <w:rPr>
      <w:rFonts w:asciiTheme="majorHAnsi" w:eastAsiaTheme="majorEastAsia" w:hAnsiTheme="majorHAnsi" w:cstheme="majorBidi"/>
      <w:i/>
      <w:iCs/>
      <w:color w:val="C77C0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90FF4"/>
    <w:rPr>
      <w:rFonts w:asciiTheme="majorHAnsi" w:eastAsia="Times New Roman" w:hAnsiTheme="majorHAnsi" w:cs="Times New Roman"/>
      <w:b/>
      <w:bCs/>
      <w:iCs/>
      <w:sz w:val="24"/>
      <w:szCs w:val="28"/>
    </w:rPr>
  </w:style>
  <w:style w:type="character" w:customStyle="1" w:styleId="Ttulo3Car">
    <w:name w:val="Título 3 Car"/>
    <w:basedOn w:val="Fuentedeprrafopredeter"/>
    <w:link w:val="Ttulo3"/>
    <w:uiPriority w:val="9"/>
    <w:rsid w:val="00CA1709"/>
    <w:rPr>
      <w:rFonts w:ascii="Times New Roman" w:eastAsia="Times New Roman" w:hAnsi="Times New Roman" w:cs="Times New Roman"/>
      <w:b/>
      <w:bCs/>
      <w:sz w:val="24"/>
      <w:szCs w:val="27"/>
    </w:rPr>
  </w:style>
  <w:style w:type="character" w:styleId="Hipervnculo">
    <w:name w:val="Hyperlink"/>
    <w:uiPriority w:val="99"/>
    <w:unhideWhenUsed/>
    <w:rsid w:val="00CA1709"/>
    <w:rPr>
      <w:color w:val="0000FF"/>
      <w:u w:val="single"/>
    </w:rPr>
  </w:style>
  <w:style w:type="paragraph" w:styleId="Prrafodelista">
    <w:name w:val="List Paragraph"/>
    <w:basedOn w:val="Normal"/>
    <w:uiPriority w:val="34"/>
    <w:qFormat/>
    <w:rsid w:val="00CA1709"/>
    <w:pPr>
      <w:spacing w:after="0" w:line="240" w:lineRule="auto"/>
      <w:ind w:left="720"/>
      <w:contextualSpacing/>
    </w:pPr>
    <w:rPr>
      <w:rFonts w:ascii="Arial" w:eastAsia="MS Mincho" w:hAnsi="Arial" w:cs="Arial"/>
      <w:sz w:val="24"/>
      <w:szCs w:val="24"/>
    </w:rPr>
  </w:style>
  <w:style w:type="paragraph" w:styleId="Sinespaciado">
    <w:name w:val="No Spacing"/>
    <w:link w:val="SinespaciadoCar"/>
    <w:uiPriority w:val="1"/>
    <w:qFormat/>
    <w:rsid w:val="00CA1709"/>
    <w:pPr>
      <w:spacing w:after="0" w:line="240" w:lineRule="auto"/>
    </w:pPr>
    <w:rPr>
      <w:rFonts w:ascii="Calibri" w:eastAsia="Calibri" w:hAnsi="Calibri" w:cs="Times New Roman"/>
      <w:sz w:val="20"/>
    </w:rPr>
  </w:style>
  <w:style w:type="character" w:customStyle="1" w:styleId="SinespaciadoCar">
    <w:name w:val="Sin espaciado Car"/>
    <w:link w:val="Sinespaciado"/>
    <w:uiPriority w:val="1"/>
    <w:locked/>
    <w:rsid w:val="00CA1709"/>
    <w:rPr>
      <w:rFonts w:ascii="Calibri" w:eastAsia="Calibri" w:hAnsi="Calibri" w:cs="Times New Roman"/>
      <w:sz w:val="20"/>
    </w:rPr>
  </w:style>
  <w:style w:type="character" w:customStyle="1" w:styleId="Ttulo1Car">
    <w:name w:val="Título 1 Car"/>
    <w:basedOn w:val="Fuentedeprrafopredeter"/>
    <w:link w:val="Ttulo1"/>
    <w:uiPriority w:val="9"/>
    <w:rsid w:val="00490FF4"/>
    <w:rPr>
      <w:rFonts w:asciiTheme="majorHAnsi" w:eastAsiaTheme="majorEastAsia" w:hAnsiTheme="majorHAnsi" w:cstheme="majorBidi"/>
      <w:color w:val="C77C0E" w:themeColor="accent1" w:themeShade="BF"/>
      <w:sz w:val="32"/>
      <w:szCs w:val="32"/>
    </w:rPr>
  </w:style>
  <w:style w:type="paragraph" w:styleId="Puesto">
    <w:name w:val="Title"/>
    <w:basedOn w:val="Normal"/>
    <w:next w:val="Normal"/>
    <w:link w:val="PuestoCar"/>
    <w:uiPriority w:val="10"/>
    <w:qFormat/>
    <w:rsid w:val="00490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90FF4"/>
    <w:rPr>
      <w:rFonts w:asciiTheme="majorHAnsi" w:eastAsiaTheme="majorEastAsia" w:hAnsiTheme="majorHAnsi" w:cstheme="majorBidi"/>
      <w:spacing w:val="-10"/>
      <w:kern w:val="28"/>
      <w:sz w:val="56"/>
      <w:szCs w:val="56"/>
    </w:rPr>
  </w:style>
  <w:style w:type="character" w:customStyle="1" w:styleId="Ttulo4Car">
    <w:name w:val="Título 4 Car"/>
    <w:basedOn w:val="Fuentedeprrafopredeter"/>
    <w:link w:val="Ttulo4"/>
    <w:uiPriority w:val="9"/>
    <w:semiHidden/>
    <w:rsid w:val="00626130"/>
    <w:rPr>
      <w:rFonts w:asciiTheme="majorHAnsi" w:eastAsiaTheme="majorEastAsia" w:hAnsiTheme="majorHAnsi" w:cstheme="majorBidi"/>
      <w:i/>
      <w:iCs/>
      <w:color w:val="C77C0E" w:themeColor="accent1" w:themeShade="BF"/>
    </w:rPr>
  </w:style>
  <w:style w:type="character" w:customStyle="1" w:styleId="Cuadrculamedia2Car">
    <w:name w:val="Cuadrícula media 2 Car"/>
    <w:link w:val="Cuadrculamedia2"/>
    <w:uiPriority w:val="1"/>
    <w:rsid w:val="00626130"/>
    <w:rPr>
      <w:rFonts w:ascii="Times New Roman" w:eastAsia="Calibri" w:hAnsi="Times New Roman" w:cs="Times New Roman"/>
      <w:sz w:val="20"/>
    </w:rPr>
  </w:style>
  <w:style w:type="table" w:styleId="Cuadrculamedia2">
    <w:name w:val="Medium Grid 2"/>
    <w:basedOn w:val="Tablanormal"/>
    <w:link w:val="Cuadrculamedia2Car"/>
    <w:uiPriority w:val="1"/>
    <w:semiHidden/>
    <w:unhideWhenUsed/>
    <w:rsid w:val="00626130"/>
    <w:pPr>
      <w:spacing w:after="0" w:line="240" w:lineRule="auto"/>
    </w:pPr>
    <w:rPr>
      <w:rFonts w:ascii="Times New Roman" w:eastAsia="Calibri" w:hAnsi="Times New Roman" w:cs="Times New Roman"/>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Encabezado">
    <w:name w:val="header"/>
    <w:basedOn w:val="Normal"/>
    <w:link w:val="EncabezadoCar"/>
    <w:uiPriority w:val="99"/>
    <w:unhideWhenUsed/>
    <w:rsid w:val="007A1BB5"/>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7A1BB5"/>
  </w:style>
  <w:style w:type="paragraph" w:styleId="Piedepgina">
    <w:name w:val="footer"/>
    <w:basedOn w:val="Normal"/>
    <w:link w:val="PiedepginaCar"/>
    <w:uiPriority w:val="99"/>
    <w:unhideWhenUsed/>
    <w:rsid w:val="007A1BB5"/>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7A1BB5"/>
  </w:style>
  <w:style w:type="paragraph" w:styleId="TtulodeTDC">
    <w:name w:val="TOC Heading"/>
    <w:basedOn w:val="Ttulo1"/>
    <w:next w:val="Normal"/>
    <w:uiPriority w:val="39"/>
    <w:unhideWhenUsed/>
    <w:qFormat/>
    <w:rsid w:val="0043676B"/>
    <w:pPr>
      <w:outlineLvl w:val="9"/>
    </w:pPr>
    <w:rPr>
      <w:lang w:val="es-ES" w:eastAsia="es-ES"/>
    </w:rPr>
  </w:style>
  <w:style w:type="paragraph" w:styleId="TDC1">
    <w:name w:val="toc 1"/>
    <w:basedOn w:val="Normal"/>
    <w:next w:val="Normal"/>
    <w:autoRedefine/>
    <w:uiPriority w:val="39"/>
    <w:unhideWhenUsed/>
    <w:rsid w:val="0043676B"/>
    <w:pPr>
      <w:spacing w:after="100"/>
    </w:pPr>
  </w:style>
  <w:style w:type="paragraph" w:styleId="TDC2">
    <w:name w:val="toc 2"/>
    <w:basedOn w:val="Normal"/>
    <w:next w:val="Normal"/>
    <w:autoRedefine/>
    <w:uiPriority w:val="39"/>
    <w:unhideWhenUsed/>
    <w:rsid w:val="0043676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5.bin"/><Relationship Id="rId42" Type="http://schemas.openxmlformats.org/officeDocument/2006/relationships/image" Target="media/image19.wmf"/><Relationship Id="rId47" Type="http://schemas.openxmlformats.org/officeDocument/2006/relationships/oleObject" Target="embeddings/oleObject18.bin"/><Relationship Id="rId63" Type="http://schemas.openxmlformats.org/officeDocument/2006/relationships/image" Target="media/image30.wmf"/><Relationship Id="rId68" Type="http://schemas.openxmlformats.org/officeDocument/2006/relationships/oleObject" Target="embeddings/oleObject28.bin"/><Relationship Id="rId84" Type="http://schemas.openxmlformats.org/officeDocument/2006/relationships/oleObject" Target="embeddings/oleObject36.bin"/><Relationship Id="rId16" Type="http://schemas.openxmlformats.org/officeDocument/2006/relationships/image" Target="media/image6.wmf"/><Relationship Id="rId11" Type="http://schemas.openxmlformats.org/officeDocument/2006/relationships/image" Target="media/image3.png"/><Relationship Id="rId32" Type="http://schemas.openxmlformats.org/officeDocument/2006/relationships/image" Target="media/image14.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8.wmf"/><Relationship Id="rId5" Type="http://schemas.openxmlformats.org/officeDocument/2006/relationships/webSettings" Target="webSettings.xml"/><Relationship Id="rId19" Type="http://schemas.openxmlformats.org/officeDocument/2006/relationships/oleObject" Target="embeddings/oleObject4.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8.bin"/><Relationship Id="rId30" Type="http://schemas.openxmlformats.org/officeDocument/2006/relationships/image" Target="media/image13.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2.wmf"/><Relationship Id="rId56" Type="http://schemas.openxmlformats.org/officeDocument/2006/relationships/image" Target="media/image26.png"/><Relationship Id="rId64" Type="http://schemas.openxmlformats.org/officeDocument/2006/relationships/oleObject" Target="embeddings/oleObject26.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image" Target="media/image41.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8.wmf"/><Relationship Id="rId41" Type="http://schemas.openxmlformats.org/officeDocument/2006/relationships/oleObject" Target="embeddings/oleObject15.bin"/><Relationship Id="rId54" Type="http://schemas.openxmlformats.org/officeDocument/2006/relationships/image" Target="media/image25.wmf"/><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6.wmf"/><Relationship Id="rId83" Type="http://schemas.openxmlformats.org/officeDocument/2006/relationships/image" Target="media/image40.w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image" Target="media/image27.wmf"/><Relationship Id="rId10" Type="http://schemas.openxmlformats.org/officeDocument/2006/relationships/hyperlink" Target="http://weather.unisys.com/hurricane" TargetMode="External"/><Relationship Id="rId31" Type="http://schemas.openxmlformats.org/officeDocument/2006/relationships/oleObject" Target="embeddings/oleObject10.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oleObject" Target="embeddings/oleObject24.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3.bin"/><Relationship Id="rId81" Type="http://schemas.openxmlformats.org/officeDocument/2006/relationships/image" Target="media/image39.wmf"/><Relationship Id="rId86" Type="http://schemas.openxmlformats.org/officeDocument/2006/relationships/oleObject" Target="embeddings/oleObject37.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4.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2.bin"/><Relationship Id="rId76" Type="http://schemas.openxmlformats.org/officeDocument/2006/relationships/oleObject" Target="embeddings/oleObject32.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fontTable" Target="fontTable.xml"/><Relationship Id="rId61" Type="http://schemas.openxmlformats.org/officeDocument/2006/relationships/image" Target="media/image29.wmf"/><Relationship Id="rId82" Type="http://schemas.openxmlformats.org/officeDocument/2006/relationships/oleObject" Target="embeddings/oleObject35.bin"/></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Circuito">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38707-9161-4319-912C-901F55569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11</Pages>
  <Words>5672</Words>
  <Characters>31197</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The Nature Conservancy</Company>
  <LinksUpToDate>false</LinksUpToDate>
  <CharactersWithSpaces>36796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Reguero</dc:creator>
  <cp:keywords/>
  <dc:description/>
  <cp:lastModifiedBy>Borja G. Reguero</cp:lastModifiedBy>
  <cp:revision>6</cp:revision>
  <dcterms:created xsi:type="dcterms:W3CDTF">2016-09-01T19:04:00Z</dcterms:created>
  <dcterms:modified xsi:type="dcterms:W3CDTF">2016-10-06T16:55:00Z</dcterms:modified>
</cp:coreProperties>
</file>