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1653B43C" w:rsidR="00FC7C62" w:rsidRDefault="00FC7C62" w:rsidP="005B3ED3">
      <w:pPr>
        <w:rPr>
          <w:rFonts w:ascii="Arial" w:hAnsi="Arial" w:cs="Arial"/>
          <w:sz w:val="22"/>
          <w:szCs w:val="22"/>
        </w:rPr>
      </w:pPr>
      <w:r w:rsidRPr="0025436C">
        <w:rPr>
          <w:rFonts w:ascii="Arial" w:hAnsi="Arial" w:cs="Arial"/>
          <w:sz w:val="22"/>
          <w:szCs w:val="22"/>
        </w:rPr>
        <w:t xml:space="preserve">climada module </w:t>
      </w:r>
      <w:r w:rsidR="00AE36DE">
        <w:rPr>
          <w:rFonts w:ascii="Arial" w:hAnsi="Arial" w:cs="Arial"/>
          <w:b/>
          <w:sz w:val="22"/>
          <w:szCs w:val="22"/>
        </w:rPr>
        <w:t>flood</w:t>
      </w:r>
      <w:r w:rsidRPr="00517F9D">
        <w:rPr>
          <w:rFonts w:ascii="Arial" w:hAnsi="Arial" w:cs="Arial"/>
          <w:b/>
          <w:sz w:val="22"/>
          <w:szCs w:val="22"/>
        </w:rPr>
        <w:t xml:space="preserve">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5B3ED3">
        <w:rPr>
          <w:rFonts w:ascii="Arial" w:hAnsi="Arial" w:cs="Arial"/>
          <w:sz w:val="22"/>
          <w:szCs w:val="22"/>
        </w:rPr>
        <w:t>25</w:t>
      </w:r>
      <w:bookmarkStart w:id="0" w:name="_GoBack"/>
      <w:bookmarkEnd w:id="0"/>
      <w:r w:rsidR="00AB3F0D">
        <w:rPr>
          <w:rFonts w:ascii="Arial" w:hAnsi="Arial" w:cs="Arial"/>
          <w:sz w:val="22"/>
          <w:szCs w:val="22"/>
        </w:rPr>
        <w:t xml:space="preserve"> March</w:t>
      </w:r>
      <w:r w:rsidRPr="0025436C">
        <w:rPr>
          <w:rFonts w:ascii="Arial" w:hAnsi="Arial" w:cs="Arial"/>
          <w:sz w:val="22"/>
          <w:szCs w:val="22"/>
        </w:rPr>
        <w:t xml:space="preserve"> 201</w:t>
      </w:r>
      <w:r>
        <w:rPr>
          <w:rFonts w:ascii="Arial" w:hAnsi="Arial" w:cs="Arial"/>
          <w:sz w:val="22"/>
          <w:szCs w:val="22"/>
        </w:rPr>
        <w:t>5</w:t>
      </w:r>
    </w:p>
    <w:p w14:paraId="72B64BF0" w14:textId="77777777" w:rsidR="00AE36DE" w:rsidRPr="00AE36DE" w:rsidRDefault="00AE36DE" w:rsidP="00AE36D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w:instrText>
      </w:r>
      <w:r w:rsidRPr="00AE36DE">
        <w:rPr>
          <w:rFonts w:ascii="Arial" w:hAnsi="Arial" w:cs="Arial"/>
          <w:sz w:val="22"/>
          <w:szCs w:val="22"/>
        </w:rPr>
        <w:instrText xml:space="preserve">https://github.com/davidnbresch/climada_module_flood </w:instrText>
      </w:r>
    </w:p>
    <w:p w14:paraId="568C21DC" w14:textId="77777777" w:rsidR="00AE36DE" w:rsidRPr="008B0503" w:rsidRDefault="00AE36DE" w:rsidP="00AE36DE">
      <w:pPr>
        <w:rPr>
          <w:rStyle w:val="Hyperlink"/>
          <w:rFonts w:ascii="Arial" w:hAnsi="Arial" w:cs="Arial"/>
          <w:sz w:val="22"/>
          <w:szCs w:val="22"/>
        </w:rPr>
      </w:pPr>
      <w:r>
        <w:rPr>
          <w:rFonts w:ascii="Arial" w:hAnsi="Arial" w:cs="Arial"/>
          <w:sz w:val="22"/>
          <w:szCs w:val="22"/>
        </w:rPr>
        <w:instrText xml:space="preserve">" </w:instrText>
      </w:r>
      <w:r>
        <w:rPr>
          <w:rFonts w:ascii="Arial" w:hAnsi="Arial" w:cs="Arial"/>
          <w:sz w:val="22"/>
          <w:szCs w:val="22"/>
        </w:rPr>
        <w:fldChar w:fldCharType="separate"/>
      </w:r>
      <w:r w:rsidRPr="008B0503">
        <w:rPr>
          <w:rStyle w:val="Hyperlink"/>
          <w:rFonts w:ascii="Arial" w:hAnsi="Arial" w:cs="Arial"/>
          <w:sz w:val="22"/>
          <w:szCs w:val="22"/>
        </w:rPr>
        <w:t xml:space="preserve">https://github.com/davidnbresch/climada_module_flood </w:t>
      </w:r>
    </w:p>
    <w:p w14:paraId="2645EA46" w14:textId="58FBCF82" w:rsidR="00FC7C62" w:rsidRDefault="00AE36DE" w:rsidP="00FC7C62">
      <w:pPr>
        <w:rPr>
          <w:rStyle w:val="Hyperlink"/>
          <w:rFonts w:ascii="Arial" w:hAnsi="Arial" w:cs="Arial"/>
          <w:sz w:val="22"/>
          <w:szCs w:val="22"/>
        </w:rPr>
      </w:pPr>
      <w:r>
        <w:rPr>
          <w:rFonts w:ascii="Arial" w:hAnsi="Arial" w:cs="Arial"/>
          <w:sz w:val="22"/>
          <w:szCs w:val="22"/>
        </w:rPr>
        <w:fldChar w:fldCharType="end"/>
      </w:r>
      <w:hyperlink r:id="rId9" w:history="1">
        <w:r w:rsidR="00FC7C62" w:rsidRPr="0025436C">
          <w:rPr>
            <w:rStyle w:val="Hyperlink"/>
            <w:rFonts w:ascii="Arial" w:hAnsi="Arial" w:cs="Arial"/>
            <w:sz w:val="22"/>
            <w:szCs w:val="22"/>
          </w:rPr>
          <w:t>david.bresch@gmail.com</w:t>
        </w:r>
      </w:hyperlink>
    </w:p>
    <w:p w14:paraId="3D57BADE" w14:textId="77777777" w:rsidR="00AE36DE" w:rsidRDefault="009B0042" w:rsidP="00AE36DE">
      <w:pPr>
        <w:rPr>
          <w:rFonts w:ascii="Arial" w:hAnsi="Arial" w:cs="Arial"/>
          <w:color w:val="0000FF" w:themeColor="hyperlink"/>
          <w:u w:val="single"/>
        </w:rPr>
      </w:pPr>
      <w:hyperlink r:id="rId10" w:history="1">
        <w:r w:rsidR="00AE36DE">
          <w:rPr>
            <w:rStyle w:val="Hyperlink"/>
            <w:rFonts w:ascii="Arial" w:hAnsi="Arial" w:cs="Arial"/>
          </w:rPr>
          <w:t>gilles.stassen10@imperial.ac.uk</w:t>
        </w:r>
      </w:hyperlink>
    </w:p>
    <w:p w14:paraId="63393CCB" w14:textId="77777777" w:rsidR="00D433AB" w:rsidRPr="00127C46" w:rsidRDefault="00D433AB" w:rsidP="00FC7C62">
      <w:pPr>
        <w:rPr>
          <w:rFonts w:ascii="Arial" w:hAnsi="Arial" w:cs="Arial"/>
          <w:color w:val="0000FF" w:themeColor="hyperlink"/>
          <w:sz w:val="22"/>
          <w:szCs w:val="22"/>
          <w:u w:val="single"/>
        </w:rPr>
      </w:pPr>
      <w:r w:rsidRPr="00D433AB">
        <w:rPr>
          <w:rFonts w:ascii="Arial" w:hAnsi="Arial" w:cs="Arial"/>
          <w:color w:val="0000FF" w:themeColor="hyperlink"/>
          <w:sz w:val="22"/>
          <w:szCs w:val="22"/>
          <w:u w:val="single"/>
        </w:rPr>
        <w:t>melanie.bieli@bluewin.ch</w:t>
      </w:r>
    </w:p>
    <w:p w14:paraId="25DE2EE2" w14:textId="77777777" w:rsidR="00FC7C62" w:rsidRDefault="00FC7C62" w:rsidP="00FC7C62">
      <w:pPr>
        <w:rPr>
          <w:rFonts w:ascii="Arial" w:hAnsi="Arial" w:cs="Arial"/>
          <w:sz w:val="22"/>
          <w:szCs w:val="22"/>
        </w:rPr>
      </w:pPr>
    </w:p>
    <w:p w14:paraId="68327FA8" w14:textId="77777777" w:rsidR="00AE36DE" w:rsidRPr="00186F01" w:rsidRDefault="00AE36DE" w:rsidP="00AE36DE">
      <w:pPr>
        <w:rPr>
          <w:rFonts w:ascii="Arial" w:hAnsi="Arial" w:cs="Arial"/>
          <w:sz w:val="20"/>
          <w:szCs w:val="20"/>
        </w:rPr>
      </w:pPr>
      <w:r w:rsidRPr="00186F01">
        <w:rPr>
          <w:rFonts w:ascii="Arial" w:hAnsi="Arial" w:cs="Arial"/>
          <w:sz w:val="20"/>
          <w:szCs w:val="20"/>
        </w:rPr>
        <w:t>The CLIMADA module flood allows to generate flood hazard event sets and to conduct a probabilistic hazard risk analysis which quantifies the rate (of probability) of exceeding various flood heights at a specific geographic location. In particular, the flood module can be used to derive estimates of global country-specific expected flood damages over various return periods.</w:t>
      </w:r>
    </w:p>
    <w:p w14:paraId="57B96699" w14:textId="2B667F10" w:rsidR="00FC7C62" w:rsidRPr="00186F01" w:rsidRDefault="00AE36DE" w:rsidP="00186F01">
      <w:pPr>
        <w:rPr>
          <w:rFonts w:ascii="Times New Roman" w:hAnsi="Times New Roman" w:cs="Times New Roman"/>
          <w:sz w:val="20"/>
          <w:szCs w:val="20"/>
        </w:rPr>
      </w:pPr>
      <w:r w:rsidRPr="00186F01">
        <w:rPr>
          <w:rFonts w:ascii="Arial" w:eastAsia="Arial" w:hAnsi="Arial" w:cs="Arial"/>
          <w:sz w:val="20"/>
          <w:szCs w:val="20"/>
        </w:rPr>
        <w:t>Consider the CLIMADA module country_risk</w:t>
      </w:r>
      <w:r w:rsidRPr="00186F01">
        <w:rPr>
          <w:rStyle w:val="FootnoteReference"/>
          <w:rFonts w:ascii="Arial" w:eastAsia="Arial" w:hAnsi="Arial" w:cs="Arial"/>
          <w:sz w:val="20"/>
          <w:szCs w:val="20"/>
        </w:rPr>
        <w:footnoteReference w:id="1"/>
      </w:r>
      <w:r w:rsidRPr="00186F01">
        <w:rPr>
          <w:rFonts w:ascii="Arial" w:eastAsia="Arial" w:hAnsi="Arial" w:cs="Arial"/>
          <w:sz w:val="20"/>
          <w:szCs w:val="20"/>
        </w:rPr>
        <w:t xml:space="preserve"> and/or GDP_entity</w:t>
      </w:r>
      <w:r w:rsidRPr="00186F01">
        <w:rPr>
          <w:rStyle w:val="FootnoteReference"/>
          <w:rFonts w:ascii="Arial" w:eastAsia="Arial" w:hAnsi="Arial" w:cs="Arial"/>
          <w:sz w:val="20"/>
          <w:szCs w:val="20"/>
        </w:rPr>
        <w:footnoteReference w:id="2"/>
      </w:r>
      <w:r w:rsidRPr="00186F01">
        <w:rPr>
          <w:rFonts w:ascii="Arial" w:eastAsia="Arial" w:hAnsi="Arial" w:cs="Arial"/>
          <w:sz w:val="20"/>
          <w:szCs w:val="20"/>
        </w:rPr>
        <w:t xml:space="preserve"> to generate the centroids for the earthquake model. </w:t>
      </w:r>
    </w:p>
    <w:p w14:paraId="1F53A6F7" w14:textId="77777777" w:rsidR="00CB04AA" w:rsidRPr="00186F01" w:rsidRDefault="00CB04AA" w:rsidP="00AE36DE">
      <w:pPr>
        <w:rPr>
          <w:rFonts w:ascii="Arial" w:hAnsi="Arial" w:cs="Arial"/>
          <w:b/>
          <w:bCs/>
          <w:sz w:val="22"/>
          <w:szCs w:val="22"/>
        </w:rPr>
      </w:pPr>
    </w:p>
    <w:p w14:paraId="49AF6272" w14:textId="1AFBC737" w:rsidR="00AE36DE" w:rsidRPr="00186F01" w:rsidRDefault="00AE36DE" w:rsidP="007B636D">
      <w:pPr>
        <w:pStyle w:val="Heading2"/>
        <w:spacing w:before="0"/>
        <w:rPr>
          <w:rFonts w:ascii="Arial" w:hAnsi="Arial" w:cs="Arial"/>
        </w:rPr>
      </w:pPr>
      <w:r w:rsidRPr="00186F01">
        <w:rPr>
          <w:rFonts w:ascii="Arial" w:hAnsi="Arial" w:cs="Arial"/>
        </w:rPr>
        <w:t>Flood: Hazard profile</w:t>
      </w:r>
    </w:p>
    <w:p w14:paraId="421FA52D" w14:textId="70AF4279" w:rsidR="00827658" w:rsidRPr="00186F01" w:rsidRDefault="00827658" w:rsidP="00CB04AA">
      <w:pPr>
        <w:pStyle w:val="Heading2"/>
        <w:spacing w:before="0"/>
        <w:rPr>
          <w:rFonts w:ascii="Arial" w:eastAsia="Arial" w:hAnsi="Arial" w:cs="Arial"/>
          <w:b w:val="0"/>
          <w:bCs w:val="0"/>
          <w:color w:val="auto"/>
          <w:sz w:val="20"/>
          <w:szCs w:val="20"/>
          <w:lang w:eastAsia="en-US"/>
        </w:rPr>
      </w:pPr>
      <w:r w:rsidRPr="00186F01">
        <w:rPr>
          <w:rFonts w:ascii="Arial" w:eastAsia="Arial" w:hAnsi="Arial" w:cs="Arial"/>
          <w:b w:val="0"/>
          <w:bCs w:val="0"/>
          <w:color w:val="auto"/>
          <w:sz w:val="20"/>
          <w:szCs w:val="20"/>
          <w:lang w:eastAsia="en-US"/>
        </w:rPr>
        <w:t>Flooding is the most common environmental hazard worldwide. This is due to the vast geographical distribution of river floodplains and low-lying coastal areas. A flood is largely classified as 'an overflowing of wat</w:t>
      </w:r>
      <w:r w:rsidR="00B70563" w:rsidRPr="00186F01">
        <w:rPr>
          <w:rFonts w:ascii="Arial" w:eastAsia="Arial" w:hAnsi="Arial" w:cs="Arial"/>
          <w:b w:val="0"/>
          <w:bCs w:val="0"/>
          <w:color w:val="auto"/>
          <w:sz w:val="20"/>
          <w:szCs w:val="20"/>
          <w:lang w:eastAsia="en-US"/>
        </w:rPr>
        <w:t>er onto normally dry land'</w:t>
      </w:r>
      <w:sdt>
        <w:sdtPr>
          <w:rPr>
            <w:rFonts w:ascii="Arial" w:eastAsia="Arial" w:hAnsi="Arial" w:cs="Arial"/>
            <w:b w:val="0"/>
            <w:bCs w:val="0"/>
            <w:color w:val="auto"/>
            <w:sz w:val="20"/>
            <w:szCs w:val="20"/>
            <w:lang w:eastAsia="en-US"/>
          </w:rPr>
          <w:id w:val="172698712"/>
          <w:citation/>
        </w:sdtPr>
        <w:sdtEndPr/>
        <w:sdtContent>
          <w:r w:rsidR="00B70563" w:rsidRPr="00945959">
            <w:rPr>
              <w:rFonts w:ascii="Arial" w:eastAsia="Arial" w:hAnsi="Arial" w:cs="Arial"/>
              <w:b w:val="0"/>
              <w:bCs w:val="0"/>
              <w:color w:val="auto"/>
              <w:sz w:val="20"/>
              <w:szCs w:val="20"/>
              <w:lang w:eastAsia="en-US"/>
            </w:rPr>
            <w:fldChar w:fldCharType="begin"/>
          </w:r>
          <w:r w:rsidR="00B70563" w:rsidRPr="00945959">
            <w:rPr>
              <w:rFonts w:ascii="Arial" w:eastAsia="Arial" w:hAnsi="Arial" w:cs="Arial"/>
              <w:b w:val="0"/>
              <w:bCs w:val="0"/>
              <w:color w:val="auto"/>
              <w:sz w:val="20"/>
              <w:szCs w:val="20"/>
              <w:lang w:eastAsia="en-US"/>
            </w:rPr>
            <w:instrText xml:space="preserve"> CITATION Nat15 \l 1033 </w:instrText>
          </w:r>
          <w:r w:rsidR="00B70563" w:rsidRPr="00945959">
            <w:rPr>
              <w:rFonts w:ascii="Arial" w:eastAsia="Arial" w:hAnsi="Arial" w:cs="Arial"/>
              <w:b w:val="0"/>
              <w:bCs w:val="0"/>
              <w:color w:val="auto"/>
              <w:sz w:val="20"/>
              <w:szCs w:val="20"/>
              <w:lang w:eastAsia="en-US"/>
            </w:rPr>
            <w:fldChar w:fldCharType="separate"/>
          </w:r>
          <w:r w:rsidR="00186F01" w:rsidRPr="00945959">
            <w:rPr>
              <w:rFonts w:ascii="Arial" w:eastAsia="Arial" w:hAnsi="Arial" w:cs="Arial"/>
              <w:b w:val="0"/>
              <w:bCs w:val="0"/>
              <w:noProof/>
              <w:color w:val="auto"/>
              <w:sz w:val="20"/>
              <w:szCs w:val="20"/>
              <w:lang w:eastAsia="en-US"/>
            </w:rPr>
            <w:t xml:space="preserve"> [1]</w:t>
          </w:r>
          <w:r w:rsidR="00B70563" w:rsidRPr="00945959">
            <w:rPr>
              <w:rFonts w:ascii="Arial" w:eastAsia="Arial" w:hAnsi="Arial" w:cs="Arial"/>
              <w:b w:val="0"/>
              <w:bCs w:val="0"/>
              <w:color w:val="auto"/>
              <w:sz w:val="20"/>
              <w:szCs w:val="20"/>
              <w:lang w:eastAsia="en-US"/>
            </w:rPr>
            <w:fldChar w:fldCharType="end"/>
          </w:r>
        </w:sdtContent>
      </w:sdt>
      <w:r w:rsidR="00B70563" w:rsidRPr="00945959">
        <w:rPr>
          <w:rFonts w:ascii="Arial" w:eastAsia="Arial" w:hAnsi="Arial" w:cs="Arial"/>
          <w:b w:val="0"/>
          <w:bCs w:val="0"/>
          <w:color w:val="auto"/>
          <w:sz w:val="20"/>
          <w:szCs w:val="20"/>
          <w:lang w:eastAsia="en-US"/>
        </w:rPr>
        <w:t>.</w:t>
      </w:r>
      <w:r w:rsidRPr="00186F01">
        <w:rPr>
          <w:rFonts w:ascii="Arial" w:eastAsia="Arial" w:hAnsi="Arial" w:cs="Arial"/>
          <w:b w:val="0"/>
          <w:bCs w:val="0"/>
          <w:color w:val="auto"/>
          <w:sz w:val="20"/>
          <w:szCs w:val="20"/>
          <w:lang w:eastAsia="en-US"/>
        </w:rPr>
        <w:t xml:space="preserve"> </w:t>
      </w:r>
    </w:p>
    <w:p w14:paraId="46060D58" w14:textId="30F4E96C" w:rsidR="007B636D" w:rsidRPr="00186F01" w:rsidRDefault="00827658" w:rsidP="00CB04AA">
      <w:pPr>
        <w:pStyle w:val="Heading2"/>
        <w:spacing w:before="0"/>
        <w:rPr>
          <w:rFonts w:ascii="Arial" w:eastAsia="Arial" w:hAnsi="Arial" w:cs="Arial"/>
          <w:b w:val="0"/>
          <w:bCs w:val="0"/>
          <w:color w:val="auto"/>
          <w:sz w:val="20"/>
          <w:szCs w:val="20"/>
          <w:lang w:eastAsia="en-US"/>
        </w:rPr>
      </w:pPr>
      <w:r w:rsidRPr="00186F01">
        <w:rPr>
          <w:rFonts w:ascii="Arial" w:eastAsia="Arial" w:hAnsi="Arial" w:cs="Arial"/>
          <w:b w:val="0"/>
          <w:bCs w:val="0"/>
          <w:color w:val="auto"/>
          <w:sz w:val="20"/>
          <w:szCs w:val="20"/>
          <w:lang w:eastAsia="en-US"/>
        </w:rPr>
        <w:t>This encompasses the simple notion that a flood involves an excess of water compared with average water levels. Floods can be categorized as either river floods or coastal floods. River floods are often atmospherically driven, caused by excessive precipitation. They can also occur due to landslides falling into rivers, and by dam or levee failures. Coastal surges are often due to storm surges caused by tropical cyclones or tectonically produced tsunamis.</w:t>
      </w:r>
    </w:p>
    <w:p w14:paraId="673919A9" w14:textId="3A88F7A3" w:rsidR="00CB04AA" w:rsidRPr="00186F01" w:rsidRDefault="00CB04AA" w:rsidP="008F06F6">
      <w:pPr>
        <w:rPr>
          <w:rFonts w:ascii="Arial" w:hAnsi="Arial" w:cs="Arial"/>
          <w:sz w:val="20"/>
          <w:szCs w:val="20"/>
        </w:rPr>
      </w:pPr>
      <w:r w:rsidRPr="00186F01">
        <w:rPr>
          <w:rFonts w:ascii="Arial" w:hAnsi="Arial" w:cs="Arial"/>
          <w:sz w:val="20"/>
          <w:szCs w:val="20"/>
        </w:rPr>
        <w:t>The primary effects of flooding include loss of life, damage to buildings and other structures, including bridges, sewerage systems, roadways, and canals. Floods also frequently damage power transmission and sometimes power generation, which then has knock-on effects caused by the loss of power.</w:t>
      </w:r>
      <w:r w:rsidR="008F06F6" w:rsidRPr="00186F01">
        <w:rPr>
          <w:rFonts w:ascii="Arial" w:hAnsi="Arial" w:cs="Arial"/>
          <w:sz w:val="20"/>
          <w:szCs w:val="20"/>
        </w:rPr>
        <w:t xml:space="preserve"> In the US, flooding has caused an average annual economic loss of US$ 8.2 bn and 89 fatalities over the last 30 years</w:t>
      </w:r>
      <w:sdt>
        <w:sdtPr>
          <w:rPr>
            <w:rFonts w:ascii="Arial" w:hAnsi="Arial" w:cs="Arial"/>
            <w:sz w:val="20"/>
            <w:szCs w:val="20"/>
          </w:rPr>
          <w:id w:val="1519742419"/>
          <w:citation/>
        </w:sdtPr>
        <w:sdtEndPr/>
        <w:sdtContent>
          <w:r w:rsidR="005D0909" w:rsidRPr="00186F01">
            <w:rPr>
              <w:rFonts w:ascii="Arial" w:hAnsi="Arial" w:cs="Arial"/>
              <w:sz w:val="20"/>
              <w:szCs w:val="20"/>
            </w:rPr>
            <w:fldChar w:fldCharType="begin"/>
          </w:r>
          <w:r w:rsidR="005D0909" w:rsidRPr="00186F01">
            <w:rPr>
              <w:rFonts w:ascii="Arial" w:hAnsi="Arial" w:cs="Arial"/>
              <w:sz w:val="20"/>
              <w:szCs w:val="20"/>
            </w:rPr>
            <w:instrText xml:space="preserve"> CITATION Hyd15 \l 1033 </w:instrText>
          </w:r>
          <w:r w:rsidR="005D0909" w:rsidRPr="00186F01">
            <w:rPr>
              <w:rFonts w:ascii="Arial" w:hAnsi="Arial" w:cs="Arial"/>
              <w:sz w:val="20"/>
              <w:szCs w:val="20"/>
            </w:rPr>
            <w:fldChar w:fldCharType="separate"/>
          </w:r>
          <w:r w:rsidR="00186F01">
            <w:rPr>
              <w:rFonts w:ascii="Arial" w:hAnsi="Arial" w:cs="Arial"/>
              <w:noProof/>
              <w:sz w:val="20"/>
              <w:szCs w:val="20"/>
            </w:rPr>
            <w:t xml:space="preserve"> </w:t>
          </w:r>
          <w:r w:rsidR="00186F01" w:rsidRPr="00186F01">
            <w:rPr>
              <w:rFonts w:ascii="Arial" w:hAnsi="Arial" w:cs="Arial"/>
              <w:noProof/>
              <w:sz w:val="20"/>
              <w:szCs w:val="20"/>
            </w:rPr>
            <w:t>[2]</w:t>
          </w:r>
          <w:r w:rsidR="005D0909" w:rsidRPr="00186F01">
            <w:rPr>
              <w:rFonts w:ascii="Arial" w:hAnsi="Arial" w:cs="Arial"/>
              <w:sz w:val="20"/>
              <w:szCs w:val="20"/>
            </w:rPr>
            <w:fldChar w:fldCharType="end"/>
          </w:r>
        </w:sdtContent>
      </w:sdt>
      <w:r w:rsidR="008F06F6" w:rsidRPr="00186F01">
        <w:rPr>
          <w:rFonts w:ascii="Arial" w:hAnsi="Arial" w:cs="Arial"/>
          <w:sz w:val="20"/>
          <w:szCs w:val="20"/>
        </w:rPr>
        <w:t>.</w:t>
      </w:r>
    </w:p>
    <w:p w14:paraId="43271C14" w14:textId="77777777" w:rsidR="00186F01" w:rsidRPr="00186F01" w:rsidRDefault="00186F01" w:rsidP="00186F01">
      <w:pPr>
        <w:rPr>
          <w:lang w:eastAsia="zh-CN"/>
        </w:rPr>
      </w:pPr>
    </w:p>
    <w:p w14:paraId="6E23F9EC" w14:textId="44D77049" w:rsidR="00AE36DE" w:rsidRDefault="007B636D" w:rsidP="007B636D">
      <w:pPr>
        <w:pStyle w:val="Heading2"/>
        <w:spacing w:before="0"/>
        <w:rPr>
          <w:rFonts w:ascii="Arial" w:hAnsi="Arial" w:cs="Arial"/>
        </w:rPr>
      </w:pPr>
      <w:r>
        <w:rPr>
          <w:rFonts w:ascii="Arial" w:hAnsi="Arial" w:cs="Arial"/>
        </w:rPr>
        <w:t xml:space="preserve">Overview of </w:t>
      </w:r>
      <w:r w:rsidR="00AE36DE">
        <w:rPr>
          <w:rFonts w:ascii="Arial" w:hAnsi="Arial" w:cs="Arial"/>
        </w:rPr>
        <w:t>functions implemented</w:t>
      </w:r>
    </w:p>
    <w:p w14:paraId="7537C812" w14:textId="45E24116" w:rsidR="00AE36DE" w:rsidRDefault="00AE36DE" w:rsidP="00E0064A">
      <w:pPr>
        <w:tabs>
          <w:tab w:val="left" w:pos="8505"/>
        </w:tabs>
        <w:spacing w:before="12" w:line="260" w:lineRule="exact"/>
        <w:jc w:val="both"/>
        <w:rPr>
          <w:rFonts w:ascii="Arial" w:eastAsia="Arial" w:hAnsi="Arial" w:cs="Arial"/>
          <w:sz w:val="20"/>
          <w:szCs w:val="20"/>
        </w:rPr>
      </w:pPr>
      <w:r>
        <w:rPr>
          <w:rFonts w:ascii="Arial" w:eastAsia="Arial" w:hAnsi="Arial" w:cs="Arial"/>
          <w:sz w:val="20"/>
          <w:szCs w:val="20"/>
        </w:rPr>
        <w:t xml:space="preserve">The </w:t>
      </w:r>
      <w:r w:rsidR="00E0064A">
        <w:rPr>
          <w:rFonts w:ascii="Arial" w:eastAsia="Arial" w:hAnsi="Arial" w:cs="Arial"/>
          <w:sz w:val="20"/>
          <w:szCs w:val="20"/>
        </w:rPr>
        <w:t>CLIMADA</w:t>
      </w:r>
      <w:r>
        <w:rPr>
          <w:rFonts w:ascii="Arial" w:eastAsia="Arial" w:hAnsi="Arial" w:cs="Arial"/>
          <w:sz w:val="20"/>
          <w:szCs w:val="20"/>
        </w:rPr>
        <w:t xml:space="preserve"> module </w:t>
      </w:r>
      <w:r w:rsidR="00E0064A">
        <w:rPr>
          <w:rFonts w:ascii="Arial" w:eastAsia="Arial" w:hAnsi="Arial" w:cs="Arial"/>
          <w:sz w:val="20"/>
          <w:szCs w:val="20"/>
        </w:rPr>
        <w:t>flood</w:t>
      </w:r>
      <w:r>
        <w:rPr>
          <w:rFonts w:ascii="Arial" w:eastAsia="Arial" w:hAnsi="Arial" w:cs="Arial"/>
          <w:sz w:val="20"/>
          <w:szCs w:val="20"/>
        </w:rPr>
        <w:t xml:space="preserve"> contains the following functions:</w:t>
      </w:r>
    </w:p>
    <w:p w14:paraId="7803459C" w14:textId="77777777" w:rsidR="00AE36DE" w:rsidRDefault="00AE36DE" w:rsidP="00AE36DE">
      <w:pPr>
        <w:tabs>
          <w:tab w:val="left" w:pos="8505"/>
        </w:tabs>
        <w:spacing w:before="12" w:line="260" w:lineRule="exact"/>
        <w:jc w:val="both"/>
        <w:rPr>
          <w:rFonts w:ascii="Arial" w:eastAsia="Arial" w:hAnsi="Arial" w:cs="Arial"/>
          <w:sz w:val="22"/>
          <w:szCs w:val="22"/>
        </w:rPr>
      </w:pPr>
    </w:p>
    <w:p w14:paraId="3092613E" w14:textId="3F724D3E" w:rsidR="00AE36DE" w:rsidRDefault="00A60D59" w:rsidP="00A60D59">
      <w:pPr>
        <w:pStyle w:val="BodyText"/>
        <w:numPr>
          <w:ilvl w:val="0"/>
          <w:numId w:val="7"/>
        </w:numPr>
        <w:tabs>
          <w:tab w:val="left" w:pos="8505"/>
        </w:tabs>
        <w:ind w:right="147"/>
        <w:rPr>
          <w:rFonts w:cs="Arial"/>
          <w:sz w:val="22"/>
          <w:szCs w:val="22"/>
        </w:rPr>
      </w:pPr>
      <w:r>
        <w:rPr>
          <w:rFonts w:ascii="Courier" w:hAnsi="Courier" w:cs="Arial"/>
          <w:sz w:val="22"/>
          <w:szCs w:val="22"/>
        </w:rPr>
        <w:t>fl_centroids_prepare</w:t>
      </w:r>
      <w:r w:rsidR="00AE36DE">
        <w:rPr>
          <w:rFonts w:cs="Arial"/>
          <w:sz w:val="22"/>
          <w:szCs w:val="22"/>
        </w:rPr>
        <w:t xml:space="preserve"> </w:t>
      </w:r>
      <w:r>
        <w:rPr>
          <w:rFonts w:cs="Arial"/>
          <w:sz w:val="22"/>
          <w:szCs w:val="22"/>
        </w:rPr>
        <w:t>prepares the centroids for the generation of a flood hazard event set by calling</w:t>
      </w:r>
      <w:r w:rsidR="00AE36DE">
        <w:rPr>
          <w:rFonts w:cs="Arial"/>
          <w:sz w:val="22"/>
          <w:szCs w:val="22"/>
        </w:rPr>
        <w:t xml:space="preserve"> </w:t>
      </w:r>
    </w:p>
    <w:p w14:paraId="7AA94CD4" w14:textId="2805CAA6" w:rsidR="00AE36DE" w:rsidRDefault="00A60D59" w:rsidP="00A60D59">
      <w:pPr>
        <w:pStyle w:val="BodyText"/>
        <w:numPr>
          <w:ilvl w:val="1"/>
          <w:numId w:val="7"/>
        </w:numPr>
        <w:tabs>
          <w:tab w:val="left" w:pos="8505"/>
        </w:tabs>
        <w:ind w:right="147"/>
        <w:rPr>
          <w:rFonts w:ascii="Courier" w:hAnsi="Courier" w:cs="Arial"/>
          <w:sz w:val="22"/>
          <w:szCs w:val="22"/>
        </w:rPr>
      </w:pPr>
      <w:r>
        <w:rPr>
          <w:rFonts w:ascii="Courier" w:hAnsi="Courier" w:cs="Arial"/>
          <w:sz w:val="22"/>
          <w:szCs w:val="22"/>
        </w:rPr>
        <w:t>centroids_fl_score_calc</w:t>
      </w:r>
      <w:r w:rsidR="00AE36DE">
        <w:rPr>
          <w:rFonts w:cs="Arial"/>
          <w:sz w:val="22"/>
          <w:szCs w:val="22"/>
        </w:rPr>
        <w:t xml:space="preserve"> </w:t>
      </w:r>
      <w:r>
        <w:rPr>
          <w:rFonts w:cs="Arial"/>
          <w:sz w:val="22"/>
          <w:szCs w:val="22"/>
        </w:rPr>
        <w:t xml:space="preserve">assigns flood scores and </w:t>
      </w:r>
      <w:r w:rsidR="00DD2C00">
        <w:rPr>
          <w:rFonts w:cs="Arial"/>
          <w:sz w:val="22"/>
          <w:szCs w:val="22"/>
        </w:rPr>
        <w:t xml:space="preserve">topographic </w:t>
      </w:r>
      <w:r>
        <w:rPr>
          <w:rFonts w:cs="Arial"/>
          <w:sz w:val="22"/>
          <w:szCs w:val="22"/>
        </w:rPr>
        <w:t>wetness indices to a given centroids structure</w:t>
      </w:r>
    </w:p>
    <w:p w14:paraId="3D772521" w14:textId="77777777" w:rsidR="00AD0267" w:rsidRPr="00DF180E" w:rsidRDefault="00A60D59" w:rsidP="00AD0267">
      <w:pPr>
        <w:pStyle w:val="BodyText"/>
        <w:numPr>
          <w:ilvl w:val="1"/>
          <w:numId w:val="7"/>
        </w:numPr>
        <w:tabs>
          <w:tab w:val="left" w:pos="8505"/>
        </w:tabs>
        <w:ind w:right="147"/>
        <w:rPr>
          <w:rFonts w:cs="Arial"/>
          <w:spacing w:val="30"/>
          <w:sz w:val="20"/>
          <w:szCs w:val="20"/>
        </w:rPr>
      </w:pPr>
      <w:r>
        <w:rPr>
          <w:rFonts w:ascii="Courier" w:hAnsi="Courier" w:cs="Arial"/>
          <w:spacing w:val="-1"/>
          <w:sz w:val="22"/>
          <w:szCs w:val="22"/>
        </w:rPr>
        <w:t>centroids_basinID_assign</w:t>
      </w:r>
      <w:r w:rsidR="00AE36DE">
        <w:rPr>
          <w:rFonts w:cs="Arial"/>
          <w:sz w:val="22"/>
          <w:szCs w:val="22"/>
        </w:rPr>
        <w:t xml:space="preserve"> </w:t>
      </w:r>
      <w:r>
        <w:rPr>
          <w:rFonts w:cs="Arial"/>
          <w:sz w:val="22"/>
          <w:szCs w:val="22"/>
        </w:rPr>
        <w:t>assigns basin IDs to the centroids based on HydroSHEDS basin outline shapefiles</w:t>
      </w:r>
      <w:r>
        <w:rPr>
          <w:rStyle w:val="FootnoteReference"/>
          <w:rFonts w:cs="Arial"/>
          <w:sz w:val="22"/>
          <w:szCs w:val="22"/>
        </w:rPr>
        <w:footnoteReference w:id="3"/>
      </w:r>
      <w:r w:rsidR="00EA4162">
        <w:rPr>
          <w:rFonts w:cs="Arial"/>
          <w:sz w:val="22"/>
          <w:szCs w:val="22"/>
        </w:rPr>
        <w:t xml:space="preserve">. At its core, the function calls </w:t>
      </w:r>
      <w:r w:rsidR="00EA4162" w:rsidRPr="00AD0267">
        <w:rPr>
          <w:rFonts w:ascii="Courier" w:hAnsi="Courier" w:cs="Arial"/>
          <w:sz w:val="22"/>
          <w:szCs w:val="22"/>
        </w:rPr>
        <w:t>basin_identify</w:t>
      </w:r>
      <w:r w:rsidR="00AD0267">
        <w:rPr>
          <w:rFonts w:cs="Arial"/>
          <w:sz w:val="20"/>
          <w:szCs w:val="20"/>
        </w:rPr>
        <w:t>, which identifies the basins the centroids are located in.</w:t>
      </w:r>
    </w:p>
    <w:p w14:paraId="321A9FCF" w14:textId="4C998B40" w:rsidR="00DF180E" w:rsidRPr="00DD2C00" w:rsidRDefault="00DF180E" w:rsidP="00DD2C00">
      <w:pPr>
        <w:pStyle w:val="BodyText"/>
        <w:numPr>
          <w:ilvl w:val="1"/>
          <w:numId w:val="7"/>
        </w:numPr>
        <w:tabs>
          <w:tab w:val="left" w:pos="8505"/>
        </w:tabs>
        <w:ind w:right="147"/>
        <w:rPr>
          <w:rFonts w:cs="Arial"/>
          <w:spacing w:val="30"/>
          <w:sz w:val="20"/>
          <w:szCs w:val="20"/>
        </w:rPr>
      </w:pPr>
      <w:r w:rsidRPr="00DF180E">
        <w:rPr>
          <w:rFonts w:ascii="Courier" w:hAnsi="Courier" w:cs="Arial"/>
          <w:sz w:val="20"/>
          <w:szCs w:val="20"/>
        </w:rPr>
        <w:t>centroids_</w:t>
      </w:r>
      <w:r w:rsidR="00DD2C00">
        <w:rPr>
          <w:rFonts w:ascii="Courier" w:hAnsi="Courier" w:cs="Arial"/>
          <w:sz w:val="20"/>
          <w:szCs w:val="20"/>
        </w:rPr>
        <w:t>ET</w:t>
      </w:r>
      <w:r w:rsidRPr="00DF180E">
        <w:rPr>
          <w:rFonts w:ascii="Courier" w:hAnsi="Courier" w:cs="Arial"/>
          <w:sz w:val="20"/>
          <w:szCs w:val="20"/>
        </w:rPr>
        <w:t>_assign</w:t>
      </w:r>
      <w:r>
        <w:rPr>
          <w:rFonts w:cs="Arial"/>
          <w:sz w:val="20"/>
          <w:szCs w:val="20"/>
        </w:rPr>
        <w:t xml:space="preserve"> </w:t>
      </w:r>
      <w:r w:rsidR="00DD2C00">
        <w:rPr>
          <w:rFonts w:cs="Arial"/>
          <w:sz w:val="20"/>
          <w:szCs w:val="20"/>
        </w:rPr>
        <w:t>assigns mean annual evapotranspiration (ET) values to</w:t>
      </w:r>
      <w:r>
        <w:rPr>
          <w:rFonts w:cs="Arial"/>
          <w:sz w:val="20"/>
          <w:szCs w:val="20"/>
        </w:rPr>
        <w:t xml:space="preserve"> the centroids</w:t>
      </w:r>
      <w:r w:rsidR="00DD2C00">
        <w:rPr>
          <w:rFonts w:cs="Arial"/>
          <w:sz w:val="20"/>
          <w:szCs w:val="20"/>
        </w:rPr>
        <w:t xml:space="preserve"> [mm/yr)]</w:t>
      </w:r>
    </w:p>
    <w:p w14:paraId="7FCDEC7D" w14:textId="77C87827" w:rsidR="00DD2C00" w:rsidRPr="00DD2C00" w:rsidRDefault="00DD2C00" w:rsidP="00DD2C00">
      <w:pPr>
        <w:pStyle w:val="BodyText"/>
        <w:numPr>
          <w:ilvl w:val="1"/>
          <w:numId w:val="7"/>
        </w:numPr>
        <w:tabs>
          <w:tab w:val="left" w:pos="8505"/>
        </w:tabs>
        <w:ind w:right="147"/>
        <w:rPr>
          <w:rFonts w:cs="Arial"/>
          <w:spacing w:val="30"/>
          <w:sz w:val="20"/>
          <w:szCs w:val="20"/>
        </w:rPr>
      </w:pPr>
      <w:r w:rsidRPr="00DD2C00">
        <w:rPr>
          <w:rFonts w:ascii="Courier" w:hAnsi="Courier" w:cs="Arial"/>
          <w:sz w:val="20"/>
          <w:szCs w:val="20"/>
        </w:rPr>
        <w:t>centroids_SWI_assign</w:t>
      </w:r>
      <w:r>
        <w:rPr>
          <w:rFonts w:cs="Arial"/>
          <w:sz w:val="20"/>
          <w:szCs w:val="20"/>
        </w:rPr>
        <w:t xml:space="preserve"> assigns soil wetness indices (SWIs) to the centroids [%]</w:t>
      </w:r>
    </w:p>
    <w:p w14:paraId="69CF6E85" w14:textId="296B8227" w:rsidR="00DD2C00" w:rsidRPr="00AD0267" w:rsidRDefault="00DD2C00" w:rsidP="00DD2C00">
      <w:pPr>
        <w:pStyle w:val="BodyText"/>
        <w:numPr>
          <w:ilvl w:val="1"/>
          <w:numId w:val="7"/>
        </w:numPr>
        <w:tabs>
          <w:tab w:val="left" w:pos="8505"/>
        </w:tabs>
        <w:ind w:right="147"/>
        <w:rPr>
          <w:rFonts w:cs="Arial"/>
          <w:spacing w:val="30"/>
          <w:sz w:val="20"/>
          <w:szCs w:val="20"/>
        </w:rPr>
      </w:pPr>
      <w:r w:rsidRPr="00DD2C00">
        <w:rPr>
          <w:rFonts w:ascii="Courier" w:hAnsi="Courier" w:cs="Arial"/>
          <w:sz w:val="20"/>
          <w:szCs w:val="20"/>
        </w:rPr>
        <w:t>centroids_WHC_assign</w:t>
      </w:r>
      <w:r>
        <w:rPr>
          <w:rFonts w:cs="Arial"/>
          <w:sz w:val="20"/>
          <w:szCs w:val="20"/>
        </w:rPr>
        <w:t xml:space="preserve"> equips the centroids with values for available water-holding capacity (WHC) of the soil [mm]</w:t>
      </w:r>
    </w:p>
    <w:p w14:paraId="4320415B" w14:textId="77777777" w:rsidR="00DF11AD" w:rsidRPr="00DF11AD" w:rsidRDefault="00AD0267" w:rsidP="00AD0267">
      <w:pPr>
        <w:pStyle w:val="BodyText"/>
        <w:numPr>
          <w:ilvl w:val="0"/>
          <w:numId w:val="7"/>
        </w:numPr>
        <w:tabs>
          <w:tab w:val="left" w:pos="8505"/>
        </w:tabs>
        <w:ind w:right="147"/>
        <w:rPr>
          <w:rFonts w:cs="Arial"/>
          <w:spacing w:val="30"/>
          <w:sz w:val="20"/>
          <w:szCs w:val="20"/>
        </w:rPr>
      </w:pPr>
      <w:r w:rsidRPr="00AD0267">
        <w:rPr>
          <w:rFonts w:ascii="Courier" w:hAnsi="Courier" w:cs="Arial"/>
          <w:sz w:val="20"/>
          <w:szCs w:val="20"/>
        </w:rPr>
        <w:t>climada_fl_hazard_set</w:t>
      </w:r>
      <w:r>
        <w:rPr>
          <w:rFonts w:cs="Arial"/>
          <w:sz w:val="20"/>
          <w:szCs w:val="20"/>
        </w:rPr>
        <w:t xml:space="preserve"> generates a flood hazard set by distributing rainfall volume into the basins according to the centroids' wetness indices </w:t>
      </w:r>
    </w:p>
    <w:p w14:paraId="3D093491" w14:textId="77777777" w:rsidR="00DD2C00" w:rsidRPr="00DD2C00" w:rsidRDefault="00DF11AD" w:rsidP="00186F01">
      <w:pPr>
        <w:pStyle w:val="BodyText"/>
        <w:numPr>
          <w:ilvl w:val="0"/>
          <w:numId w:val="7"/>
        </w:numPr>
        <w:tabs>
          <w:tab w:val="left" w:pos="8505"/>
        </w:tabs>
        <w:ind w:right="147"/>
        <w:rPr>
          <w:rFonts w:cs="Arial"/>
          <w:spacing w:val="30"/>
          <w:sz w:val="20"/>
          <w:szCs w:val="20"/>
        </w:rPr>
      </w:pPr>
      <w:r w:rsidRPr="00DF11AD">
        <w:rPr>
          <w:rFonts w:ascii="Courier" w:hAnsi="Courier" w:cs="Arial"/>
          <w:sz w:val="20"/>
          <w:szCs w:val="20"/>
        </w:rPr>
        <w:t>fl_hazard_plot</w:t>
      </w:r>
      <w:r w:rsidRPr="00C34AAF">
        <w:rPr>
          <w:rFonts w:ascii="Courier" w:hAnsi="Courier" w:cs="Arial"/>
          <w:sz w:val="20"/>
          <w:szCs w:val="20"/>
        </w:rPr>
        <w:t>_hr</w:t>
      </w:r>
      <w:r>
        <w:rPr>
          <w:rFonts w:cs="Arial"/>
          <w:sz w:val="20"/>
          <w:szCs w:val="20"/>
        </w:rPr>
        <w:t xml:space="preserve"> makes plots of specific flood events</w:t>
      </w:r>
      <w:r w:rsidR="00DF180E">
        <w:rPr>
          <w:rFonts w:cs="Arial"/>
          <w:sz w:val="20"/>
          <w:szCs w:val="20"/>
        </w:rPr>
        <w:br/>
      </w:r>
      <w:r w:rsidR="00186F01">
        <w:rPr>
          <w:rFonts w:cs="Arial"/>
          <w:spacing w:val="30"/>
          <w:sz w:val="20"/>
          <w:szCs w:val="20"/>
        </w:rPr>
        <w:br/>
      </w:r>
    </w:p>
    <w:p w14:paraId="1FB951DB" w14:textId="25326975" w:rsidR="00AE36DE" w:rsidRPr="00186F01" w:rsidRDefault="00AE36DE" w:rsidP="00DD2C00">
      <w:pPr>
        <w:pStyle w:val="BodyText"/>
        <w:tabs>
          <w:tab w:val="left" w:pos="8505"/>
        </w:tabs>
        <w:ind w:left="840" w:right="147"/>
        <w:rPr>
          <w:rFonts w:cs="Arial"/>
          <w:spacing w:val="30"/>
          <w:sz w:val="20"/>
          <w:szCs w:val="20"/>
        </w:rPr>
      </w:pPr>
      <w:r w:rsidRPr="00186F01">
        <w:rPr>
          <w:rFonts w:cs="Arial"/>
          <w:sz w:val="20"/>
          <w:szCs w:val="20"/>
        </w:rPr>
        <w:lastRenderedPageBreak/>
        <w:t>further</w:t>
      </w:r>
      <w:r w:rsidR="004E5EBF" w:rsidRPr="00186F01">
        <w:rPr>
          <w:rFonts w:cs="Arial"/>
          <w:sz w:val="20"/>
          <w:szCs w:val="20"/>
        </w:rPr>
        <w:t xml:space="preserve"> helper</w:t>
      </w:r>
      <w:r w:rsidRPr="00186F01">
        <w:rPr>
          <w:rFonts w:cs="Arial"/>
          <w:sz w:val="20"/>
          <w:szCs w:val="20"/>
        </w:rPr>
        <w:t xml:space="preserve"> functions:</w:t>
      </w:r>
      <w:r w:rsidRPr="00186F01">
        <w:rPr>
          <w:rFonts w:cs="Arial"/>
          <w:sz w:val="22"/>
          <w:szCs w:val="22"/>
        </w:rPr>
        <w:t xml:space="preserve"> </w:t>
      </w:r>
    </w:p>
    <w:p w14:paraId="3FEA2908" w14:textId="76ABF166" w:rsidR="005D0909" w:rsidRPr="00186F01" w:rsidRDefault="00D82A63" w:rsidP="00186F01">
      <w:pPr>
        <w:pStyle w:val="BodyText"/>
        <w:numPr>
          <w:ilvl w:val="0"/>
          <w:numId w:val="7"/>
        </w:numPr>
        <w:tabs>
          <w:tab w:val="left" w:pos="8505"/>
        </w:tabs>
        <w:ind w:right="147"/>
        <w:rPr>
          <w:rFonts w:ascii="Courier" w:hAnsi="Courier" w:cs="Arial"/>
          <w:sz w:val="22"/>
          <w:szCs w:val="22"/>
        </w:rPr>
      </w:pPr>
      <w:r>
        <w:rPr>
          <w:rFonts w:ascii="Courier" w:hAnsi="Courier" w:cs="Arial"/>
          <w:sz w:val="22"/>
          <w:szCs w:val="22"/>
        </w:rPr>
        <w:t>dem</w:t>
      </w:r>
      <w:r>
        <w:rPr>
          <w:rFonts w:ascii="Courier" w:hAnsi="Courier" w:cs="Arial"/>
          <w:sz w:val="22"/>
          <w:szCs w:val="22"/>
        </w:rPr>
        <w:br/>
        <w:t>landcolor</w:t>
      </w:r>
      <w:r>
        <w:rPr>
          <w:rFonts w:ascii="Courier" w:hAnsi="Courier" w:cs="Arial"/>
          <w:sz w:val="22"/>
          <w:szCs w:val="22"/>
        </w:rPr>
        <w:br/>
        <w:t>seacolor</w:t>
      </w:r>
      <w:r>
        <w:rPr>
          <w:rFonts w:ascii="Courier" w:hAnsi="Courier" w:cs="Arial"/>
          <w:sz w:val="22"/>
          <w:szCs w:val="22"/>
        </w:rPr>
        <w:br/>
      </w:r>
      <w:r w:rsidRPr="00D82A63">
        <w:rPr>
          <w:rFonts w:asciiTheme="minorBidi" w:hAnsiTheme="minorBidi"/>
          <w:sz w:val="20"/>
          <w:szCs w:val="20"/>
        </w:rPr>
        <w:t>These three functions allow to produce nicely colored plots of digital elevation data</w:t>
      </w:r>
    </w:p>
    <w:sdt>
      <w:sdtPr>
        <w:rPr>
          <w:rFonts w:asciiTheme="minorHAnsi" w:eastAsiaTheme="minorEastAsia" w:hAnsiTheme="minorHAnsi" w:cstheme="minorBidi"/>
          <w:b w:val="0"/>
          <w:bCs w:val="0"/>
          <w:color w:val="auto"/>
          <w:sz w:val="24"/>
          <w:szCs w:val="24"/>
          <w:lang w:eastAsia="en-US"/>
        </w:rPr>
        <w:id w:val="1767881724"/>
        <w:docPartObj>
          <w:docPartGallery w:val="Bibliographies"/>
          <w:docPartUnique/>
        </w:docPartObj>
      </w:sdtPr>
      <w:sdtEndPr/>
      <w:sdtContent>
        <w:p w14:paraId="1534EE74" w14:textId="1DED53AE" w:rsidR="005D0909" w:rsidRPr="00186F01" w:rsidRDefault="005D0909">
          <w:pPr>
            <w:pStyle w:val="Heading1"/>
            <w:rPr>
              <w:rStyle w:val="Heading2Char"/>
              <w:rFonts w:ascii="Arial" w:hAnsi="Arial" w:cs="Arial"/>
              <w:b/>
              <w:bCs/>
            </w:rPr>
          </w:pPr>
          <w:r w:rsidRPr="00186F01">
            <w:rPr>
              <w:rStyle w:val="Heading2Char"/>
              <w:rFonts w:ascii="Arial" w:hAnsi="Arial" w:cs="Arial"/>
              <w:b/>
              <w:bCs/>
            </w:rPr>
            <w:t>Bibliography</w:t>
          </w:r>
        </w:p>
        <w:sdt>
          <w:sdtPr>
            <w:rPr>
              <w:rFonts w:ascii="Arial" w:hAnsi="Arial" w:cs="Arial"/>
            </w:rPr>
            <w:id w:val="111145805"/>
            <w:bibliography/>
          </w:sdtPr>
          <w:sdtEndPr>
            <w:rPr>
              <w:rFonts w:asciiTheme="minorHAnsi" w:hAnsiTheme="minorHAnsi" w:cstheme="minorBidi"/>
            </w:rPr>
          </w:sdtEndPr>
          <w:sdtContent>
            <w:p w14:paraId="0D3B210F" w14:textId="77777777" w:rsidR="00186F01" w:rsidRPr="00186F01" w:rsidRDefault="005D0909">
              <w:pPr>
                <w:rPr>
                  <w:rFonts w:ascii="Arial" w:hAnsi="Arial" w:cs="Arial"/>
                  <w:noProof/>
                  <w:sz w:val="20"/>
                  <w:szCs w:val="20"/>
                  <w:lang w:eastAsia="zh-CN"/>
                </w:rPr>
              </w:pPr>
              <w:r w:rsidRPr="00186F01">
                <w:rPr>
                  <w:rFonts w:ascii="Arial" w:hAnsi="Arial" w:cs="Arial"/>
                </w:rPr>
                <w:fldChar w:fldCharType="begin"/>
              </w:r>
              <w:r w:rsidRPr="00186F01">
                <w:rPr>
                  <w:rFonts w:ascii="Arial" w:hAnsi="Arial" w:cs="Arial"/>
                </w:rPr>
                <w:instrText xml:space="preserve"> BIBLIOGRAPHY </w:instrText>
              </w:r>
              <w:r w:rsidRPr="00186F0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289"/>
              </w:tblGrid>
              <w:tr w:rsidR="00186F01" w:rsidRPr="00186F01" w14:paraId="7E042C08" w14:textId="77777777">
                <w:trPr>
                  <w:tblCellSpacing w:w="15" w:type="dxa"/>
                </w:trPr>
                <w:tc>
                  <w:tcPr>
                    <w:tcW w:w="50" w:type="pct"/>
                    <w:hideMark/>
                  </w:tcPr>
                  <w:p w14:paraId="4F49D16E"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 xml:space="preserve">[1] </w:t>
                    </w:r>
                  </w:p>
                </w:tc>
                <w:tc>
                  <w:tcPr>
                    <w:tcW w:w="0" w:type="auto"/>
                    <w:hideMark/>
                  </w:tcPr>
                  <w:p w14:paraId="5DF43E3A"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"Natural Disasters Association," [Online]. Available: http://www.n-d-a.org/flooding.php. [Accessed 16 March 2015].</w:t>
                    </w:r>
                  </w:p>
                </w:tc>
              </w:tr>
              <w:tr w:rsidR="00186F01" w:rsidRPr="00186F01" w14:paraId="7F6C018D" w14:textId="77777777">
                <w:trPr>
                  <w:tblCellSpacing w:w="15" w:type="dxa"/>
                </w:trPr>
                <w:tc>
                  <w:tcPr>
                    <w:tcW w:w="50" w:type="pct"/>
                    <w:hideMark/>
                  </w:tcPr>
                  <w:p w14:paraId="011A1D81"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 xml:space="preserve">[2] </w:t>
                    </w:r>
                  </w:p>
                </w:tc>
                <w:tc>
                  <w:tcPr>
                    <w:tcW w:w="0" w:type="auto"/>
                    <w:hideMark/>
                  </w:tcPr>
                  <w:p w14:paraId="61EA953C"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Hydrologic Information Center, "National Oceanic and Atmospheric Administration (NOAA)," [Online]. Available: http://www.nws.noaa.gov/hic/. [Accessed 16 March 2015].</w:t>
                    </w:r>
                  </w:p>
                </w:tc>
              </w:tr>
            </w:tbl>
            <w:p w14:paraId="6D8472F5" w14:textId="77777777" w:rsidR="00186F01" w:rsidRDefault="00186F01">
              <w:pPr>
                <w:rPr>
                  <w:rFonts w:eastAsia="Times New Roman"/>
                  <w:noProof/>
                </w:rPr>
              </w:pPr>
            </w:p>
            <w:p w14:paraId="2AAC83C0" w14:textId="6782BF2F" w:rsidR="005D0909" w:rsidRDefault="005D0909">
              <w:r w:rsidRPr="00186F01">
                <w:rPr>
                  <w:rFonts w:ascii="Arial" w:hAnsi="Arial" w:cs="Arial"/>
                  <w:b/>
                  <w:bCs/>
                  <w:noProof/>
                </w:rPr>
                <w:fldChar w:fldCharType="end"/>
              </w:r>
            </w:p>
          </w:sdtContent>
        </w:sdt>
      </w:sdtContent>
    </w:sdt>
    <w:p w14:paraId="0BD3B24A" w14:textId="3FE14393" w:rsidR="00DF11AD" w:rsidRPr="00DF11AD" w:rsidRDefault="00DF11AD" w:rsidP="00DF11AD">
      <w:pPr>
        <w:pStyle w:val="BodyText"/>
        <w:tabs>
          <w:tab w:val="left" w:pos="8505"/>
        </w:tabs>
        <w:ind w:right="147"/>
        <w:rPr>
          <w:rFonts w:cs="Arial"/>
          <w:spacing w:val="30"/>
          <w:sz w:val="20"/>
          <w:szCs w:val="20"/>
        </w:rPr>
        <w:sectPr w:rsidR="00DF11AD" w:rsidRPr="00DF11AD">
          <w:pgSz w:w="11907" w:h="16839"/>
          <w:pgMar w:top="1702" w:right="822" w:bottom="1276" w:left="1588" w:header="567" w:footer="397" w:gutter="0"/>
          <w:cols w:space="720"/>
        </w:sectPr>
      </w:pPr>
      <w:r>
        <w:rPr>
          <w:rFonts w:cs="Arial"/>
          <w:spacing w:val="30"/>
          <w:sz w:val="20"/>
          <w:szCs w:val="20"/>
        </w:rPr>
        <w:tab/>
      </w:r>
    </w:p>
    <w:p w14:paraId="2D203CE6" w14:textId="1C19147B" w:rsidR="00AE36DE" w:rsidRDefault="00AE36DE" w:rsidP="00AE36DE">
      <w:pPr>
        <w:pStyle w:val="Heading2"/>
        <w:rPr>
          <w:rFonts w:ascii="Arial" w:hAnsi="Arial" w:cs="Arial"/>
          <w:sz w:val="32"/>
        </w:rPr>
      </w:pPr>
      <w:r>
        <w:rPr>
          <w:rFonts w:ascii="Arial" w:hAnsi="Arial" w:cs="Arial"/>
        </w:rPr>
        <w:lastRenderedPageBreak/>
        <w:t>Flood hazard analysis: A step-by-step guide</w:t>
      </w:r>
    </w:p>
    <w:p w14:paraId="48CD1D2B" w14:textId="77777777" w:rsidR="00AE36DE" w:rsidRDefault="00AE36DE" w:rsidP="00AE36DE">
      <w:pPr>
        <w:rPr>
          <w:rFonts w:ascii="SwissReSans" w:hAnsi="SwissReSans"/>
        </w:rPr>
      </w:pPr>
    </w:p>
    <w:p w14:paraId="7FE4DDBF" w14:textId="5F759F4A" w:rsidR="00AE36DE" w:rsidRDefault="00AE36DE" w:rsidP="00AE36DE">
      <w:pPr>
        <w:rPr>
          <w:rFonts w:ascii="Arial" w:hAnsi="Arial" w:cs="Arial"/>
          <w:noProof/>
          <w:lang w:eastAsia="zh-CN"/>
        </w:rPr>
      </w:pPr>
      <w:r>
        <w:rPr>
          <w:rFonts w:ascii="Arial" w:hAnsi="Arial" w:cs="Arial"/>
        </w:rPr>
        <w:t>Creating a probabilistic flood hazard set for a country of your choice (we will use Italy as an example) requires the following steps:</w:t>
      </w:r>
      <w:r>
        <w:rPr>
          <w:rFonts w:ascii="Arial" w:hAnsi="Arial" w:cs="Arial"/>
          <w:noProof/>
          <w:lang w:eastAsia="zh-CN"/>
        </w:rPr>
        <w:t xml:space="preserve"> </w:t>
      </w:r>
    </w:p>
    <w:p w14:paraId="3DF74D48" w14:textId="77777777" w:rsidR="00E87178" w:rsidRDefault="00E87178" w:rsidP="00AE36DE">
      <w:pPr>
        <w:rPr>
          <w:rFonts w:ascii="Arial" w:hAnsi="Arial" w:cs="Arial"/>
          <w:noProof/>
          <w:lang w:eastAsia="zh-CN"/>
        </w:rPr>
      </w:pPr>
    </w:p>
    <w:p w14:paraId="535C9A99" w14:textId="22A3B873" w:rsidR="00E87178" w:rsidRDefault="00E87178" w:rsidP="00AE36DE">
      <w:pPr>
        <w:rPr>
          <w:rFonts w:ascii="Arial" w:hAnsi="Arial" w:cs="Arial"/>
          <w:noProof/>
          <w:lang w:eastAsia="zh-CN"/>
        </w:rPr>
      </w:pPr>
      <w:r>
        <w:rPr>
          <w:rFonts w:ascii="Arial" w:hAnsi="Arial" w:cs="Arial"/>
          <w:noProof/>
          <w:lang w:eastAsia="zh-CN"/>
        </w:rPr>
        <w:t>[to be added]</w:t>
      </w:r>
    </w:p>
    <w:p w14:paraId="0A1BF482" w14:textId="77777777" w:rsidR="00AE36DE" w:rsidRDefault="00AE36DE" w:rsidP="00AE36DE">
      <w:pPr>
        <w:rPr>
          <w:rFonts w:ascii="Arial" w:hAnsi="Arial" w:cs="Arial"/>
          <w:noProof/>
          <w:sz w:val="20"/>
          <w:szCs w:val="20"/>
          <w:lang w:eastAsia="zh-CN"/>
        </w:rPr>
      </w:pPr>
    </w:p>
    <w:p w14:paraId="6D7FC5F6" w14:textId="77777777" w:rsidR="00AE36DE" w:rsidRDefault="00AE36DE" w:rsidP="00AE36DE">
      <w:pPr>
        <w:rPr>
          <w:rFonts w:ascii="Arial" w:hAnsi="Arial" w:cs="Arial"/>
          <w:noProof/>
          <w:sz w:val="20"/>
          <w:szCs w:val="20"/>
          <w:lang w:eastAsia="zh-CN"/>
        </w:rPr>
      </w:pPr>
    </w:p>
    <w:p w14:paraId="59DA6B0C" w14:textId="5C31C8F7" w:rsidR="00AE36DE" w:rsidRDefault="00AE36DE" w:rsidP="00AE36DE">
      <w:pPr>
        <w:rPr>
          <w:rFonts w:ascii="Arial" w:hAnsi="Arial" w:cs="Arial"/>
          <w:sz w:val="20"/>
          <w:szCs w:val="20"/>
          <w:lang w:val="en-GB"/>
        </w:rPr>
      </w:pPr>
      <w:r>
        <w:rPr>
          <w:rFonts w:ascii="SwissReSans" w:hAnsi="SwissReSans"/>
          <w:noProof/>
          <w:sz w:val="22"/>
          <w:szCs w:val="22"/>
          <w:lang w:eastAsia="zh-CN"/>
        </w:rPr>
        <mc:AlternateContent>
          <mc:Choice Requires="wps">
            <w:drawing>
              <wp:anchor distT="0" distB="0" distL="114300" distR="114300" simplePos="0" relativeHeight="251662336" behindDoc="0" locked="0" layoutInCell="1" allowOverlap="1" wp14:anchorId="4105D7FE" wp14:editId="7CF78005">
                <wp:simplePos x="0" y="0"/>
                <wp:positionH relativeFrom="column">
                  <wp:posOffset>-335915</wp:posOffset>
                </wp:positionH>
                <wp:positionV relativeFrom="paragraph">
                  <wp:posOffset>10081260</wp:posOffset>
                </wp:positionV>
                <wp:extent cx="5184140" cy="457200"/>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Climada module GDP_entity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11"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26.45pt;margin-top:793.8pt;width:408.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" stroked="f">
                <v:textbo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w:t>
                      </w:r>
                      <w:proofErr w:type="spellStart"/>
                      <w:r>
                        <w:rPr>
                          <w:rFonts w:asciiTheme="minorBidi" w:hAnsiTheme="minorBidi"/>
                          <w:sz w:val="20"/>
                          <w:szCs w:val="20"/>
                        </w:rPr>
                        <w:t>Climada</w:t>
                      </w:r>
                      <w:proofErr w:type="spellEnd"/>
                      <w:r>
                        <w:rPr>
                          <w:rFonts w:asciiTheme="minorBidi" w:hAnsiTheme="minorBidi"/>
                          <w:sz w:val="20"/>
                          <w:szCs w:val="20"/>
                        </w:rPr>
                        <w:t xml:space="preserve"> module </w:t>
                      </w:r>
                      <w:proofErr w:type="spellStart"/>
                      <w:r>
                        <w:rPr>
                          <w:rFonts w:asciiTheme="minorBidi" w:hAnsiTheme="minorBidi"/>
                          <w:sz w:val="20"/>
                          <w:szCs w:val="20"/>
                        </w:rPr>
                        <w:t>GDP_entity</w:t>
                      </w:r>
                      <w:proofErr w:type="spellEnd"/>
                      <w:r>
                        <w:rPr>
                          <w:rFonts w:asciiTheme="minorBidi" w:hAnsiTheme="minorBidi"/>
                          <w:sz w:val="20"/>
                          <w:szCs w:val="20"/>
                        </w:rPr>
                        <w:t xml:space="preserve">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12"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v:textbox>
              </v:shape>
            </w:pict>
          </mc:Fallback>
        </mc:AlternateContent>
      </w:r>
    </w:p>
    <w:p w14:paraId="2B498ECA" w14:textId="77777777" w:rsidR="00AE36DE" w:rsidRDefault="00AE36DE" w:rsidP="00AE36DE">
      <w:pPr>
        <w:tabs>
          <w:tab w:val="left" w:pos="8505"/>
        </w:tabs>
        <w:spacing w:before="18" w:line="260" w:lineRule="exact"/>
        <w:rPr>
          <w:rFonts w:ascii="Arial" w:hAnsi="Arial" w:cs="Arial"/>
          <w:sz w:val="22"/>
          <w:szCs w:val="22"/>
        </w:rPr>
      </w:pPr>
    </w:p>
    <w:p w14:paraId="3FF7B6A5" w14:textId="77777777" w:rsidR="00AE36DE" w:rsidRDefault="00AE36DE" w:rsidP="00AE36DE">
      <w:pPr>
        <w:tabs>
          <w:tab w:val="left" w:pos="8505"/>
        </w:tabs>
        <w:ind w:left="120" w:right="10200"/>
        <w:rPr>
          <w:rFonts w:ascii="Arial" w:eastAsia="Times" w:hAnsi="Arial" w:cs="Arial"/>
        </w:rPr>
      </w:pPr>
    </w:p>
    <w:p w14:paraId="1D26BAED" w14:textId="77777777" w:rsidR="00AE36DE" w:rsidRDefault="00AE36DE" w:rsidP="00AE36DE">
      <w:pPr>
        <w:rPr>
          <w:rFonts w:ascii="SwissReSans" w:eastAsiaTheme="minorHAnsi" w:hAnsi="SwissReSans" w:cs="Arial"/>
        </w:rPr>
      </w:pPr>
    </w:p>
    <w:p w14:paraId="71DDC78C" w14:textId="77777777" w:rsidR="00AE36DE" w:rsidRDefault="00AE36DE" w:rsidP="00AE36DE">
      <w:pPr>
        <w:rPr>
          <w:rFonts w:cs="Arial"/>
        </w:rPr>
      </w:pPr>
    </w:p>
    <w:p w14:paraId="643D4190" w14:textId="77777777" w:rsidR="00AE36DE" w:rsidRDefault="00AE36DE" w:rsidP="00AE36DE">
      <w:pPr>
        <w:rPr>
          <w:rFonts w:cs="Arial"/>
        </w:rPr>
      </w:pPr>
    </w:p>
    <w:p w14:paraId="1D092D52" w14:textId="77777777" w:rsidR="00AE36DE" w:rsidRDefault="00AE36DE" w:rsidP="00AE36DE">
      <w:pPr>
        <w:rPr>
          <w:rFonts w:cs="Arial"/>
        </w:rPr>
      </w:pPr>
    </w:p>
    <w:p w14:paraId="041C6DDF" w14:textId="77777777" w:rsidR="00AE36DE" w:rsidRDefault="00AE36DE" w:rsidP="00AE36DE">
      <w:pPr>
        <w:rPr>
          <w:rFonts w:cs="Arial"/>
        </w:rPr>
      </w:pPr>
    </w:p>
    <w:p w14:paraId="51AFB7A3" w14:textId="77777777" w:rsidR="00AE36DE" w:rsidRDefault="00AE36DE" w:rsidP="00AE36DE">
      <w:pPr>
        <w:rPr>
          <w:rFonts w:cs="Arial"/>
        </w:rPr>
      </w:pPr>
    </w:p>
    <w:p w14:paraId="5D24C7D2" w14:textId="77777777" w:rsidR="00AE36DE" w:rsidRDefault="00AE36DE" w:rsidP="00AE36DE">
      <w:pPr>
        <w:rPr>
          <w:rFonts w:cs="Arial"/>
        </w:rPr>
      </w:pPr>
    </w:p>
    <w:p w14:paraId="6712BACC" w14:textId="77777777" w:rsidR="00AE36DE" w:rsidRDefault="00AE36DE" w:rsidP="00AE36DE">
      <w:pPr>
        <w:rPr>
          <w:rFonts w:ascii="Arial" w:eastAsia="Times" w:hAnsi="Arial" w:cs="Arial"/>
        </w:rPr>
      </w:pPr>
    </w:p>
    <w:p w14:paraId="54951972" w14:textId="77777777" w:rsidR="00AE36DE" w:rsidRDefault="00AE36DE" w:rsidP="00AE36DE">
      <w:pPr>
        <w:pStyle w:val="BodyText"/>
        <w:tabs>
          <w:tab w:val="left" w:pos="8505"/>
        </w:tabs>
        <w:spacing w:before="67" w:line="274" w:lineRule="exact"/>
        <w:ind w:right="872"/>
        <w:rPr>
          <w:rFonts w:cs="Arial"/>
          <w:sz w:val="22"/>
          <w:szCs w:val="22"/>
        </w:rPr>
      </w:pPr>
    </w:p>
    <w:p w14:paraId="76FE157C" w14:textId="77777777" w:rsidR="00AE36DE" w:rsidRDefault="00AE36DE" w:rsidP="00AE36DE">
      <w:pPr>
        <w:pStyle w:val="BodyText"/>
        <w:tabs>
          <w:tab w:val="left" w:pos="8505"/>
        </w:tabs>
        <w:spacing w:before="67" w:line="274" w:lineRule="exact"/>
        <w:ind w:right="872"/>
        <w:rPr>
          <w:rFonts w:cs="Arial"/>
          <w:sz w:val="22"/>
          <w:szCs w:val="22"/>
        </w:rPr>
      </w:pPr>
    </w:p>
    <w:p w14:paraId="0C8B258B" w14:textId="77777777" w:rsidR="00AE36DE" w:rsidRDefault="00AE36DE" w:rsidP="00AE36DE">
      <w:pPr>
        <w:pStyle w:val="BodyText"/>
        <w:tabs>
          <w:tab w:val="left" w:pos="8505"/>
        </w:tabs>
        <w:spacing w:before="67" w:line="274" w:lineRule="exact"/>
        <w:ind w:right="872"/>
        <w:rPr>
          <w:rFonts w:cs="Arial"/>
          <w:sz w:val="22"/>
          <w:szCs w:val="22"/>
        </w:rPr>
      </w:pPr>
    </w:p>
    <w:p w14:paraId="512C03C3" w14:textId="77777777" w:rsidR="00AE36DE" w:rsidRDefault="00AE36DE" w:rsidP="00AE36DE">
      <w:pPr>
        <w:pStyle w:val="BodyText"/>
        <w:tabs>
          <w:tab w:val="left" w:pos="8505"/>
        </w:tabs>
        <w:spacing w:before="67" w:line="274" w:lineRule="exact"/>
        <w:ind w:right="872"/>
        <w:rPr>
          <w:rFonts w:cs="Arial"/>
          <w:sz w:val="22"/>
          <w:szCs w:val="22"/>
        </w:rPr>
      </w:pPr>
    </w:p>
    <w:p w14:paraId="20992782" w14:textId="77777777" w:rsidR="00AE36DE" w:rsidRDefault="00AE36DE" w:rsidP="00AE36DE">
      <w:pPr>
        <w:pStyle w:val="BodyText"/>
        <w:tabs>
          <w:tab w:val="left" w:pos="8505"/>
        </w:tabs>
        <w:spacing w:before="67" w:line="274" w:lineRule="exact"/>
        <w:ind w:right="872"/>
        <w:rPr>
          <w:rFonts w:cs="Arial"/>
          <w:sz w:val="22"/>
          <w:szCs w:val="22"/>
        </w:rPr>
      </w:pPr>
    </w:p>
    <w:p w14:paraId="2E8D6DA2" w14:textId="77777777" w:rsidR="00AE36DE" w:rsidRDefault="00AE36DE" w:rsidP="00AE36DE">
      <w:pPr>
        <w:pStyle w:val="BodyText"/>
        <w:tabs>
          <w:tab w:val="left" w:pos="8505"/>
        </w:tabs>
        <w:spacing w:before="67" w:line="274" w:lineRule="exact"/>
        <w:ind w:right="872"/>
        <w:rPr>
          <w:rFonts w:cs="Arial"/>
          <w:sz w:val="22"/>
          <w:szCs w:val="22"/>
        </w:rPr>
      </w:pPr>
    </w:p>
    <w:p w14:paraId="02B3BDAA" w14:textId="77777777" w:rsidR="00AE36DE" w:rsidRDefault="00AE36DE" w:rsidP="00AE36DE">
      <w:pPr>
        <w:pStyle w:val="BodyText"/>
        <w:tabs>
          <w:tab w:val="left" w:pos="8505"/>
        </w:tabs>
        <w:spacing w:before="67" w:line="274" w:lineRule="exact"/>
        <w:ind w:right="872"/>
        <w:rPr>
          <w:rFonts w:cs="Arial"/>
          <w:sz w:val="22"/>
          <w:szCs w:val="22"/>
        </w:rPr>
      </w:pPr>
    </w:p>
    <w:p w14:paraId="447FE61E" w14:textId="77777777" w:rsidR="00AE36DE" w:rsidRDefault="00AE36DE" w:rsidP="00AE36DE">
      <w:pPr>
        <w:pStyle w:val="BodyText"/>
        <w:tabs>
          <w:tab w:val="left" w:pos="8505"/>
        </w:tabs>
        <w:spacing w:before="67" w:line="274" w:lineRule="exact"/>
        <w:ind w:right="872"/>
        <w:rPr>
          <w:rFonts w:cs="Arial"/>
          <w:sz w:val="22"/>
          <w:szCs w:val="22"/>
        </w:rPr>
      </w:pPr>
    </w:p>
    <w:p w14:paraId="79ABF20D" w14:textId="77777777" w:rsidR="00AE36DE" w:rsidRDefault="00AE36DE" w:rsidP="00AE36DE">
      <w:pPr>
        <w:pStyle w:val="BodyText"/>
        <w:tabs>
          <w:tab w:val="left" w:pos="8505"/>
        </w:tabs>
        <w:spacing w:before="67" w:line="274" w:lineRule="exact"/>
        <w:ind w:right="872"/>
        <w:rPr>
          <w:rFonts w:cs="Arial"/>
          <w:sz w:val="22"/>
          <w:szCs w:val="22"/>
        </w:rPr>
      </w:pPr>
    </w:p>
    <w:p w14:paraId="5471D5CE" w14:textId="77777777" w:rsidR="00AE36DE" w:rsidRDefault="00AE36DE" w:rsidP="00AE36DE">
      <w:pPr>
        <w:pStyle w:val="BodyText"/>
        <w:tabs>
          <w:tab w:val="left" w:pos="8505"/>
        </w:tabs>
        <w:spacing w:before="67" w:line="274" w:lineRule="exact"/>
        <w:ind w:right="872"/>
        <w:rPr>
          <w:rFonts w:cs="Arial"/>
          <w:sz w:val="22"/>
          <w:szCs w:val="22"/>
        </w:rPr>
      </w:pPr>
    </w:p>
    <w:p w14:paraId="2E242E0F" w14:textId="77777777" w:rsidR="00AE36DE" w:rsidRDefault="00AE36DE" w:rsidP="00AE36DE">
      <w:pPr>
        <w:pStyle w:val="BodyText"/>
        <w:tabs>
          <w:tab w:val="left" w:pos="8505"/>
        </w:tabs>
        <w:spacing w:before="67" w:line="274" w:lineRule="exact"/>
        <w:ind w:right="872"/>
        <w:rPr>
          <w:rFonts w:cs="Arial"/>
          <w:sz w:val="22"/>
          <w:szCs w:val="22"/>
        </w:rPr>
      </w:pPr>
    </w:p>
    <w:p w14:paraId="3D07B058" w14:textId="77777777" w:rsidR="00AE36DE" w:rsidRDefault="00AE36DE" w:rsidP="00AE36DE">
      <w:pPr>
        <w:pStyle w:val="BodyText"/>
        <w:tabs>
          <w:tab w:val="left" w:pos="8505"/>
        </w:tabs>
        <w:spacing w:before="67" w:line="274" w:lineRule="exact"/>
        <w:ind w:right="872"/>
        <w:rPr>
          <w:rFonts w:cs="Arial"/>
          <w:sz w:val="22"/>
          <w:szCs w:val="22"/>
        </w:rPr>
      </w:pPr>
    </w:p>
    <w:p w14:paraId="6B04F0F7" w14:textId="77777777" w:rsidR="00AE36DE" w:rsidRDefault="00AE36DE" w:rsidP="00AE36DE">
      <w:pPr>
        <w:pStyle w:val="BodyText"/>
        <w:tabs>
          <w:tab w:val="left" w:pos="8505"/>
        </w:tabs>
        <w:spacing w:before="67" w:line="274" w:lineRule="exact"/>
        <w:ind w:right="872"/>
        <w:rPr>
          <w:rFonts w:cs="Arial"/>
          <w:sz w:val="22"/>
          <w:szCs w:val="22"/>
        </w:rPr>
      </w:pPr>
    </w:p>
    <w:p w14:paraId="379D1B22" w14:textId="77777777" w:rsidR="00AE36DE" w:rsidRDefault="00AE36DE" w:rsidP="00AE36DE">
      <w:pPr>
        <w:pStyle w:val="BodyText"/>
        <w:tabs>
          <w:tab w:val="left" w:pos="8505"/>
        </w:tabs>
        <w:spacing w:before="67" w:line="274" w:lineRule="exact"/>
        <w:ind w:right="872"/>
        <w:rPr>
          <w:rFonts w:cs="Arial"/>
          <w:sz w:val="22"/>
          <w:szCs w:val="22"/>
        </w:rPr>
      </w:pPr>
    </w:p>
    <w:p w14:paraId="2126B44E" w14:textId="77777777" w:rsidR="00AE36DE" w:rsidRDefault="00AE36DE" w:rsidP="00AE36DE">
      <w:pPr>
        <w:pStyle w:val="BodyText"/>
        <w:tabs>
          <w:tab w:val="left" w:pos="8505"/>
        </w:tabs>
        <w:spacing w:before="67" w:line="274" w:lineRule="exact"/>
        <w:ind w:right="872"/>
        <w:rPr>
          <w:rFonts w:cs="Arial"/>
          <w:sz w:val="22"/>
          <w:szCs w:val="22"/>
        </w:rPr>
      </w:pPr>
    </w:p>
    <w:p w14:paraId="64DFDCB7" w14:textId="77777777" w:rsidR="00AE36DE" w:rsidRDefault="00AE36DE" w:rsidP="00AE36DE">
      <w:pPr>
        <w:pStyle w:val="BodyText"/>
        <w:tabs>
          <w:tab w:val="left" w:pos="8505"/>
        </w:tabs>
        <w:spacing w:before="67" w:line="274" w:lineRule="exact"/>
        <w:ind w:right="872"/>
        <w:rPr>
          <w:rFonts w:cs="Arial"/>
          <w:sz w:val="22"/>
          <w:szCs w:val="22"/>
        </w:rPr>
      </w:pPr>
    </w:p>
    <w:p w14:paraId="7B234426" w14:textId="35BB4D30" w:rsidR="00AE36DE" w:rsidRDefault="00AE36DE" w:rsidP="00AE36DE">
      <w:pPr>
        <w:pStyle w:val="BodyText"/>
        <w:tabs>
          <w:tab w:val="left" w:pos="8505"/>
        </w:tabs>
        <w:spacing w:before="67" w:line="274" w:lineRule="exact"/>
        <w:ind w:right="872"/>
        <w:rPr>
          <w:rFonts w:cs="Arial"/>
          <w:sz w:val="22"/>
          <w:szCs w:val="22"/>
        </w:rPr>
      </w:pPr>
      <w:r>
        <w:rPr>
          <w:rFonts w:ascii="SwissReSans" w:hAnsi="SwissReSans"/>
          <w:noProof/>
          <w:sz w:val="22"/>
          <w:szCs w:val="22"/>
          <w:lang w:eastAsia="zh-CN"/>
        </w:rPr>
        <mc:AlternateContent>
          <mc:Choice Requires="wps">
            <w:drawing>
              <wp:anchor distT="0" distB="0" distL="114300" distR="114300" simplePos="0" relativeHeight="251659264" behindDoc="0" locked="0" layoutInCell="1" allowOverlap="1" wp14:anchorId="183C106E" wp14:editId="6D8CEF98">
                <wp:simplePos x="0" y="0"/>
                <wp:positionH relativeFrom="column">
                  <wp:posOffset>-2540</wp:posOffset>
                </wp:positionH>
                <wp:positionV relativeFrom="paragraph">
                  <wp:posOffset>183515</wp:posOffset>
                </wp:positionV>
                <wp:extent cx="5071745" cy="615315"/>
                <wp:effectExtent l="0" t="0" r="0"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615315"/>
                        </a:xfrm>
                        <a:prstGeom prst="rect">
                          <a:avLst/>
                        </a:prstGeom>
                        <a:solidFill>
                          <a:srgbClr val="FFFFFF"/>
                        </a:solidFill>
                        <a:ln w="9525">
                          <a:noFill/>
                          <a:miter lim="800000"/>
                          <a:headEnd/>
                          <a:tailEnd/>
                        </a:ln>
                      </wps:spPr>
                      <wps:txbx>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Climada module GDP_entity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13"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 o:spid="_x0000_s1027" type="#_x0000_t202" style="position:absolute;left:0;text-align:left;margin-left:-.2pt;margin-top:14.45pt;width:399.35pt;height:48.4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" stroked="f">
                <v:textbox style="mso-fit-shape-to-text:t">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w:t>
                      </w:r>
                      <w:proofErr w:type="spellStart"/>
                      <w:r w:rsidRPr="00AE36DE">
                        <w:rPr>
                          <w:rFonts w:ascii="Arial" w:eastAsia="Cambria" w:hAnsi="Arial" w:cs="Arial"/>
                          <w:sz w:val="20"/>
                          <w:szCs w:val="20"/>
                          <w:lang w:val="en-GB"/>
                        </w:rPr>
                        <w:t>Climada</w:t>
                      </w:r>
                      <w:proofErr w:type="spellEnd"/>
                      <w:r w:rsidRPr="00AE36DE">
                        <w:rPr>
                          <w:rFonts w:ascii="Arial" w:eastAsia="Cambria" w:hAnsi="Arial" w:cs="Arial"/>
                          <w:sz w:val="20"/>
                          <w:szCs w:val="20"/>
                          <w:lang w:val="en-GB"/>
                        </w:rPr>
                        <w:t xml:space="preserve"> module </w:t>
                      </w:r>
                      <w:proofErr w:type="spellStart"/>
                      <w:r w:rsidRPr="00AE36DE">
                        <w:rPr>
                          <w:rFonts w:ascii="Arial" w:eastAsia="Cambria" w:hAnsi="Arial" w:cs="Arial"/>
                          <w:sz w:val="20"/>
                          <w:szCs w:val="20"/>
                          <w:lang w:val="en-GB"/>
                        </w:rPr>
                        <w:t>GDP_entity</w:t>
                      </w:r>
                      <w:proofErr w:type="spellEnd"/>
                      <w:r w:rsidRPr="00AE36DE">
                        <w:rPr>
                          <w:rFonts w:ascii="Arial" w:eastAsia="Cambria" w:hAnsi="Arial" w:cs="Arial"/>
                          <w:sz w:val="20"/>
                          <w:szCs w:val="20"/>
                          <w:lang w:val="en-GB"/>
                        </w:rPr>
                        <w:t xml:space="preserve">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14"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v:textbox>
              </v:shape>
            </w:pict>
          </mc:Fallback>
        </mc:AlternateContent>
      </w:r>
    </w:p>
    <w:p w14:paraId="12FA66AF" w14:textId="77777777" w:rsidR="00AE36DE" w:rsidRDefault="00AE36DE" w:rsidP="00AE36DE">
      <w:pPr>
        <w:pStyle w:val="BodyText"/>
        <w:tabs>
          <w:tab w:val="left" w:pos="8505"/>
        </w:tabs>
        <w:spacing w:before="67" w:line="274" w:lineRule="exact"/>
        <w:ind w:right="872"/>
        <w:rPr>
          <w:rFonts w:cs="Arial"/>
          <w:sz w:val="22"/>
          <w:szCs w:val="22"/>
        </w:rPr>
      </w:pPr>
    </w:p>
    <w:p w14:paraId="2B420B3C" w14:textId="77777777" w:rsidR="00AE36DE" w:rsidRDefault="00AE36DE" w:rsidP="00AE36DE">
      <w:pPr>
        <w:pStyle w:val="BodyText"/>
        <w:tabs>
          <w:tab w:val="left" w:pos="8505"/>
        </w:tabs>
        <w:spacing w:before="67" w:line="274" w:lineRule="exact"/>
        <w:ind w:right="872"/>
        <w:rPr>
          <w:rFonts w:cs="Arial"/>
          <w:sz w:val="22"/>
          <w:szCs w:val="22"/>
        </w:rPr>
      </w:pPr>
    </w:p>
    <w:p w14:paraId="1FB5D776" w14:textId="77777777" w:rsidR="00AE36DE" w:rsidRDefault="00AE36DE" w:rsidP="00AE36DE">
      <w:pPr>
        <w:pStyle w:val="BodyText"/>
        <w:tabs>
          <w:tab w:val="left" w:pos="8505"/>
        </w:tabs>
        <w:spacing w:before="67" w:line="274" w:lineRule="exact"/>
        <w:ind w:right="872"/>
        <w:rPr>
          <w:rFonts w:cs="Arial"/>
          <w:sz w:val="22"/>
          <w:szCs w:val="22"/>
        </w:rPr>
      </w:pPr>
    </w:p>
    <w:p w14:paraId="1E179B77" w14:textId="77777777" w:rsidR="00AE36DE" w:rsidRDefault="00AE36DE" w:rsidP="00AE36DE">
      <w:pPr>
        <w:pStyle w:val="BodyText"/>
        <w:tabs>
          <w:tab w:val="left" w:pos="8505"/>
        </w:tabs>
        <w:spacing w:before="67" w:line="274" w:lineRule="exact"/>
        <w:ind w:right="872"/>
        <w:rPr>
          <w:rFonts w:cs="Arial"/>
          <w:sz w:val="22"/>
          <w:szCs w:val="22"/>
        </w:rPr>
      </w:pPr>
    </w:p>
    <w:p w14:paraId="66A25554" w14:textId="1B6161CA" w:rsidR="00AE36DE" w:rsidRPr="00AE36DE" w:rsidRDefault="00AE36DE" w:rsidP="00AE36DE">
      <w:pPr>
        <w:rPr>
          <w:rFonts w:ascii="Arial" w:eastAsia="Arial" w:hAnsi="Arial" w:cs="Arial"/>
          <w:sz w:val="22"/>
          <w:szCs w:val="22"/>
        </w:rPr>
      </w:pPr>
    </w:p>
    <w:p w14:paraId="7CB0613C" w14:textId="77777777" w:rsidR="00AE36DE" w:rsidRDefault="00AE36DE" w:rsidP="00AE36DE">
      <w:pPr>
        <w:tabs>
          <w:tab w:val="left" w:pos="8505"/>
        </w:tabs>
        <w:spacing w:before="5" w:line="150" w:lineRule="exact"/>
        <w:rPr>
          <w:rFonts w:ascii="Arial" w:hAnsi="Arial" w:cs="Arial"/>
          <w:sz w:val="20"/>
          <w:szCs w:val="20"/>
        </w:rPr>
      </w:pPr>
    </w:p>
    <w:p w14:paraId="158F4651" w14:textId="77777777" w:rsidR="00AE36DE" w:rsidRDefault="00AE36DE" w:rsidP="00AE36DE">
      <w:pPr>
        <w:tabs>
          <w:tab w:val="left" w:pos="8505"/>
        </w:tabs>
        <w:spacing w:before="5" w:line="150" w:lineRule="exact"/>
        <w:rPr>
          <w:rFonts w:ascii="Arial" w:hAnsi="Arial" w:cs="Arial"/>
          <w:sz w:val="20"/>
          <w:szCs w:val="20"/>
        </w:rPr>
      </w:pPr>
    </w:p>
    <w:p w14:paraId="34894D25" w14:textId="77777777" w:rsidR="00AE36DE" w:rsidRDefault="00AE36DE" w:rsidP="00AE36DE">
      <w:pPr>
        <w:tabs>
          <w:tab w:val="left" w:pos="8505"/>
        </w:tabs>
        <w:spacing w:before="5" w:line="150" w:lineRule="exact"/>
        <w:rPr>
          <w:rFonts w:ascii="Arial" w:hAnsi="Arial" w:cs="Arial"/>
          <w:sz w:val="20"/>
          <w:szCs w:val="20"/>
        </w:rPr>
      </w:pPr>
    </w:p>
    <w:p w14:paraId="56BF20BC" w14:textId="38B2A4BC" w:rsidR="00825198" w:rsidRPr="003848A0" w:rsidRDefault="00825198" w:rsidP="003848A0">
      <w:pPr>
        <w:autoSpaceDE w:val="0"/>
        <w:autoSpaceDN w:val="0"/>
        <w:adjustRightInd w:val="0"/>
        <w:rPr>
          <w:rFonts w:ascii="Arial" w:hAnsi="Arial" w:cs="Arial"/>
          <w:sz w:val="22"/>
          <w:szCs w:val="22"/>
          <w:lang w:eastAsia="zh-CN"/>
        </w:rPr>
      </w:pPr>
    </w:p>
    <w:sectPr w:rsidR="00825198" w:rsidRPr="003848A0" w:rsidSect="008B3FC7">
      <w:footerReference w:type="defaul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686B5" w14:textId="77777777" w:rsidR="009B0042" w:rsidRDefault="009B0042" w:rsidP="00FC7C62">
      <w:r>
        <w:separator/>
      </w:r>
    </w:p>
  </w:endnote>
  <w:endnote w:type="continuationSeparator" w:id="0">
    <w:p w14:paraId="250197CF" w14:textId="77777777" w:rsidR="009B0042" w:rsidRDefault="009B0042"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wissReSans">
    <w:panose1 w:val="020B0604020202020204"/>
    <w:charset w:val="00"/>
    <w:family w:val="swiss"/>
    <w:pitch w:val="variable"/>
    <w:sig w:usb0="800002AF" w:usb1="0000004A"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2819CE" w:rsidRDefault="002819CE">
        <w:pPr>
          <w:pStyle w:val="Footer"/>
          <w:jc w:val="right"/>
        </w:pPr>
        <w:r>
          <w:fldChar w:fldCharType="begin"/>
        </w:r>
        <w:r>
          <w:instrText xml:space="preserve"> PAGE   \* MERGEFORMAT </w:instrText>
        </w:r>
        <w:r>
          <w:fldChar w:fldCharType="separate"/>
        </w:r>
        <w:r w:rsidR="005B3ED3">
          <w:rPr>
            <w:noProof/>
          </w:rPr>
          <w:t>4</w:t>
        </w:r>
        <w:r>
          <w:rPr>
            <w:noProof/>
          </w:rPr>
          <w:fldChar w:fldCharType="end"/>
        </w:r>
      </w:p>
    </w:sdtContent>
  </w:sdt>
  <w:p w14:paraId="01A5C0BF" w14:textId="77777777" w:rsidR="002819CE" w:rsidRDefault="00281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7F36F" w14:textId="77777777" w:rsidR="009B0042" w:rsidRDefault="009B0042" w:rsidP="00FC7C62">
      <w:r>
        <w:separator/>
      </w:r>
    </w:p>
  </w:footnote>
  <w:footnote w:type="continuationSeparator" w:id="0">
    <w:p w14:paraId="6104FF23" w14:textId="77777777" w:rsidR="009B0042" w:rsidRDefault="009B0042" w:rsidP="00FC7C62">
      <w:r>
        <w:continuationSeparator/>
      </w:r>
    </w:p>
  </w:footnote>
  <w:footnote w:id="1">
    <w:p w14:paraId="5ED9656F" w14:textId="77777777" w:rsidR="00AE36DE" w:rsidRPr="00A60D59" w:rsidRDefault="00AE36DE" w:rsidP="00A60D59">
      <w:pPr>
        <w:pStyle w:val="FootnoteText"/>
        <w:ind w:left="720"/>
        <w:rPr>
          <w:rFonts w:asciiTheme="minorBidi" w:eastAsiaTheme="minorHAnsi" w:hAnsiTheme="minorBidi"/>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1" w:history="1">
        <w:r w:rsidRPr="00A60D59">
          <w:rPr>
            <w:rStyle w:val="Hyperlink"/>
            <w:rFonts w:asciiTheme="minorBidi" w:hAnsiTheme="minorBidi"/>
            <w:sz w:val="18"/>
            <w:szCs w:val="18"/>
          </w:rPr>
          <w:t>https://github.com/davidnbresch/climada_module_country_risk</w:t>
        </w:r>
      </w:hyperlink>
      <w:r w:rsidRPr="00A60D59">
        <w:rPr>
          <w:rFonts w:asciiTheme="minorBidi" w:hAnsiTheme="minorBidi"/>
          <w:sz w:val="18"/>
          <w:szCs w:val="18"/>
        </w:rPr>
        <w:t xml:space="preserve"> and there climada_high_res_entity</w:t>
      </w:r>
    </w:p>
  </w:footnote>
  <w:footnote w:id="2">
    <w:p w14:paraId="5515461D" w14:textId="77777777" w:rsidR="00AE36DE" w:rsidRPr="00A60D59" w:rsidRDefault="00AE36DE" w:rsidP="00A60D59">
      <w:pPr>
        <w:pStyle w:val="FootnoteText"/>
        <w:ind w:left="720"/>
        <w:rPr>
          <w:rFonts w:ascii="Arial" w:hAnsi="Arial" w:cs="Arial"/>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2" w:history="1">
        <w:r w:rsidRPr="00A60D59">
          <w:rPr>
            <w:rStyle w:val="Hyperlink"/>
            <w:rFonts w:asciiTheme="minorBidi" w:hAnsiTheme="minorBidi"/>
            <w:sz w:val="18"/>
            <w:szCs w:val="18"/>
          </w:rPr>
          <w:t>https://github.com/davidnbresch/climada_module_GDP_entity</w:t>
        </w:r>
      </w:hyperlink>
    </w:p>
  </w:footnote>
  <w:footnote w:id="3">
    <w:p w14:paraId="5F4BB629" w14:textId="60B52F3D" w:rsidR="00A60D59" w:rsidRPr="005A3E7C" w:rsidRDefault="00A60D59" w:rsidP="005A3E7C">
      <w:pPr>
        <w:pStyle w:val="FootnoteText"/>
        <w:ind w:left="720"/>
        <w:rPr>
          <w:rFonts w:asciiTheme="minorBidi" w:hAnsiTheme="minorBidi"/>
          <w:sz w:val="18"/>
          <w:szCs w:val="18"/>
        </w:rPr>
      </w:pPr>
      <w:r w:rsidRPr="005A3E7C">
        <w:rPr>
          <w:rStyle w:val="FootnoteReference"/>
          <w:rFonts w:asciiTheme="minorBidi" w:hAnsiTheme="minorBidi"/>
          <w:sz w:val="18"/>
          <w:szCs w:val="18"/>
        </w:rPr>
        <w:footnoteRef/>
      </w:r>
      <w:r w:rsidRPr="005A3E7C">
        <w:rPr>
          <w:rFonts w:asciiTheme="minorBidi" w:hAnsiTheme="minorBidi"/>
          <w:sz w:val="18"/>
          <w:szCs w:val="18"/>
        </w:rPr>
        <w:t xml:space="preserve"> </w:t>
      </w:r>
      <w:r w:rsidR="005A3E7C" w:rsidRPr="005A3E7C">
        <w:rPr>
          <w:rFonts w:asciiTheme="minorBidi" w:hAnsiTheme="minorBidi"/>
          <w:sz w:val="18"/>
          <w:szCs w:val="18"/>
        </w:rPr>
        <w:t>HydroSHEDS is a set of hydro information mapping products at regional and global scales</w:t>
      </w:r>
      <w:r w:rsidR="005A3E7C">
        <w:rPr>
          <w:rFonts w:asciiTheme="minorBidi" w:hAnsiTheme="minorBidi"/>
          <w:sz w:val="18"/>
          <w:szCs w:val="18"/>
        </w:rPr>
        <w:t xml:space="preserve">. </w:t>
      </w:r>
      <w:r w:rsidRPr="005A3E7C">
        <w:rPr>
          <w:rFonts w:asciiTheme="minorBidi" w:hAnsiTheme="minorBidi"/>
          <w:sz w:val="18"/>
          <w:szCs w:val="18"/>
        </w:rPr>
        <w:t xml:space="preserve">For more information and a technical documentation see </w:t>
      </w:r>
      <w:hyperlink r:id="rId3" w:history="1">
        <w:r w:rsidRPr="005A3E7C">
          <w:rPr>
            <w:rStyle w:val="Hyperlink"/>
            <w:rFonts w:asciiTheme="minorBidi" w:hAnsiTheme="minorBidi"/>
            <w:sz w:val="18"/>
            <w:szCs w:val="18"/>
          </w:rPr>
          <w:t>http://hydrosheds.org/page/hydrobasins</w:t>
        </w:r>
      </w:hyperlink>
      <w:r w:rsidRPr="005A3E7C">
        <w:rPr>
          <w:rFonts w:asciiTheme="minorBidi" w:hAnsiTheme="minorBidi"/>
          <w:sz w:val="18"/>
          <w:szCs w:val="18"/>
        </w:rPr>
        <w:t xml:space="preserve">, and to download the basin shapefiles see </w:t>
      </w:r>
      <w:hyperlink r:id="rId4" w:history="1">
        <w:r w:rsidR="005A3E7C" w:rsidRPr="005A3E7C">
          <w:rPr>
            <w:rStyle w:val="Hyperlink"/>
            <w:rFonts w:asciiTheme="minorBidi" w:hAnsiTheme="minorBidi"/>
            <w:sz w:val="18"/>
            <w:szCs w:val="18"/>
          </w:rPr>
          <w:t>http://hydrosheds.cr.usgs.gov/dataavail.php</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D76"/>
    <w:multiLevelType w:val="hybridMultilevel"/>
    <w:tmpl w:val="E0ACCE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3">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nsid w:val="22DD2B95"/>
    <w:multiLevelType w:val="hybridMultilevel"/>
    <w:tmpl w:val="FD065AEE"/>
    <w:lvl w:ilvl="0" w:tplc="04090005">
      <w:start w:val="1"/>
      <w:numFmt w:val="bullet"/>
      <w:lvlText w:val=""/>
      <w:lvlJc w:val="left"/>
      <w:pPr>
        <w:ind w:left="840" w:hanging="360"/>
      </w:pPr>
      <w:rPr>
        <w:rFonts w:ascii="Wingdings" w:hAnsi="Wingdings" w:hint="default"/>
        <w:sz w:val="22"/>
        <w:szCs w:val="22"/>
      </w:rPr>
    </w:lvl>
    <w:lvl w:ilvl="1" w:tplc="DA822A74">
      <w:numFmt w:val="bullet"/>
      <w:lvlText w:val="-"/>
      <w:lvlJc w:val="left"/>
      <w:pPr>
        <w:ind w:left="1560" w:hanging="360"/>
      </w:pPr>
      <w:rPr>
        <w:rFonts w:ascii="Arial" w:eastAsiaTheme="minorEastAsia" w:hAnsi="Arial" w:cs="Arial"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Times New Roman"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Times New Roman" w:hint="default"/>
      </w:rPr>
    </w:lvl>
    <w:lvl w:ilvl="8" w:tplc="04090005">
      <w:start w:val="1"/>
      <w:numFmt w:val="bullet"/>
      <w:lvlText w:val=""/>
      <w:lvlJc w:val="left"/>
      <w:pPr>
        <w:ind w:left="6600" w:hanging="360"/>
      </w:pPr>
      <w:rPr>
        <w:rFonts w:ascii="Wingdings" w:hAnsi="Wingdings" w:hint="default"/>
      </w:rPr>
    </w:lvl>
  </w:abstractNum>
  <w:abstractNum w:abstractNumId="5">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7">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5"/>
  </w:num>
  <w:num w:numId="6">
    <w:abstractNumId w:val="1"/>
  </w:num>
  <w:num w:numId="7">
    <w:abstractNumId w:val="4"/>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77684"/>
    <w:rsid w:val="001245B5"/>
    <w:rsid w:val="00186F01"/>
    <w:rsid w:val="001A405C"/>
    <w:rsid w:val="001C3CCD"/>
    <w:rsid w:val="001D1CE7"/>
    <w:rsid w:val="002054A3"/>
    <w:rsid w:val="002230F3"/>
    <w:rsid w:val="00233F0D"/>
    <w:rsid w:val="00234718"/>
    <w:rsid w:val="002819CE"/>
    <w:rsid w:val="002A4070"/>
    <w:rsid w:val="002F176A"/>
    <w:rsid w:val="00314417"/>
    <w:rsid w:val="003848A0"/>
    <w:rsid w:val="003F088E"/>
    <w:rsid w:val="00417100"/>
    <w:rsid w:val="00434D35"/>
    <w:rsid w:val="00492D2D"/>
    <w:rsid w:val="004D554F"/>
    <w:rsid w:val="004E5EBF"/>
    <w:rsid w:val="005013A5"/>
    <w:rsid w:val="0059768B"/>
    <w:rsid w:val="005A3E7C"/>
    <w:rsid w:val="005A7D8E"/>
    <w:rsid w:val="005B3ED3"/>
    <w:rsid w:val="005D0909"/>
    <w:rsid w:val="00615C9D"/>
    <w:rsid w:val="00633ACB"/>
    <w:rsid w:val="006444C4"/>
    <w:rsid w:val="00646C9D"/>
    <w:rsid w:val="00695531"/>
    <w:rsid w:val="006D27D1"/>
    <w:rsid w:val="00701B14"/>
    <w:rsid w:val="00731358"/>
    <w:rsid w:val="00735672"/>
    <w:rsid w:val="0076371A"/>
    <w:rsid w:val="00765AAD"/>
    <w:rsid w:val="0078528D"/>
    <w:rsid w:val="007B636D"/>
    <w:rsid w:val="007C2904"/>
    <w:rsid w:val="007C4B88"/>
    <w:rsid w:val="007C4C27"/>
    <w:rsid w:val="007F5C38"/>
    <w:rsid w:val="00825198"/>
    <w:rsid w:val="00827658"/>
    <w:rsid w:val="00837B14"/>
    <w:rsid w:val="00843A6F"/>
    <w:rsid w:val="00862BEA"/>
    <w:rsid w:val="008A332F"/>
    <w:rsid w:val="008A72DD"/>
    <w:rsid w:val="008B3FC7"/>
    <w:rsid w:val="008F06F6"/>
    <w:rsid w:val="00945959"/>
    <w:rsid w:val="00964264"/>
    <w:rsid w:val="00965349"/>
    <w:rsid w:val="009A4E17"/>
    <w:rsid w:val="009B0042"/>
    <w:rsid w:val="009E548E"/>
    <w:rsid w:val="00A46769"/>
    <w:rsid w:val="00A60D59"/>
    <w:rsid w:val="00AB3F0D"/>
    <w:rsid w:val="00AC6E61"/>
    <w:rsid w:val="00AD0267"/>
    <w:rsid w:val="00AE36DE"/>
    <w:rsid w:val="00AF08B2"/>
    <w:rsid w:val="00B5727E"/>
    <w:rsid w:val="00B70563"/>
    <w:rsid w:val="00BC12BF"/>
    <w:rsid w:val="00C34AAF"/>
    <w:rsid w:val="00C36A75"/>
    <w:rsid w:val="00C9071B"/>
    <w:rsid w:val="00CA2C85"/>
    <w:rsid w:val="00CB04AA"/>
    <w:rsid w:val="00CC0BF7"/>
    <w:rsid w:val="00CF4D65"/>
    <w:rsid w:val="00D3595C"/>
    <w:rsid w:val="00D433AB"/>
    <w:rsid w:val="00D74368"/>
    <w:rsid w:val="00D82A63"/>
    <w:rsid w:val="00DB3776"/>
    <w:rsid w:val="00DB3852"/>
    <w:rsid w:val="00DD2C00"/>
    <w:rsid w:val="00DF11AD"/>
    <w:rsid w:val="00DF180E"/>
    <w:rsid w:val="00E0064A"/>
    <w:rsid w:val="00E44221"/>
    <w:rsid w:val="00E840E4"/>
    <w:rsid w:val="00E87178"/>
    <w:rsid w:val="00EA4162"/>
    <w:rsid w:val="00F274C6"/>
    <w:rsid w:val="00F32C39"/>
    <w:rsid w:val="00F32F42"/>
    <w:rsid w:val="00F57217"/>
    <w:rsid w:val="00F57CE4"/>
    <w:rsid w:val="00FC7C62"/>
    <w:rsid w:val="00FD4EA4"/>
    <w:rsid w:val="00FD6B7B"/>
    <w:rsid w:val="00FE35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5284">
      <w:bodyDiv w:val="1"/>
      <w:marLeft w:val="0"/>
      <w:marRight w:val="0"/>
      <w:marTop w:val="0"/>
      <w:marBottom w:val="0"/>
      <w:divBdr>
        <w:top w:val="none" w:sz="0" w:space="0" w:color="auto"/>
        <w:left w:val="none" w:sz="0" w:space="0" w:color="auto"/>
        <w:bottom w:val="none" w:sz="0" w:space="0" w:color="auto"/>
        <w:right w:val="none" w:sz="0" w:space="0" w:color="auto"/>
      </w:divBdr>
    </w:div>
    <w:div w:id="743069882">
      <w:bodyDiv w:val="1"/>
      <w:marLeft w:val="0"/>
      <w:marRight w:val="0"/>
      <w:marTop w:val="0"/>
      <w:marBottom w:val="0"/>
      <w:divBdr>
        <w:top w:val="none" w:sz="0" w:space="0" w:color="auto"/>
        <w:left w:val="none" w:sz="0" w:space="0" w:color="auto"/>
        <w:bottom w:val="none" w:sz="0" w:space="0" w:color="auto"/>
        <w:right w:val="none" w:sz="0" w:space="0" w:color="auto"/>
      </w:divBdr>
    </w:div>
    <w:div w:id="189203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vidnbresch/climada_module_GDP_entit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davidnbresch/climada_module_GDP_ent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idnbresch/climada_module_GDP_ent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gilles.stassen10@imperial.ac.uk" TargetMode="External"/><Relationship Id="rId4" Type="http://schemas.microsoft.com/office/2007/relationships/stylesWithEffects" Target="stylesWithEffects.xml"/><Relationship Id="rId9" Type="http://schemas.openxmlformats.org/officeDocument/2006/relationships/hyperlink" Target="mailto:david.bresch@gmail.com" TargetMode="External"/><Relationship Id="rId14" Type="http://schemas.openxmlformats.org/officeDocument/2006/relationships/hyperlink" Target="https://github.com/davidnbresch/climada_module_GDP_ent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ydrosheds.org/page/hydrobasins" TargetMode="External"/><Relationship Id="rId2" Type="http://schemas.openxmlformats.org/officeDocument/2006/relationships/hyperlink" Target="https://github.com/davidnbresch/climada_module_GDP_entity" TargetMode="External"/><Relationship Id="rId1" Type="http://schemas.openxmlformats.org/officeDocument/2006/relationships/hyperlink" Target="https://github.com/davidnbresch/climada_module_country_risk" TargetMode="External"/><Relationship Id="rId4" Type="http://schemas.openxmlformats.org/officeDocument/2006/relationships/hyperlink" Target="http://hydrosheds.cr.usgs.gov/dataavai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Nat15</b:Tag>
    <b:SourceType>InternetSite</b:SourceType>
    <b:Guid>{AC48EF5A-704C-4921-9942-7F701C4BC742}</b:Guid>
    <b:Title>Natural Disasters Association</b:Title>
    <b:YearAccessed>2015</b:YearAccessed>
    <b:MonthAccessed>March</b:MonthAccessed>
    <b:DayAccessed>16</b:DayAccessed>
    <b:URL>http://www.n-d-a.org/flooding.php</b:URL>
    <b:RefOrder>1</b:RefOrder>
  </b:Source>
  <b:Source>
    <b:Tag>Hyd15</b:Tag>
    <b:SourceType>InternetSite</b:SourceType>
    <b:Guid>{98E622EE-8186-42E3-B4E4-32F16419279A}</b:Guid>
    <b:Author>
      <b:Author>
        <b:Corporate>Hydrologic Information Center</b:Corporate>
      </b:Author>
    </b:Author>
    <b:Title>National Oceanic and Atmospheric Administration (NOAA)</b:Title>
    <b:YearAccessed>2015</b:YearAccessed>
    <b:MonthAccessed>March</b:MonthAccessed>
    <b:DayAccessed>16</b:DayAccessed>
    <b:URL>http://www.nws.noaa.gov/hic/</b:URL>
    <b:RefOrder>2</b:RefOrder>
  </b:Source>
</b:Sources>
</file>

<file path=customXml/itemProps1.xml><?xml version="1.0" encoding="utf-8"?>
<ds:datastoreItem xmlns:ds="http://schemas.openxmlformats.org/officeDocument/2006/customXml" ds:itemID="{E202C090-A192-48A2-8A35-88083984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Melanie Bieli</cp:lastModifiedBy>
  <cp:revision>51</cp:revision>
  <cp:lastPrinted>2015-03-25T15:17:00Z</cp:lastPrinted>
  <dcterms:created xsi:type="dcterms:W3CDTF">2015-01-19T14:05:00Z</dcterms:created>
  <dcterms:modified xsi:type="dcterms:W3CDTF">2015-03-25T15:17:00Z</dcterms:modified>
</cp:coreProperties>
</file>